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C294" w14:textId="77777777" w:rsidR="00C63A61" w:rsidRPr="00DF2C7D" w:rsidRDefault="00C63A61" w:rsidP="00C63A61">
      <w:pPr>
        <w:jc w:val="center"/>
        <w:rPr>
          <w:rFonts w:ascii="黑体" w:eastAsia="黑体" w:hAnsi="黑体"/>
          <w:b/>
          <w:sz w:val="30"/>
          <w:szCs w:val="30"/>
        </w:rPr>
      </w:pPr>
      <w:r w:rsidRPr="00DF2C7D">
        <w:rPr>
          <w:rFonts w:ascii="黑体" w:eastAsia="黑体" w:hAnsi="黑体"/>
          <w:b/>
          <w:sz w:val="30"/>
          <w:szCs w:val="30"/>
        </w:rPr>
        <w:t>DB-GF05 风光互补发电系统实训装置</w:t>
      </w:r>
    </w:p>
    <w:p w14:paraId="3A938979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br/>
      </w:r>
      <w:r w:rsidRPr="00DF2C7D">
        <w:rPr>
          <w:rFonts w:ascii="Calibri" w:eastAsia="黑体" w:hAnsi="Calibri" w:cs="Calibri"/>
        </w:rPr>
        <w:t> </w:t>
      </w:r>
      <w:r w:rsidRPr="00DF2C7D">
        <w:rPr>
          <w:rFonts w:ascii="黑体" w:eastAsia="黑体" w:hAnsi="黑体"/>
        </w:rPr>
        <w:t>风光互补发电实验台/风光互补发电系统实训装置，可完成风力机、太阳能互补独立运行系统实验，和风能、太阳能并网运行实验系统的大部分控制过程实验及运行过程演示。</w:t>
      </w:r>
      <w:r w:rsidRPr="00DF2C7D">
        <w:rPr>
          <w:rFonts w:ascii="黑体" w:eastAsia="黑体" w:hAnsi="黑体"/>
        </w:rPr>
        <w:br/>
        <w:t>一、系统构成：</w:t>
      </w:r>
      <w:r w:rsidRPr="00DF2C7D">
        <w:rPr>
          <w:rFonts w:ascii="黑体" w:eastAsia="黑体" w:hAnsi="黑体"/>
        </w:rPr>
        <w:br/>
        <w:t>1、蓄电池充电和容量显示，充放电控制。</w:t>
      </w:r>
      <w:r w:rsidRPr="00DF2C7D">
        <w:rPr>
          <w:rFonts w:ascii="黑体" w:eastAsia="黑体" w:hAnsi="黑体"/>
        </w:rPr>
        <w:br/>
        <w:t>2、具备对蓄电池的智能化管理和充电温度补偿（选择项）。</w:t>
      </w:r>
      <w:r w:rsidRPr="00DF2C7D">
        <w:rPr>
          <w:rFonts w:ascii="黑体" w:eastAsia="黑体" w:hAnsi="黑体"/>
        </w:rPr>
        <w:br/>
        <w:t>3、保护功能更加完善；具备过充、过放和过压保护、过载和短路保护、充电接反保护、蓄电池开路保护、过热保护。</w:t>
      </w:r>
      <w:r w:rsidRPr="00DF2C7D">
        <w:rPr>
          <w:rFonts w:ascii="黑体" w:eastAsia="黑体" w:hAnsi="黑体"/>
        </w:rPr>
        <w:br/>
        <w:t>4、CIFC系统稳定技术设计，蓄电池工作在均衡充电模式下。风力发电机的转速、输出电压、电流及输出功率采用了柔性控制技术，系统实现了精确的功率分配，并采用了风机辅助启动功能和异常保护功能。</w:t>
      </w:r>
      <w:r w:rsidRPr="00DF2C7D">
        <w:rPr>
          <w:rFonts w:ascii="黑体" w:eastAsia="黑体" w:hAnsi="黑体"/>
        </w:rPr>
        <w:br/>
        <w:t>5、电池反接保护：蓄电池“＋”“－”极性接反，断路器关断，纠正后可继续使用。</w:t>
      </w:r>
      <w:r w:rsidRPr="00DF2C7D">
        <w:rPr>
          <w:rFonts w:ascii="黑体" w:eastAsia="黑体" w:hAnsi="黑体"/>
        </w:rPr>
        <w:br/>
        <w:t>6、太阳能电池反接保护：太阳能电池“＋”“－”极性接反，纠正后可继续使用。</w:t>
      </w:r>
      <w:r w:rsidRPr="00DF2C7D">
        <w:rPr>
          <w:rFonts w:ascii="黑体" w:eastAsia="黑体" w:hAnsi="黑体"/>
        </w:rPr>
        <w:br/>
        <w:t>7、负载过流及短路保护：负载电流超过额定电流或负载短路后，断路器关断，减小负载后可 继续使用。</w:t>
      </w:r>
      <w:r w:rsidRPr="00DF2C7D">
        <w:rPr>
          <w:rFonts w:ascii="黑体" w:eastAsia="黑体" w:hAnsi="黑体"/>
        </w:rPr>
        <w:br/>
        <w:t>8、电池开路保护：万一蓄电池开路，若在风力发电机/太阳能电池正常充电时，控制器将关断负载，以保证负载不被损伤，若风力发电机/太阳能电池不充电时，控制器由于自身得不到电力，不会有任何动作。</w:t>
      </w:r>
      <w:r w:rsidRPr="00DF2C7D">
        <w:rPr>
          <w:rFonts w:ascii="黑体" w:eastAsia="黑体" w:hAnsi="黑体"/>
        </w:rPr>
        <w:br/>
        <w:t>9、过充保护：充电电压高于保护电压（2.4V/单节）时，自动关断对蓄电池充电；此后当电压掉至维护电压（2.3V/单节）时，蓄电池进入浮充状态，当低于恢复电压（2.2V/单节）后浮充关闭，进入均充状态。过充保护恢复点电压和浮充电压均有温度补偿。</w:t>
      </w:r>
      <w:r w:rsidRPr="00DF2C7D">
        <w:rPr>
          <w:rFonts w:ascii="黑体" w:eastAsia="黑体" w:hAnsi="黑体"/>
        </w:rPr>
        <w:br/>
        <w:t>10、蓄电池电压低于保护电压时，控制器自动关闭输出以保护蓄电池不受损坏。</w:t>
      </w:r>
      <w:r w:rsidRPr="00DF2C7D">
        <w:rPr>
          <w:rFonts w:ascii="黑体" w:eastAsia="黑体" w:hAnsi="黑体"/>
        </w:rPr>
        <w:br/>
        <w:t xml:space="preserve">11、过压保护：当电压过高时，自动关闭输出，保护电器不受损坏。过充、过放、过压保护均延时动作，防止误动作。 风机辅助启动功能和异常保护功能。 </w:t>
      </w:r>
    </w:p>
    <w:p w14:paraId="44A2DD97" w14:textId="0E309F2B" w:rsidR="00DF2C7D" w:rsidRDefault="00DF2C7D" w:rsidP="00C63A6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A56E4A6" wp14:editId="552B666E">
            <wp:extent cx="5274310" cy="3956050"/>
            <wp:effectExtent l="0" t="0" r="0" b="0"/>
            <wp:docPr id="6158479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1702" w14:textId="77777777" w:rsidR="00DF2C7D" w:rsidRDefault="00DF2C7D" w:rsidP="00C63A61">
      <w:pPr>
        <w:rPr>
          <w:rFonts w:ascii="黑体" w:eastAsia="黑体" w:hAnsi="黑体"/>
        </w:rPr>
      </w:pPr>
    </w:p>
    <w:p w14:paraId="490DBB67" w14:textId="2AE8EB98" w:rsidR="00C63A61" w:rsidRPr="00DF2C7D" w:rsidRDefault="00DF2C7D" w:rsidP="00C63A61">
      <w:pPr>
        <w:rPr>
          <w:rFonts w:ascii="黑体" w:eastAsia="黑体" w:hAnsi="黑体"/>
        </w:rPr>
      </w:pPr>
      <w:r>
        <w:rPr>
          <w:noProof/>
        </w:rPr>
        <w:drawing>
          <wp:inline distT="0" distB="0" distL="0" distR="0" wp14:anchorId="572F1784" wp14:editId="0CF2B0AC">
            <wp:extent cx="5274310" cy="3955415"/>
            <wp:effectExtent l="0" t="0" r="0" b="0"/>
            <wp:docPr id="1896576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2D18" w14:textId="1E8B2A39" w:rsidR="00C63A61" w:rsidRPr="00DF2C7D" w:rsidRDefault="00036828" w:rsidP="00036828">
      <w:pPr>
        <w:jc w:val="center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（参考图）</w:t>
      </w:r>
    </w:p>
    <w:p w14:paraId="2B253BA4" w14:textId="77777777" w:rsidR="00036828" w:rsidRPr="00DF2C7D" w:rsidRDefault="00036828" w:rsidP="00C63A61">
      <w:pPr>
        <w:rPr>
          <w:rFonts w:ascii="黑体" w:eastAsia="黑体" w:hAnsi="黑体"/>
        </w:rPr>
      </w:pPr>
    </w:p>
    <w:p w14:paraId="295DC0EB" w14:textId="77777777" w:rsidR="00C63A61" w:rsidRPr="00DF2C7D" w:rsidRDefault="00C63A61" w:rsidP="00C63A61">
      <w:pPr>
        <w:ind w:firstLineChars="104" w:firstLine="218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输入电源：</w:t>
      </w:r>
      <w:r w:rsidRPr="00DF2C7D">
        <w:rPr>
          <w:rFonts w:ascii="黑体" w:eastAsia="黑体" w:hAnsi="黑体"/>
        </w:rPr>
        <w:t xml:space="preserve">AC380V±10% 50Hz </w:t>
      </w:r>
      <w:r w:rsidRPr="00DF2C7D">
        <w:rPr>
          <w:rFonts w:ascii="黑体" w:eastAsia="黑体" w:hAnsi="黑体" w:hint="eastAsia"/>
        </w:rPr>
        <w:t>（三相五线制）和</w:t>
      </w:r>
      <w:r w:rsidRPr="00DF2C7D">
        <w:rPr>
          <w:rFonts w:ascii="黑体" w:eastAsia="黑体" w:hAnsi="黑体"/>
        </w:rPr>
        <w:t>AC380V±10%</w:t>
      </w:r>
      <w:r w:rsidRPr="00DF2C7D">
        <w:rPr>
          <w:rFonts w:ascii="黑体" w:eastAsia="黑体" w:hAnsi="黑体" w:hint="eastAsia"/>
        </w:rPr>
        <w:t>（单相三线）输入功率：</w:t>
      </w:r>
      <w:r w:rsidRPr="00DF2C7D">
        <w:rPr>
          <w:rFonts w:ascii="黑体" w:eastAsia="黑体" w:hAnsi="黑体" w:hint="eastAsia"/>
        </w:rPr>
        <w:lastRenderedPageBreak/>
        <w:t>＜</w:t>
      </w:r>
      <w:r w:rsidRPr="00DF2C7D">
        <w:rPr>
          <w:rFonts w:ascii="黑体" w:eastAsia="黑体" w:hAnsi="黑体"/>
        </w:rPr>
        <w:t>2KW</w:t>
      </w:r>
    </w:p>
    <w:p w14:paraId="0CBED0FD" w14:textId="77777777" w:rsidR="00C63A61" w:rsidRPr="00DF2C7D" w:rsidRDefault="00C63A61" w:rsidP="00C63A61">
      <w:pPr>
        <w:rPr>
          <w:rFonts w:ascii="黑体" w:eastAsia="黑体" w:hAnsi="黑体"/>
          <w:b/>
          <w:color w:val="000000"/>
          <w:shd w:val="clear" w:color="auto" w:fill="FFFFFF"/>
        </w:rPr>
      </w:pPr>
      <w:r w:rsidRPr="00DF2C7D">
        <w:rPr>
          <w:rFonts w:ascii="黑体" w:eastAsia="黑体" w:hAnsi="黑体"/>
          <w:b/>
          <w:color w:val="000000"/>
          <w:shd w:val="clear" w:color="auto" w:fill="FFFFFF"/>
        </w:rPr>
        <w:t>4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</w:t>
      </w:r>
      <w:r w:rsidRPr="00DF2C7D">
        <w:rPr>
          <w:rFonts w:ascii="黑体" w:eastAsia="黑体" w:hAnsi="黑体"/>
          <w:b/>
          <w:color w:val="000000"/>
          <w:shd w:val="clear" w:color="auto" w:fill="FFFFFF"/>
        </w:rPr>
        <w:t>1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、充电单元</w:t>
      </w:r>
      <w:r w:rsidRPr="00DF2C7D">
        <w:rPr>
          <w:rFonts w:ascii="黑体" w:eastAsia="黑体" w:hAnsi="黑体"/>
          <w:b/>
          <w:color w:val="000000"/>
          <w:shd w:val="clear" w:color="auto" w:fill="FFFFFF"/>
        </w:rPr>
        <w:t xml:space="preserve">  </w:t>
      </w:r>
    </w:p>
    <w:p w14:paraId="0F6436AE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工作</w:t>
      </w:r>
      <w:r w:rsidRPr="00DF2C7D">
        <w:rPr>
          <w:rFonts w:ascii="黑体" w:eastAsia="黑体" w:hAnsi="黑体" w:hint="eastAsia"/>
          <w:shd w:val="clear" w:color="auto" w:fill="FFFFFF"/>
        </w:rPr>
        <w:t>电压：</w:t>
      </w:r>
      <w:r w:rsidRPr="00DF2C7D">
        <w:rPr>
          <w:rFonts w:ascii="黑体" w:eastAsia="黑体" w:hAnsi="黑体"/>
        </w:rPr>
        <w:t>12VDC</w:t>
      </w:r>
    </w:p>
    <w:p w14:paraId="1292709A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风力发电机功率：</w:t>
      </w:r>
      <w:r w:rsidRPr="00DF2C7D">
        <w:rPr>
          <w:rFonts w:ascii="黑体" w:eastAsia="黑体" w:hAnsi="黑体"/>
        </w:rPr>
        <w:t xml:space="preserve">400W </w:t>
      </w:r>
      <w:r w:rsidRPr="00DF2C7D">
        <w:rPr>
          <w:rFonts w:ascii="黑体" w:eastAsia="黑体" w:hAnsi="黑体" w:hint="eastAsia"/>
        </w:rPr>
        <w:t>，峰值功率：</w:t>
      </w:r>
      <w:r w:rsidRPr="00DF2C7D">
        <w:rPr>
          <w:rFonts w:ascii="黑体" w:eastAsia="黑体" w:hAnsi="黑体"/>
        </w:rPr>
        <w:t>600W</w:t>
      </w:r>
    </w:p>
    <w:p w14:paraId="16F6910D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充电方式：</w:t>
      </w:r>
      <w:r w:rsidRPr="00DF2C7D">
        <w:rPr>
          <w:rFonts w:ascii="黑体" w:eastAsia="黑体" w:hAnsi="黑体"/>
        </w:rPr>
        <w:t>PWM</w:t>
      </w:r>
      <w:r w:rsidRPr="00DF2C7D">
        <w:rPr>
          <w:rFonts w:ascii="黑体" w:eastAsia="黑体" w:hAnsi="黑体" w:hint="eastAsia"/>
        </w:rPr>
        <w:t>脉宽调制</w:t>
      </w:r>
      <w:r w:rsidRPr="00DF2C7D">
        <w:rPr>
          <w:rFonts w:ascii="黑体" w:eastAsia="黑体" w:hAnsi="黑体"/>
        </w:rPr>
        <w:t xml:space="preserve"> </w:t>
      </w:r>
    </w:p>
    <w:p w14:paraId="0C274FAE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充电最大电流</w:t>
      </w:r>
      <w:r w:rsidRPr="00DF2C7D">
        <w:rPr>
          <w:rFonts w:ascii="黑体" w:eastAsia="黑体" w:hAnsi="黑体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a"/>
        </w:smartTagPr>
        <w:r w:rsidRPr="00DF2C7D">
          <w:rPr>
            <w:rFonts w:ascii="黑体" w:eastAsia="黑体" w:hAnsi="黑体"/>
          </w:rPr>
          <w:t>35A</w:t>
        </w:r>
      </w:smartTag>
    </w:p>
    <w:p w14:paraId="5B288347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过放保护电压</w:t>
      </w:r>
      <w:r w:rsidRPr="00DF2C7D">
        <w:rPr>
          <w:rFonts w:ascii="黑体" w:eastAsia="黑体" w:hAnsi="黑体"/>
        </w:rPr>
        <w:t xml:space="preserve"> 11V  </w:t>
      </w:r>
    </w:p>
    <w:p w14:paraId="3C41160E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过放恢复电压</w:t>
      </w:r>
      <w:r w:rsidRPr="00DF2C7D">
        <w:rPr>
          <w:rFonts w:ascii="黑体" w:eastAsia="黑体" w:hAnsi="黑体"/>
        </w:rPr>
        <w:t xml:space="preserve"> 12.6V</w:t>
      </w:r>
    </w:p>
    <w:p w14:paraId="27F7FA11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输出保护电压</w:t>
      </w:r>
      <w:r w:rsidRPr="00DF2C7D">
        <w:rPr>
          <w:rFonts w:ascii="黑体" w:eastAsia="黑体" w:hAnsi="黑体"/>
        </w:rPr>
        <w:t xml:space="preserve"> 16V</w:t>
      </w:r>
    </w:p>
    <w:p w14:paraId="6F4135FD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卸载开始电压（出厂值）</w:t>
      </w:r>
      <w:r w:rsidRPr="00DF2C7D">
        <w:rPr>
          <w:rFonts w:ascii="黑体" w:eastAsia="黑体" w:hAnsi="黑体"/>
        </w:rPr>
        <w:t>15.5V</w:t>
      </w:r>
    </w:p>
    <w:p w14:paraId="33C1269E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卸载开始电流（出厂值）</w:t>
      </w:r>
      <w:r w:rsidRPr="00DF2C7D">
        <w:rPr>
          <w:rFonts w:ascii="黑体" w:eastAsia="黑体" w:hAnsi="黑体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a"/>
        </w:smartTagPr>
        <w:r w:rsidRPr="00DF2C7D">
          <w:rPr>
            <w:rFonts w:ascii="黑体" w:eastAsia="黑体" w:hAnsi="黑体"/>
          </w:rPr>
          <w:t>15A</w:t>
        </w:r>
      </w:smartTag>
      <w:r w:rsidRPr="00DF2C7D">
        <w:rPr>
          <w:rFonts w:ascii="黑体" w:eastAsia="黑体" w:hAnsi="黑体"/>
        </w:rPr>
        <w:t xml:space="preserve"> </w:t>
      </w:r>
    </w:p>
    <w:p w14:paraId="13F3510B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保护功能：蓄电池过充电、蓄电池过放电、蓄电反接、负载超载、防雷、风机限流、风机自动刹车和手动刹车。</w:t>
      </w:r>
    </w:p>
    <w:p w14:paraId="7878DE12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模拟风洞电压：</w:t>
      </w:r>
      <w:r w:rsidRPr="00DF2C7D">
        <w:rPr>
          <w:rFonts w:ascii="黑体" w:eastAsia="黑体" w:hAnsi="黑体"/>
        </w:rPr>
        <w:t xml:space="preserve">380VAC  </w:t>
      </w:r>
      <w:r w:rsidRPr="00DF2C7D">
        <w:rPr>
          <w:rFonts w:ascii="黑体" w:eastAsia="黑体" w:hAnsi="黑体" w:hint="eastAsia"/>
        </w:rPr>
        <w:t>三相五线</w:t>
      </w:r>
    </w:p>
    <w:p w14:paraId="4FEC58E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模拟风洞功率：</w:t>
      </w:r>
      <w:r w:rsidRPr="00DF2C7D">
        <w:rPr>
          <w:rFonts w:ascii="黑体" w:eastAsia="黑体" w:hAnsi="黑体"/>
        </w:rPr>
        <w:t xml:space="preserve">2.2KW </w:t>
      </w:r>
    </w:p>
    <w:p w14:paraId="391B0283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风量：</w:t>
      </w:r>
      <w:r w:rsidRPr="00DF2C7D">
        <w:rPr>
          <w:rFonts w:ascii="黑体" w:eastAsia="黑体" w:hAnsi="黑体"/>
        </w:rPr>
        <w:t>28600</w:t>
      </w:r>
      <w:r w:rsidRPr="00DF2C7D">
        <w:rPr>
          <w:rFonts w:ascii="黑体" w:eastAsia="黑体" w:hAnsi="黑体" w:hint="eastAsia"/>
        </w:rPr>
        <w:t>，风压：</w:t>
      </w:r>
      <w:r w:rsidRPr="00DF2C7D">
        <w:rPr>
          <w:rFonts w:ascii="黑体" w:eastAsia="黑体" w:hAnsi="黑体"/>
        </w:rPr>
        <w:t xml:space="preserve">320pa </w:t>
      </w:r>
    </w:p>
    <w:p w14:paraId="5C3C33B4" w14:textId="77777777" w:rsidR="00C63A61" w:rsidRPr="00DF2C7D" w:rsidRDefault="00C63A61" w:rsidP="00C63A61">
      <w:pPr>
        <w:rPr>
          <w:rFonts w:ascii="黑体" w:eastAsia="黑体" w:hAnsi="黑体"/>
          <w:b/>
          <w:shd w:val="clear" w:color="auto" w:fill="FFFFFF"/>
        </w:rPr>
      </w:pPr>
      <w:r w:rsidRPr="00DF2C7D">
        <w:rPr>
          <w:rFonts w:ascii="黑体" w:eastAsia="黑体" w:hAnsi="黑体" w:hint="eastAsia"/>
          <w:b/>
          <w:shd w:val="clear" w:color="auto" w:fill="FFFFFF"/>
        </w:rPr>
        <w:t>光能</w:t>
      </w:r>
    </w:p>
    <w:p w14:paraId="0C98719C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  <w:shd w:val="clear" w:color="auto" w:fill="FFFFFF"/>
        </w:rPr>
        <w:t>光伏模块功率：单晶</w:t>
      </w:r>
      <w:r w:rsidRPr="00DF2C7D">
        <w:rPr>
          <w:rFonts w:ascii="黑体" w:eastAsia="黑体" w:hAnsi="黑体"/>
        </w:rPr>
        <w:t>25Wp 4</w:t>
      </w:r>
      <w:r w:rsidRPr="00DF2C7D">
        <w:rPr>
          <w:rFonts w:ascii="黑体" w:eastAsia="黑体" w:hAnsi="黑体" w:hint="eastAsia"/>
        </w:rPr>
        <w:t>组，采用拱形形状，上面有</w:t>
      </w:r>
      <w:r w:rsidRPr="00DF2C7D">
        <w:rPr>
          <w:rFonts w:ascii="黑体" w:eastAsia="黑体" w:hAnsi="黑体"/>
        </w:rPr>
        <w:t>6</w:t>
      </w:r>
      <w:r w:rsidRPr="00DF2C7D">
        <w:rPr>
          <w:rFonts w:ascii="黑体" w:eastAsia="黑体" w:hAnsi="黑体" w:hint="eastAsia"/>
        </w:rPr>
        <w:t>组模拟太阳灯，实现晨日、晌午、午日、下午、傍晚等日光模拟。</w:t>
      </w:r>
    </w:p>
    <w:p w14:paraId="4F4B32C1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  <w:color w:val="000000"/>
          <w:shd w:val="clear" w:color="auto" w:fill="FFFFFF"/>
        </w:rPr>
      </w:pPr>
      <w:r w:rsidRPr="00DF2C7D">
        <w:rPr>
          <w:rFonts w:ascii="黑体" w:eastAsia="黑体" w:hAnsi="黑体" w:hint="eastAsia"/>
          <w:color w:val="000000"/>
          <w:shd w:val="clear" w:color="auto" w:fill="FFFFFF"/>
        </w:rPr>
        <w:t>光伏模块输出工作电压：</w:t>
      </w:r>
      <w:r w:rsidRPr="00DF2C7D">
        <w:rPr>
          <w:rFonts w:ascii="黑体" w:eastAsia="黑体" w:hAnsi="黑体"/>
          <w:color w:val="000000"/>
          <w:shd w:val="clear" w:color="auto" w:fill="FFFFFF"/>
        </w:rPr>
        <w:t>17.5VDC</w:t>
      </w:r>
    </w:p>
    <w:p w14:paraId="12E70217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  <w:color w:val="000000"/>
          <w:shd w:val="clear" w:color="auto" w:fill="FFFFFF"/>
        </w:rPr>
        <w:t>光伏模块</w:t>
      </w:r>
      <w:r w:rsidRPr="00DF2C7D">
        <w:rPr>
          <w:rFonts w:ascii="黑体" w:eastAsia="黑体" w:hAnsi="黑体" w:hint="eastAsia"/>
        </w:rPr>
        <w:t>工作电流：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86"/>
          <w:attr w:name="UnitName" w:val="a"/>
        </w:smartTagPr>
        <w:r w:rsidRPr="00DF2C7D">
          <w:rPr>
            <w:rFonts w:ascii="黑体" w:eastAsia="黑体" w:hAnsi="黑体"/>
          </w:rPr>
          <w:t>4.86A</w:t>
        </w:r>
      </w:smartTag>
    </w:p>
    <w:p w14:paraId="4347D60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  <w:b/>
          <w:color w:val="000000"/>
          <w:shd w:val="clear" w:color="auto" w:fill="FFFFFF"/>
        </w:rPr>
      </w:pPr>
      <w:r w:rsidRPr="00DF2C7D">
        <w:rPr>
          <w:rFonts w:ascii="黑体" w:eastAsia="黑体" w:hAnsi="黑体" w:hint="eastAsia"/>
          <w:color w:val="000000"/>
        </w:rPr>
        <w:t>模拟光源</w:t>
      </w:r>
      <w:r w:rsidRPr="00DF2C7D">
        <w:rPr>
          <w:rFonts w:ascii="黑体" w:eastAsia="黑体" w:hAnsi="黑体" w:hint="eastAsia"/>
          <w:color w:val="000000"/>
          <w:shd w:val="clear" w:color="auto" w:fill="FFFFFF"/>
        </w:rPr>
        <w:t>模块</w:t>
      </w:r>
      <w:r w:rsidRPr="00DF2C7D">
        <w:rPr>
          <w:rFonts w:ascii="黑体" w:eastAsia="黑体" w:hAnsi="黑体" w:hint="eastAsia"/>
          <w:color w:val="000000"/>
        </w:rPr>
        <w:t>：</w:t>
      </w:r>
      <w:r w:rsidRPr="00DF2C7D">
        <w:rPr>
          <w:rFonts w:ascii="黑体" w:eastAsia="黑体" w:hAnsi="黑体"/>
          <w:color w:val="000000"/>
        </w:rPr>
        <w:t>2000W</w:t>
      </w:r>
    </w:p>
    <w:p w14:paraId="35EA30FE" w14:textId="77777777" w:rsidR="00C63A61" w:rsidRPr="00DF2C7D" w:rsidRDefault="00C63A61" w:rsidP="00C63A61">
      <w:pPr>
        <w:autoSpaceDE w:val="0"/>
        <w:autoSpaceDN w:val="0"/>
        <w:adjustRightInd w:val="0"/>
        <w:rPr>
          <w:rFonts w:ascii="黑体" w:eastAsia="黑体" w:hAnsi="黑体"/>
          <w:color w:val="000000"/>
          <w:shd w:val="clear" w:color="auto" w:fill="FFFFFF"/>
        </w:rPr>
      </w:pPr>
      <w:r w:rsidRPr="00DF2C7D">
        <w:rPr>
          <w:rFonts w:ascii="黑体" w:eastAsia="黑体" w:hAnsi="黑体"/>
          <w:b/>
          <w:color w:val="000000"/>
          <w:sz w:val="24"/>
        </w:rPr>
        <w:t>4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</w:t>
      </w:r>
      <w:r w:rsidRPr="00DF2C7D">
        <w:rPr>
          <w:rFonts w:ascii="黑体" w:eastAsia="黑体" w:hAnsi="黑体"/>
          <w:b/>
          <w:color w:val="000000"/>
          <w:shd w:val="clear" w:color="auto" w:fill="FFFFFF"/>
        </w:rPr>
        <w:t>2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、电力蓄能单元（机内）</w:t>
      </w:r>
    </w:p>
    <w:p w14:paraId="74665C6F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  <w:color w:val="000000"/>
          <w:kern w:val="0"/>
        </w:rPr>
        <w:t>蓄电池类型：免维护胶体</w:t>
      </w:r>
      <w:r w:rsidRPr="00DF2C7D">
        <w:rPr>
          <w:rFonts w:ascii="黑体" w:eastAsia="黑体" w:hAnsi="黑体" w:hint="eastAsia"/>
        </w:rPr>
        <w:t>蓄电池</w:t>
      </w:r>
    </w:p>
    <w:p w14:paraId="15F4F833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  <w:color w:val="000000"/>
          <w:kern w:val="0"/>
        </w:rPr>
        <w:t>蓄电池组</w:t>
      </w:r>
      <w:r w:rsidRPr="00DF2C7D">
        <w:rPr>
          <w:rFonts w:ascii="黑体" w:eastAsia="黑体" w:hAnsi="黑体" w:hint="eastAsia"/>
        </w:rPr>
        <w:t>容量</w:t>
      </w:r>
      <w:r w:rsidRPr="00DF2C7D">
        <w:rPr>
          <w:rFonts w:ascii="黑体" w:eastAsia="黑体" w:hAnsi="黑体"/>
        </w:rPr>
        <w:t>:12V/100Ah</w:t>
      </w:r>
    </w:p>
    <w:p w14:paraId="71E28953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  <w:b/>
          <w:color w:val="000000"/>
          <w:shd w:val="clear" w:color="auto" w:fill="FFFFFF"/>
        </w:rPr>
      </w:pPr>
      <w:r w:rsidRPr="00DF2C7D">
        <w:rPr>
          <w:rFonts w:ascii="黑体" w:eastAsia="黑体" w:hAnsi="黑体" w:hint="eastAsia"/>
        </w:rPr>
        <w:t>蓄电池数量：</w:t>
      </w:r>
      <w:r w:rsidRPr="00DF2C7D">
        <w:rPr>
          <w:rFonts w:ascii="黑体" w:eastAsia="黑体" w:hAnsi="黑体"/>
          <w:color w:val="000000"/>
          <w:kern w:val="0"/>
        </w:rPr>
        <w:t xml:space="preserve"> 2</w:t>
      </w:r>
      <w:r w:rsidRPr="00DF2C7D">
        <w:rPr>
          <w:rFonts w:ascii="黑体" w:eastAsia="黑体" w:hAnsi="黑体" w:hint="eastAsia"/>
        </w:rPr>
        <w:t>个</w:t>
      </w:r>
    </w:p>
    <w:p w14:paraId="1ABB3C53" w14:textId="77777777" w:rsidR="00C63A61" w:rsidRPr="00DF2C7D" w:rsidRDefault="00C63A61" w:rsidP="00C63A61">
      <w:pPr>
        <w:rPr>
          <w:rFonts w:ascii="黑体" w:eastAsia="黑体" w:hAnsi="黑体"/>
          <w:b/>
          <w:color w:val="000000"/>
          <w:shd w:val="clear" w:color="auto" w:fill="FFFFFF"/>
        </w:rPr>
      </w:pPr>
      <w:r w:rsidRPr="00DF2C7D">
        <w:rPr>
          <w:rFonts w:ascii="黑体" w:eastAsia="黑体" w:hAnsi="黑体"/>
          <w:b/>
          <w:color w:val="000000"/>
          <w:shd w:val="clear" w:color="auto" w:fill="FFFFFF"/>
        </w:rPr>
        <w:t>4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</w:t>
      </w:r>
      <w:r w:rsidRPr="00DF2C7D">
        <w:rPr>
          <w:rFonts w:ascii="黑体" w:eastAsia="黑体" w:hAnsi="黑体"/>
          <w:b/>
          <w:color w:val="000000"/>
          <w:shd w:val="clear" w:color="auto" w:fill="FFFFFF"/>
        </w:rPr>
        <w:t>3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</w:t>
      </w:r>
      <w:r w:rsidRPr="00DF2C7D">
        <w:rPr>
          <w:rFonts w:ascii="黑体" w:eastAsia="黑体" w:hAnsi="黑体"/>
          <w:b/>
          <w:color w:val="000000"/>
          <w:shd w:val="clear" w:color="auto" w:fill="FFFFFF"/>
        </w:rPr>
        <w:t>DC-AC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逆变单元</w:t>
      </w:r>
      <w:r w:rsidRPr="00DF2C7D">
        <w:rPr>
          <w:rFonts w:ascii="黑体" w:eastAsia="黑体" w:hAnsi="黑体"/>
          <w:b/>
          <w:color w:val="000000"/>
          <w:shd w:val="clear" w:color="auto" w:fill="FFFFFF"/>
        </w:rPr>
        <w:t>(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机内）</w:t>
      </w:r>
    </w:p>
    <w:p w14:paraId="1C0609B5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 w:hint="eastAsia"/>
          <w:b/>
          <w:bCs/>
        </w:rPr>
        <w:t>离网模块</w:t>
      </w:r>
    </w:p>
    <w:p w14:paraId="2EAF1828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shd w:val="clear" w:color="auto" w:fill="FFFFFF"/>
        </w:rPr>
      </w:pPr>
      <w:r w:rsidRPr="00DF2C7D">
        <w:rPr>
          <w:rFonts w:ascii="黑体" w:eastAsia="黑体" w:hAnsi="黑体" w:hint="eastAsia"/>
          <w:shd w:val="clear" w:color="auto" w:fill="FFFFFF"/>
        </w:rPr>
        <w:t>直流输入电压：</w:t>
      </w:r>
      <w:r w:rsidRPr="00DF2C7D">
        <w:rPr>
          <w:rFonts w:ascii="黑体" w:eastAsia="黑体" w:hAnsi="黑体"/>
          <w:szCs w:val="21"/>
        </w:rPr>
        <w:t>10.8</w:t>
      </w:r>
      <w:r w:rsidRPr="00DF2C7D">
        <w:rPr>
          <w:rFonts w:ascii="黑体" w:eastAsia="黑体" w:hAnsi="黑体" w:hint="eastAsia"/>
          <w:szCs w:val="21"/>
        </w:rPr>
        <w:t>～</w:t>
      </w:r>
      <w:r w:rsidRPr="00DF2C7D">
        <w:rPr>
          <w:rFonts w:ascii="黑体" w:eastAsia="黑体" w:hAnsi="黑体"/>
          <w:szCs w:val="21"/>
        </w:rPr>
        <w:t>16</w:t>
      </w:r>
      <w:r w:rsidRPr="00DF2C7D">
        <w:rPr>
          <w:rFonts w:ascii="黑体" w:eastAsia="黑体" w:hAnsi="黑体"/>
          <w:shd w:val="clear" w:color="auto" w:fill="FFFFFF"/>
        </w:rPr>
        <w:t>VDC</w:t>
      </w:r>
    </w:p>
    <w:p w14:paraId="0E3E813D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shd w:val="clear" w:color="auto" w:fill="FFFFFF"/>
        </w:rPr>
      </w:pPr>
      <w:r w:rsidRPr="00DF2C7D">
        <w:rPr>
          <w:rFonts w:ascii="黑体" w:eastAsia="黑体" w:hAnsi="黑体" w:hint="eastAsia"/>
          <w:shd w:val="clear" w:color="auto" w:fill="FFFFFF"/>
        </w:rPr>
        <w:t>额定蔬出功率：</w:t>
      </w:r>
      <w:r w:rsidRPr="00DF2C7D">
        <w:rPr>
          <w:rFonts w:ascii="黑体" w:eastAsia="黑体" w:hAnsi="黑体"/>
          <w:shd w:val="clear" w:color="auto" w:fill="FFFFFF"/>
        </w:rPr>
        <w:t xml:space="preserve">1000W  </w:t>
      </w:r>
      <w:r w:rsidRPr="00DF2C7D">
        <w:rPr>
          <w:rFonts w:ascii="黑体" w:eastAsia="黑体" w:hAnsi="黑体" w:hint="eastAsia"/>
          <w:shd w:val="clear" w:color="auto" w:fill="FFFFFF"/>
        </w:rPr>
        <w:t>由客户选择</w:t>
      </w:r>
    </w:p>
    <w:p w14:paraId="0EF0B850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shd w:val="clear" w:color="auto" w:fill="FFFFFF"/>
        </w:rPr>
      </w:pPr>
      <w:r w:rsidRPr="00DF2C7D">
        <w:rPr>
          <w:rFonts w:ascii="黑体" w:eastAsia="黑体" w:hAnsi="黑体" w:hint="eastAsia"/>
          <w:shd w:val="clear" w:color="auto" w:fill="FFFFFF"/>
        </w:rPr>
        <w:t>输出电压：</w:t>
      </w:r>
      <w:r w:rsidRPr="00DF2C7D">
        <w:rPr>
          <w:rFonts w:ascii="黑体" w:eastAsia="黑体" w:hAnsi="黑体"/>
          <w:szCs w:val="21"/>
        </w:rPr>
        <w:t>110/220</w:t>
      </w:r>
      <w:r w:rsidRPr="00DF2C7D">
        <w:rPr>
          <w:rFonts w:ascii="黑体" w:eastAsia="黑体" w:hAnsi="黑体"/>
          <w:shd w:val="clear" w:color="auto" w:fill="FFFFFF"/>
        </w:rPr>
        <w:t>VAC</w:t>
      </w:r>
      <w:r w:rsidRPr="00DF2C7D">
        <w:rPr>
          <w:rFonts w:ascii="黑体" w:eastAsia="黑体" w:hAnsi="黑体" w:hint="eastAsia"/>
          <w:shd w:val="clear" w:color="auto" w:fill="FFFFFF"/>
        </w:rPr>
        <w:t>，</w:t>
      </w:r>
      <w:r w:rsidRPr="00DF2C7D">
        <w:rPr>
          <w:rFonts w:ascii="黑体" w:eastAsia="黑体" w:hAnsi="黑体" w:hint="eastAsia"/>
          <w:kern w:val="0"/>
          <w:szCs w:val="21"/>
        </w:rPr>
        <w:t>（带市电切换功能）</w:t>
      </w:r>
    </w:p>
    <w:p w14:paraId="43DB7C8D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kern w:val="0"/>
          <w:szCs w:val="21"/>
        </w:rPr>
      </w:pPr>
      <w:r w:rsidRPr="00DF2C7D">
        <w:rPr>
          <w:rFonts w:ascii="黑体" w:eastAsia="黑体" w:hAnsi="黑体" w:hint="eastAsia"/>
          <w:shd w:val="clear" w:color="auto" w:fill="FFFFFF"/>
        </w:rPr>
        <w:t>频率范围：</w:t>
      </w:r>
      <w:r w:rsidRPr="00DF2C7D">
        <w:rPr>
          <w:rFonts w:ascii="黑体" w:eastAsia="黑体" w:hAnsi="黑体"/>
          <w:kern w:val="0"/>
          <w:szCs w:val="21"/>
        </w:rPr>
        <w:t>50Hz</w:t>
      </w:r>
    </w:p>
    <w:p w14:paraId="5645FC7F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kern w:val="0"/>
          <w:szCs w:val="21"/>
        </w:rPr>
      </w:pPr>
      <w:r w:rsidRPr="00DF2C7D">
        <w:rPr>
          <w:rFonts w:ascii="黑体" w:eastAsia="黑体" w:hAnsi="黑体" w:hint="eastAsia"/>
          <w:kern w:val="0"/>
          <w:szCs w:val="21"/>
        </w:rPr>
        <w:t>输出波形：纯正弦波</w:t>
      </w:r>
    </w:p>
    <w:p w14:paraId="55F474B8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shd w:val="clear" w:color="auto" w:fill="FFFFFF"/>
        </w:rPr>
      </w:pPr>
      <w:r w:rsidRPr="00DF2C7D">
        <w:rPr>
          <w:rFonts w:ascii="黑体" w:eastAsia="黑体" w:hAnsi="黑体" w:hint="eastAsia"/>
        </w:rPr>
        <w:t>工作</w:t>
      </w:r>
      <w:r w:rsidRPr="00DF2C7D">
        <w:rPr>
          <w:rFonts w:ascii="黑体" w:eastAsia="黑体" w:hAnsi="黑体" w:hint="eastAsia"/>
          <w:shd w:val="clear" w:color="auto" w:fill="FFFFFF"/>
        </w:rPr>
        <w:t>效率：</w:t>
      </w:r>
      <w:r w:rsidRPr="00DF2C7D">
        <w:rPr>
          <w:rFonts w:ascii="黑体" w:eastAsia="黑体" w:hAnsi="黑体"/>
          <w:shd w:val="clear" w:color="auto" w:fill="FFFFFF"/>
        </w:rPr>
        <w:t>90%</w:t>
      </w:r>
    </w:p>
    <w:p w14:paraId="1E2E95DB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b/>
          <w:shd w:val="clear" w:color="auto" w:fill="FFFFFF"/>
        </w:rPr>
      </w:pPr>
      <w:r w:rsidRPr="00DF2C7D">
        <w:rPr>
          <w:rFonts w:ascii="黑体" w:eastAsia="黑体" w:hAnsi="黑体" w:hint="eastAsia"/>
          <w:shd w:val="clear" w:color="auto" w:fill="FFFFFF"/>
        </w:rPr>
        <w:t>功率因数：</w:t>
      </w:r>
      <w:r w:rsidRPr="00DF2C7D">
        <w:rPr>
          <w:rFonts w:ascii="黑体" w:eastAsia="黑体" w:hAnsi="黑体"/>
          <w:shd w:val="clear" w:color="auto" w:fill="FFFFFF"/>
        </w:rPr>
        <w:t>&gt;0.9</w:t>
      </w:r>
    </w:p>
    <w:p w14:paraId="7C37B252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b/>
          <w:shd w:val="clear" w:color="auto" w:fill="FFFFFF"/>
        </w:rPr>
      </w:pPr>
      <w:r w:rsidRPr="00DF2C7D">
        <w:rPr>
          <w:rFonts w:ascii="黑体" w:eastAsia="黑体" w:hAnsi="黑体" w:hint="eastAsia"/>
          <w:shd w:val="clear" w:color="auto" w:fill="FFFFFF"/>
        </w:rPr>
        <w:t>波形失真率≤</w:t>
      </w:r>
      <w:r w:rsidRPr="00DF2C7D">
        <w:rPr>
          <w:rFonts w:ascii="黑体" w:eastAsia="黑体" w:hAnsi="黑体"/>
          <w:shd w:val="clear" w:color="auto" w:fill="FFFFFF"/>
        </w:rPr>
        <w:t>5%</w:t>
      </w:r>
      <w:r w:rsidRPr="00DF2C7D">
        <w:rPr>
          <w:rFonts w:ascii="黑体" w:eastAsia="黑体" w:hAnsi="黑体"/>
          <w:sz w:val="24"/>
          <w:shd w:val="clear" w:color="auto" w:fill="FFFFFF"/>
        </w:rPr>
        <w:t xml:space="preserve">  </w:t>
      </w:r>
    </w:p>
    <w:p w14:paraId="7FC0E3BA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shd w:val="clear" w:color="auto" w:fill="FFFFFF"/>
        </w:rPr>
      </w:pPr>
      <w:r w:rsidRPr="00DF2C7D">
        <w:rPr>
          <w:rFonts w:ascii="黑体" w:eastAsia="黑体" w:hAnsi="黑体" w:hint="eastAsia"/>
          <w:shd w:val="clear" w:color="auto" w:fill="FFFFFF"/>
        </w:rPr>
        <w:t>工作环境：温度</w:t>
      </w:r>
      <w:r w:rsidRPr="00DF2C7D">
        <w:rPr>
          <w:rFonts w:ascii="黑体" w:eastAsia="黑体" w:hAnsi="黑体"/>
          <w:shd w:val="clear" w:color="auto" w:fill="FFFFFF"/>
        </w:rPr>
        <w:t>-20</w:t>
      </w:r>
      <w:r w:rsidRPr="00DF2C7D">
        <w:rPr>
          <w:rFonts w:ascii="黑体" w:eastAsia="黑体" w:hAnsi="黑体" w:hint="eastAsia"/>
          <w:shd w:val="clear" w:color="auto" w:fill="FFFFFF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DF2C7D">
          <w:rPr>
            <w:rFonts w:ascii="黑体" w:eastAsia="黑体" w:hAnsi="黑体"/>
            <w:shd w:val="clear" w:color="auto" w:fill="FFFFFF"/>
          </w:rPr>
          <w:t>50</w:t>
        </w:r>
        <w:r w:rsidRPr="00DF2C7D">
          <w:rPr>
            <w:rFonts w:ascii="黑体" w:eastAsia="黑体" w:hAnsi="黑体" w:hint="eastAsia"/>
            <w:shd w:val="clear" w:color="auto" w:fill="FFFFFF"/>
          </w:rPr>
          <w:t>℃</w:t>
        </w:r>
      </w:smartTag>
    </w:p>
    <w:p w14:paraId="25ED6529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  <w:shd w:val="clear" w:color="auto" w:fill="FFFFFF"/>
        </w:rPr>
      </w:pPr>
      <w:r w:rsidRPr="00DF2C7D">
        <w:rPr>
          <w:rFonts w:ascii="黑体" w:eastAsia="黑体" w:hAnsi="黑体" w:hint="eastAsia"/>
          <w:shd w:val="clear" w:color="auto" w:fill="FFFFFF"/>
        </w:rPr>
        <w:t>相对湿度：﹤</w:t>
      </w:r>
      <w:r w:rsidRPr="00DF2C7D">
        <w:rPr>
          <w:rFonts w:ascii="黑体" w:eastAsia="黑体" w:hAnsi="黑体"/>
          <w:shd w:val="clear" w:color="auto" w:fill="FFFFFF"/>
        </w:rPr>
        <w:t>90</w:t>
      </w:r>
      <w:r w:rsidRPr="00DF2C7D">
        <w:rPr>
          <w:rFonts w:ascii="黑体" w:eastAsia="黑体" w:hAnsi="黑体" w:hint="eastAsia"/>
          <w:shd w:val="clear" w:color="auto" w:fill="FFFFFF"/>
        </w:rPr>
        <w:t>﹪（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DF2C7D">
          <w:rPr>
            <w:rFonts w:ascii="黑体" w:eastAsia="黑体" w:hAnsi="黑体"/>
            <w:shd w:val="clear" w:color="auto" w:fill="FFFFFF"/>
          </w:rPr>
          <w:t>25</w:t>
        </w:r>
        <w:r w:rsidRPr="00DF2C7D">
          <w:rPr>
            <w:rFonts w:ascii="黑体" w:eastAsia="黑体" w:hAnsi="黑体" w:hint="eastAsia"/>
            <w:shd w:val="clear" w:color="auto" w:fill="FFFFFF"/>
          </w:rPr>
          <w:t>℃</w:t>
        </w:r>
      </w:smartTag>
      <w:r w:rsidRPr="00DF2C7D">
        <w:rPr>
          <w:rFonts w:ascii="黑体" w:eastAsia="黑体" w:hAnsi="黑体" w:hint="eastAsia"/>
          <w:shd w:val="clear" w:color="auto" w:fill="FFFFFF"/>
        </w:rPr>
        <w:t>）</w:t>
      </w:r>
    </w:p>
    <w:p w14:paraId="1F4EA2D9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保护功能：极性反接、短路、过热、超载保护</w:t>
      </w:r>
    </w:p>
    <w:p w14:paraId="26CA2737" w14:textId="77777777" w:rsidR="00C63A61" w:rsidRPr="00DF2C7D" w:rsidRDefault="00C63A61" w:rsidP="00C63A61">
      <w:pPr>
        <w:numPr>
          <w:ilvl w:val="0"/>
          <w:numId w:val="2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所发电能可实现与家用电器产品无缝连接，保护功能齐全，电器包含（液晶电视、洗衣机、电冰箱、电饭煲等家用电器产品）</w:t>
      </w:r>
    </w:p>
    <w:p w14:paraId="344F2E4A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</w:rPr>
        <w:t>4</w:t>
      </w:r>
      <w:r w:rsidRPr="00DF2C7D">
        <w:rPr>
          <w:rFonts w:ascii="黑体" w:eastAsia="黑体" w:hAnsi="黑体" w:hint="eastAsia"/>
          <w:b/>
          <w:bCs/>
        </w:rPr>
        <w:t>、</w:t>
      </w:r>
      <w:r w:rsidRPr="00DF2C7D">
        <w:rPr>
          <w:rFonts w:ascii="黑体" w:eastAsia="黑体" w:hAnsi="黑体"/>
          <w:b/>
          <w:bCs/>
        </w:rPr>
        <w:t>4</w:t>
      </w:r>
      <w:r w:rsidRPr="00DF2C7D">
        <w:rPr>
          <w:rFonts w:ascii="黑体" w:eastAsia="黑体" w:hAnsi="黑体" w:hint="eastAsia"/>
          <w:b/>
          <w:bCs/>
        </w:rPr>
        <w:t>、并网模块</w:t>
      </w:r>
    </w:p>
    <w:p w14:paraId="5CAFA765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1. </w:t>
      </w:r>
      <w:r w:rsidRPr="00DF2C7D">
        <w:rPr>
          <w:rFonts w:ascii="黑体" w:eastAsia="黑体" w:hAnsi="黑体"/>
          <w:b/>
          <w:bCs/>
        </w:rPr>
        <w:t>6</w:t>
      </w:r>
      <w:r w:rsidRPr="00DF2C7D">
        <w:rPr>
          <w:rFonts w:ascii="黑体" w:eastAsia="黑体" w:hAnsi="黑体" w:hint="eastAsia"/>
          <w:b/>
          <w:bCs/>
        </w:rPr>
        <w:t>级功率搜索功能</w:t>
      </w:r>
    </w:p>
    <w:p w14:paraId="59B5B7B7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 xml:space="preserve">   </w:t>
      </w:r>
      <w:r w:rsidRPr="00DF2C7D">
        <w:rPr>
          <w:rFonts w:ascii="黑体" w:eastAsia="黑体" w:hAnsi="黑体" w:hint="eastAsia"/>
        </w:rPr>
        <w:t>在自动调整的过程中，会看到</w:t>
      </w:r>
      <w:r w:rsidRPr="00DF2C7D">
        <w:rPr>
          <w:rFonts w:ascii="黑体" w:eastAsia="黑体" w:hAnsi="黑体"/>
        </w:rPr>
        <w:t>LOW</w:t>
      </w:r>
      <w:r w:rsidRPr="00DF2C7D">
        <w:rPr>
          <w:rFonts w:ascii="黑体" w:eastAsia="黑体" w:hAnsi="黑体" w:hint="eastAsia"/>
        </w:rPr>
        <w:t>灯不停的闪烁，功率会由</w:t>
      </w:r>
      <w:r w:rsidRPr="00DF2C7D">
        <w:rPr>
          <w:rFonts w:ascii="黑体" w:eastAsia="黑体" w:hAnsi="黑体"/>
        </w:rPr>
        <w:t>0</w:t>
      </w:r>
      <w:r w:rsidRPr="00DF2C7D">
        <w:rPr>
          <w:rFonts w:ascii="黑体" w:eastAsia="黑体" w:hAnsi="黑体" w:hint="eastAsia"/>
        </w:rPr>
        <w:t>作为起点，向最大功率点</w:t>
      </w:r>
      <w:r w:rsidRPr="00DF2C7D">
        <w:rPr>
          <w:rFonts w:ascii="黑体" w:eastAsia="黑体" w:hAnsi="黑体" w:hint="eastAsia"/>
        </w:rPr>
        <w:lastRenderedPageBreak/>
        <w:t>加大输出功率，重启最多为</w:t>
      </w:r>
      <w:r w:rsidRPr="00DF2C7D">
        <w:rPr>
          <w:rFonts w:ascii="黑体" w:eastAsia="黑体" w:hAnsi="黑体"/>
        </w:rPr>
        <w:t>6</w:t>
      </w:r>
      <w:r w:rsidRPr="00DF2C7D">
        <w:rPr>
          <w:rFonts w:ascii="黑体" w:eastAsia="黑体" w:hAnsi="黑体" w:hint="eastAsia"/>
        </w:rPr>
        <w:t>次，然后进入功率锁定状态，锁定时</w:t>
      </w:r>
      <w:r w:rsidRPr="00DF2C7D">
        <w:rPr>
          <w:rFonts w:ascii="黑体" w:eastAsia="黑体" w:hAnsi="黑体"/>
        </w:rPr>
        <w:t>ST</w:t>
      </w:r>
      <w:r w:rsidRPr="00DF2C7D">
        <w:rPr>
          <w:rFonts w:ascii="黑体" w:eastAsia="黑体" w:hAnsi="黑体" w:hint="eastAsia"/>
        </w:rPr>
        <w:t>灯长亮。</w:t>
      </w:r>
    </w:p>
    <w:p w14:paraId="2B55C225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在进行</w:t>
      </w:r>
      <w:r w:rsidRPr="00DF2C7D">
        <w:rPr>
          <w:rFonts w:ascii="黑体" w:eastAsia="黑体" w:hAnsi="黑体"/>
        </w:rPr>
        <w:t>6</w:t>
      </w:r>
      <w:r w:rsidRPr="00DF2C7D">
        <w:rPr>
          <w:rFonts w:ascii="黑体" w:eastAsia="黑体" w:hAnsi="黑体" w:hint="eastAsia"/>
        </w:rPr>
        <w:t>级功率搜索程序时，所需的时间为</w:t>
      </w:r>
      <w:r w:rsidRPr="00DF2C7D">
        <w:rPr>
          <w:rFonts w:ascii="黑体" w:eastAsia="黑体" w:hAnsi="黑体"/>
        </w:rPr>
        <w:t>10</w:t>
      </w:r>
      <w:r w:rsidRPr="00DF2C7D">
        <w:rPr>
          <w:rFonts w:ascii="黑体" w:eastAsia="黑体" w:hAnsi="黑体" w:hint="eastAsia"/>
        </w:rPr>
        <w:t>分钟。</w:t>
      </w:r>
    </w:p>
    <w:p w14:paraId="1405D70B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2.</w:t>
      </w:r>
      <w:r w:rsidRPr="00DF2C7D">
        <w:rPr>
          <w:rFonts w:ascii="黑体" w:eastAsia="黑体" w:hAnsi="黑体" w:hint="eastAsia"/>
          <w:b/>
          <w:bCs/>
        </w:rPr>
        <w:t>宽电压输入（</w:t>
      </w:r>
      <w:r w:rsidRPr="00DF2C7D">
        <w:rPr>
          <w:rFonts w:ascii="黑体" w:eastAsia="黑体" w:hAnsi="黑体"/>
          <w:b/>
          <w:bCs/>
        </w:rPr>
        <w:t>15-62VDC</w:t>
      </w:r>
      <w:r w:rsidRPr="00DF2C7D">
        <w:rPr>
          <w:rFonts w:ascii="黑体" w:eastAsia="黑体" w:hAnsi="黑体" w:hint="eastAsia"/>
          <w:b/>
          <w:bCs/>
        </w:rPr>
        <w:t>）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3F176D0E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>DC</w:t>
      </w:r>
      <w:r w:rsidRPr="00DF2C7D">
        <w:rPr>
          <w:rFonts w:ascii="黑体" w:eastAsia="黑体" w:hAnsi="黑体" w:hint="eastAsia"/>
        </w:rPr>
        <w:t>电压输入：</w:t>
      </w:r>
      <w:r w:rsidRPr="00DF2C7D">
        <w:rPr>
          <w:rFonts w:ascii="黑体" w:eastAsia="黑体" w:hAnsi="黑体"/>
        </w:rPr>
        <w:t>180-450VDC</w:t>
      </w:r>
    </w:p>
    <w:p w14:paraId="00BF8470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3.</w:t>
      </w:r>
      <w:r w:rsidRPr="00DF2C7D">
        <w:rPr>
          <w:rFonts w:ascii="黑体" w:eastAsia="黑体" w:hAnsi="黑体" w:hint="eastAsia"/>
          <w:b/>
          <w:bCs/>
        </w:rPr>
        <w:t>二级功率变压转换</w:t>
      </w:r>
    </w:p>
    <w:p w14:paraId="4E4861B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高频双向并网，单向并网功能</w:t>
      </w:r>
      <w:r w:rsidRPr="00DF2C7D">
        <w:rPr>
          <w:rFonts w:ascii="黑体" w:eastAsia="黑体" w:hAnsi="黑体"/>
        </w:rPr>
        <w:t xml:space="preserve"> </w:t>
      </w:r>
    </w:p>
    <w:p w14:paraId="49D905E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高频直接调制，</w:t>
      </w:r>
      <w:r w:rsidRPr="00DF2C7D">
        <w:rPr>
          <w:rFonts w:ascii="黑体" w:eastAsia="黑体" w:hAnsi="黑体"/>
        </w:rPr>
        <w:t>AC</w:t>
      </w:r>
      <w:r w:rsidRPr="00DF2C7D">
        <w:rPr>
          <w:rFonts w:ascii="黑体" w:eastAsia="黑体" w:hAnsi="黑体" w:hint="eastAsia"/>
        </w:rPr>
        <w:t>半波合成</w:t>
      </w:r>
    </w:p>
    <w:p w14:paraId="25C3D66B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双向并网方式：直接负载消耗，逆向传输</w:t>
      </w:r>
      <w:r w:rsidRPr="00DF2C7D">
        <w:rPr>
          <w:rFonts w:ascii="黑体" w:eastAsia="黑体" w:hAnsi="黑体"/>
        </w:rPr>
        <w:t>AC</w:t>
      </w:r>
      <w:r w:rsidRPr="00DF2C7D">
        <w:rPr>
          <w:rFonts w:ascii="黑体" w:eastAsia="黑体" w:hAnsi="黑体" w:hint="eastAsia"/>
        </w:rPr>
        <w:t>电流</w:t>
      </w:r>
    </w:p>
    <w:p w14:paraId="6505917F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单向并网方式：直接负载消耗，禁止逆向传输</w:t>
      </w:r>
      <w:r w:rsidRPr="00DF2C7D">
        <w:rPr>
          <w:rFonts w:ascii="黑体" w:eastAsia="黑体" w:hAnsi="黑体"/>
        </w:rPr>
        <w:t>AC</w:t>
      </w:r>
      <w:r w:rsidRPr="00DF2C7D">
        <w:rPr>
          <w:rFonts w:ascii="黑体" w:eastAsia="黑体" w:hAnsi="黑体" w:hint="eastAsia"/>
        </w:rPr>
        <w:t>电流</w:t>
      </w:r>
    </w:p>
    <w:p w14:paraId="21ABB20B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4. </w:t>
      </w:r>
      <w:r w:rsidRPr="00DF2C7D">
        <w:rPr>
          <w:rFonts w:ascii="黑体" w:eastAsia="黑体" w:hAnsi="黑体" w:hint="eastAsia"/>
          <w:b/>
          <w:bCs/>
        </w:rPr>
        <w:t>多频率输出功能，可适用于</w:t>
      </w:r>
      <w:r w:rsidRPr="00DF2C7D">
        <w:rPr>
          <w:rFonts w:ascii="黑体" w:eastAsia="黑体" w:hAnsi="黑体"/>
          <w:b/>
          <w:bCs/>
        </w:rPr>
        <w:t>50Hz/60Hz</w:t>
      </w:r>
      <w:r w:rsidRPr="00DF2C7D">
        <w:rPr>
          <w:rFonts w:ascii="黑体" w:eastAsia="黑体" w:hAnsi="黑体" w:hint="eastAsia"/>
          <w:b/>
          <w:bCs/>
        </w:rPr>
        <w:t>频率的</w:t>
      </w:r>
      <w:r w:rsidRPr="00DF2C7D">
        <w:rPr>
          <w:rFonts w:ascii="黑体" w:eastAsia="黑体" w:hAnsi="黑体"/>
          <w:b/>
          <w:bCs/>
        </w:rPr>
        <w:t>AC</w:t>
      </w:r>
      <w:r w:rsidRPr="00DF2C7D">
        <w:rPr>
          <w:rFonts w:ascii="黑体" w:eastAsia="黑体" w:hAnsi="黑体" w:hint="eastAsia"/>
          <w:b/>
          <w:bCs/>
        </w:rPr>
        <w:t>交流电</w:t>
      </w:r>
    </w:p>
    <w:p w14:paraId="52DA21F8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频率范围：</w:t>
      </w:r>
      <w:r w:rsidRPr="00DF2C7D">
        <w:rPr>
          <w:rFonts w:ascii="黑体" w:eastAsia="黑体" w:hAnsi="黑体"/>
        </w:rPr>
        <w:t>45Hz~63Hz</w:t>
      </w:r>
    </w:p>
    <w:p w14:paraId="1555F5FF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直接连接到太阳能电池板（不需要连接电池）</w:t>
      </w:r>
    </w:p>
    <w:p w14:paraId="1DCAF561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5. </w:t>
      </w:r>
      <w:r w:rsidRPr="00DF2C7D">
        <w:rPr>
          <w:rFonts w:ascii="黑体" w:eastAsia="黑体" w:hAnsi="黑体" w:hint="eastAsia"/>
          <w:b/>
          <w:bCs/>
        </w:rPr>
        <w:t>采用了精确的动态压差型</w:t>
      </w:r>
      <w:r w:rsidRPr="00DF2C7D">
        <w:rPr>
          <w:rFonts w:ascii="黑体" w:eastAsia="黑体" w:hAnsi="黑体"/>
          <w:b/>
          <w:bCs/>
        </w:rPr>
        <w:t>MPPT</w:t>
      </w:r>
      <w:r w:rsidRPr="00DF2C7D">
        <w:rPr>
          <w:rFonts w:ascii="黑体" w:eastAsia="黑体" w:hAnsi="黑体" w:hint="eastAsia"/>
          <w:b/>
          <w:bCs/>
        </w:rPr>
        <w:t>功能、</w:t>
      </w:r>
      <w:r w:rsidRPr="00DF2C7D">
        <w:rPr>
          <w:rFonts w:ascii="黑体" w:eastAsia="黑体" w:hAnsi="黑体"/>
          <w:b/>
          <w:bCs/>
        </w:rPr>
        <w:t>APL</w:t>
      </w:r>
      <w:r w:rsidRPr="00DF2C7D">
        <w:rPr>
          <w:rFonts w:ascii="黑体" w:eastAsia="黑体" w:hAnsi="黑体" w:hint="eastAsia"/>
          <w:b/>
          <w:bCs/>
        </w:rPr>
        <w:t>功能，自动把太阳能板的功率调整到最大输出，只需将太阳能板直接连接到并网逆变器上，无需再连接电池。</w:t>
      </w:r>
    </w:p>
    <w:p w14:paraId="0E34577E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压差型</w:t>
      </w:r>
      <w:r w:rsidRPr="00DF2C7D">
        <w:rPr>
          <w:rFonts w:ascii="黑体" w:eastAsia="黑体" w:hAnsi="黑体"/>
        </w:rPr>
        <w:t>MPPT</w:t>
      </w:r>
      <w:r w:rsidRPr="00DF2C7D">
        <w:rPr>
          <w:rFonts w:ascii="黑体" w:eastAsia="黑体" w:hAnsi="黑体" w:hint="eastAsia"/>
        </w:rPr>
        <w:t>：精确度为</w:t>
      </w:r>
      <w:r w:rsidRPr="00DF2C7D">
        <w:rPr>
          <w:rFonts w:ascii="黑体" w:eastAsia="黑体" w:hAnsi="黑体"/>
        </w:rPr>
        <w:t>0.1V</w:t>
      </w:r>
    </w:p>
    <w:p w14:paraId="090D3AAB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功率锁定：</w:t>
      </w:r>
      <w:r w:rsidRPr="00DF2C7D">
        <w:rPr>
          <w:rFonts w:ascii="黑体" w:eastAsia="黑体" w:hAnsi="黑体"/>
        </w:rPr>
        <w:t>10W</w:t>
      </w:r>
      <w:r w:rsidRPr="00DF2C7D">
        <w:rPr>
          <w:rFonts w:ascii="黑体" w:eastAsia="黑体" w:hAnsi="黑体" w:hint="eastAsia"/>
        </w:rPr>
        <w:t>（</w:t>
      </w:r>
      <w:r w:rsidRPr="00DF2C7D">
        <w:rPr>
          <w:rFonts w:ascii="黑体" w:eastAsia="黑体" w:hAnsi="黑体"/>
        </w:rPr>
        <w:t>AC</w:t>
      </w:r>
      <w:r w:rsidRPr="00DF2C7D">
        <w:rPr>
          <w:rFonts w:ascii="黑体" w:eastAsia="黑体" w:hAnsi="黑体" w:hint="eastAsia"/>
        </w:rPr>
        <w:t>交流输出）</w:t>
      </w:r>
    </w:p>
    <w:p w14:paraId="5B9066F2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6. </w:t>
      </w:r>
      <w:r w:rsidRPr="00DF2C7D">
        <w:rPr>
          <w:rFonts w:ascii="黑体" w:eastAsia="黑体" w:hAnsi="黑体" w:hint="eastAsia"/>
          <w:b/>
          <w:bCs/>
        </w:rPr>
        <w:t>交流电</w:t>
      </w:r>
      <w:r w:rsidRPr="00DF2C7D">
        <w:rPr>
          <w:rFonts w:ascii="黑体" w:eastAsia="黑体" w:hAnsi="黑体"/>
          <w:b/>
          <w:bCs/>
        </w:rPr>
        <w:t>0</w:t>
      </w:r>
      <w:r w:rsidRPr="00DF2C7D">
        <w:rPr>
          <w:rFonts w:ascii="黑体" w:eastAsia="黑体" w:hAnsi="黑体" w:hint="eastAsia"/>
          <w:b/>
          <w:bCs/>
        </w:rPr>
        <w:t>角相高精度自动检测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4DCA2DED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 xml:space="preserve">   </w:t>
      </w:r>
      <w:r w:rsidRPr="00DF2C7D">
        <w:rPr>
          <w:rFonts w:ascii="黑体" w:eastAsia="黑体" w:hAnsi="黑体" w:hint="eastAsia"/>
        </w:rPr>
        <w:t>交流电的</w:t>
      </w:r>
      <w:r w:rsidRPr="00DF2C7D">
        <w:rPr>
          <w:rFonts w:ascii="黑体" w:eastAsia="黑体" w:hAnsi="黑体"/>
        </w:rPr>
        <w:t>0</w:t>
      </w:r>
      <w:r w:rsidRPr="00DF2C7D">
        <w:rPr>
          <w:rFonts w:ascii="黑体" w:eastAsia="黑体" w:hAnsi="黑体" w:hint="eastAsia"/>
        </w:rPr>
        <w:t>角相经隔离放大后输入到</w:t>
      </w:r>
      <w:r w:rsidRPr="00DF2C7D">
        <w:rPr>
          <w:rFonts w:ascii="黑体" w:eastAsia="黑体" w:hAnsi="黑体"/>
        </w:rPr>
        <w:t>MCU</w:t>
      </w:r>
      <w:r w:rsidRPr="00DF2C7D">
        <w:rPr>
          <w:rFonts w:ascii="黑体" w:eastAsia="黑体" w:hAnsi="黑体" w:hint="eastAsia"/>
        </w:rPr>
        <w:t>进行高精度检测分析，相移率只有</w:t>
      </w:r>
      <w:r w:rsidRPr="00DF2C7D">
        <w:rPr>
          <w:rFonts w:ascii="黑体" w:eastAsia="黑体" w:hAnsi="黑体"/>
        </w:rPr>
        <w:t>&lt;1%</w:t>
      </w:r>
      <w:r w:rsidRPr="00DF2C7D">
        <w:rPr>
          <w:rFonts w:ascii="黑体" w:eastAsia="黑体" w:hAnsi="黑体" w:hint="eastAsia"/>
        </w:rPr>
        <w:t>，从而实现了高精度同相调制交流电并合输出功能。</w:t>
      </w:r>
    </w:p>
    <w:p w14:paraId="6050B908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交流相移：</w:t>
      </w:r>
      <w:r w:rsidRPr="00DF2C7D">
        <w:rPr>
          <w:rFonts w:ascii="黑体" w:eastAsia="黑体" w:hAnsi="黑体"/>
        </w:rPr>
        <w:t>&lt;1%</w:t>
      </w:r>
    </w:p>
    <w:p w14:paraId="13D7633E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过零保护：</w:t>
      </w:r>
      <w:r w:rsidRPr="00DF2C7D">
        <w:rPr>
          <w:rFonts w:ascii="黑体" w:eastAsia="黑体" w:hAnsi="黑体"/>
        </w:rPr>
        <w:t>0.2VAC</w:t>
      </w:r>
    </w:p>
    <w:p w14:paraId="4906F440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交流切换：</w:t>
      </w:r>
      <w:r w:rsidRPr="00DF2C7D">
        <w:rPr>
          <w:rFonts w:ascii="黑体" w:eastAsia="黑体" w:hAnsi="黑体"/>
        </w:rPr>
        <w:t>50Hz/60Hz</w:t>
      </w:r>
    </w:p>
    <w:p w14:paraId="2AD513F7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7. </w:t>
      </w:r>
      <w:r w:rsidRPr="00DF2C7D">
        <w:rPr>
          <w:rFonts w:ascii="黑体" w:eastAsia="黑体" w:hAnsi="黑体" w:hint="eastAsia"/>
          <w:b/>
          <w:bCs/>
        </w:rPr>
        <w:t>同步高频调制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4B6BC6F8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 xml:space="preserve">   </w:t>
      </w:r>
      <w:r w:rsidRPr="00DF2C7D">
        <w:rPr>
          <w:rFonts w:ascii="黑体" w:eastAsia="黑体" w:hAnsi="黑体" w:hint="eastAsia"/>
        </w:rPr>
        <w:t>在并网的过程中，通常是采用同角相并网（即两交流电的相位差完全等于</w:t>
      </w:r>
      <w:r w:rsidRPr="00DF2C7D">
        <w:rPr>
          <w:rFonts w:ascii="黑体" w:eastAsia="黑体" w:hAnsi="黑体"/>
        </w:rPr>
        <w:t>0</w:t>
      </w:r>
      <w:r w:rsidRPr="00DF2C7D">
        <w:rPr>
          <w:rFonts w:ascii="黑体" w:eastAsia="黑体" w:hAnsi="黑体" w:hint="eastAsia"/>
        </w:rPr>
        <w:t>时，用开关将两交流电并合）而本产品是先将交流电整流为</w:t>
      </w:r>
      <w:r w:rsidRPr="00DF2C7D">
        <w:rPr>
          <w:rFonts w:ascii="黑体" w:eastAsia="黑体" w:hAnsi="黑体"/>
        </w:rPr>
        <w:t>100Hz</w:t>
      </w:r>
      <w:r w:rsidRPr="00DF2C7D">
        <w:rPr>
          <w:rFonts w:ascii="黑体" w:eastAsia="黑体" w:hAnsi="黑体" w:hint="eastAsia"/>
        </w:rPr>
        <w:t>的半周波交流电，再将本机产生的高频电流在电路中与</w:t>
      </w:r>
      <w:r w:rsidRPr="00DF2C7D">
        <w:rPr>
          <w:rFonts w:ascii="黑体" w:eastAsia="黑体" w:hAnsi="黑体"/>
        </w:rPr>
        <w:t>100Hz</w:t>
      </w:r>
      <w:r w:rsidRPr="00DF2C7D">
        <w:rPr>
          <w:rFonts w:ascii="黑体" w:eastAsia="黑体" w:hAnsi="黑体" w:hint="eastAsia"/>
        </w:rPr>
        <w:t>的半周波交流电产生并合，实现高频调制。</w:t>
      </w:r>
    </w:p>
    <w:p w14:paraId="00BCE29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调制合成：半波全桥调制合成（</w:t>
      </w:r>
      <w:r w:rsidRPr="00DF2C7D">
        <w:rPr>
          <w:rFonts w:ascii="黑体" w:eastAsia="黑体" w:hAnsi="黑体"/>
        </w:rPr>
        <w:t>100Hz/120Hz</w:t>
      </w:r>
      <w:r w:rsidRPr="00DF2C7D">
        <w:rPr>
          <w:rFonts w:ascii="黑体" w:eastAsia="黑体" w:hAnsi="黑体" w:hint="eastAsia"/>
        </w:rPr>
        <w:t>）</w:t>
      </w:r>
    </w:p>
    <w:p w14:paraId="694CEA01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合成方式：</w:t>
      </w:r>
      <w:r w:rsidRPr="00DF2C7D">
        <w:rPr>
          <w:rFonts w:ascii="黑体" w:eastAsia="黑体" w:hAnsi="黑体"/>
        </w:rPr>
        <w:t>MOSFET</w:t>
      </w:r>
      <w:r w:rsidRPr="00DF2C7D">
        <w:rPr>
          <w:rFonts w:ascii="黑体" w:eastAsia="黑体" w:hAnsi="黑体" w:hint="eastAsia"/>
        </w:rPr>
        <w:t>全桥</w:t>
      </w:r>
    </w:p>
    <w:p w14:paraId="46BA28F1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高频频率：</w:t>
      </w:r>
      <w:r w:rsidRPr="00DF2C7D">
        <w:rPr>
          <w:rFonts w:ascii="黑体" w:eastAsia="黑体" w:hAnsi="黑体"/>
        </w:rPr>
        <w:t>50KHz</w:t>
      </w:r>
    </w:p>
    <w:p w14:paraId="6EC17F2A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8. </w:t>
      </w:r>
      <w:r w:rsidRPr="00DF2C7D">
        <w:rPr>
          <w:rFonts w:ascii="黑体" w:eastAsia="黑体" w:hAnsi="黑体" w:hint="eastAsia"/>
          <w:b/>
          <w:bCs/>
        </w:rPr>
        <w:t>输出纯正正弦波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1038516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采用</w:t>
      </w:r>
      <w:r w:rsidRPr="00DF2C7D">
        <w:rPr>
          <w:rFonts w:ascii="黑体" w:eastAsia="黑体" w:hAnsi="黑体"/>
        </w:rPr>
        <w:t>SPWM</w:t>
      </w:r>
      <w:r w:rsidRPr="00DF2C7D">
        <w:rPr>
          <w:rFonts w:ascii="黑体" w:eastAsia="黑体" w:hAnsi="黑体" w:hint="eastAsia"/>
        </w:rPr>
        <w:t>直接产生纯正正弦波输出。</w:t>
      </w:r>
    </w:p>
    <w:p w14:paraId="5B9728CB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输出波形：采用互补</w:t>
      </w:r>
      <w:r w:rsidRPr="00DF2C7D">
        <w:rPr>
          <w:rFonts w:ascii="黑体" w:eastAsia="黑体" w:hAnsi="黑体"/>
        </w:rPr>
        <w:t>PWM</w:t>
      </w:r>
      <w:r w:rsidRPr="00DF2C7D">
        <w:rPr>
          <w:rFonts w:ascii="黑体" w:eastAsia="黑体" w:hAnsi="黑体" w:hint="eastAsia"/>
        </w:rPr>
        <w:t>推挽，纯正正弦波</w:t>
      </w:r>
    </w:p>
    <w:p w14:paraId="5104C7D1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生成方式：增强型高速</w:t>
      </w:r>
      <w:r w:rsidRPr="00DF2C7D">
        <w:rPr>
          <w:rFonts w:ascii="黑体" w:eastAsia="黑体" w:hAnsi="黑体"/>
        </w:rPr>
        <w:t>SPWM</w:t>
      </w:r>
    </w:p>
    <w:p w14:paraId="3F726F1F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9. </w:t>
      </w:r>
      <w:r w:rsidRPr="00DF2C7D">
        <w:rPr>
          <w:rFonts w:ascii="黑体" w:eastAsia="黑体" w:hAnsi="黑体" w:hint="eastAsia"/>
          <w:b/>
          <w:bCs/>
        </w:rPr>
        <w:t>太阳光度自动感知功能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241DDC11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 xml:space="preserve">   </w:t>
      </w:r>
      <w:r w:rsidRPr="00DF2C7D">
        <w:rPr>
          <w:rFonts w:ascii="黑体" w:eastAsia="黑体" w:hAnsi="黑体" w:hint="eastAsia"/>
        </w:rPr>
        <w:t>最新的光度感知运算技术，太阳光在太阳能电池板上的照射角度、光照强度的不同而产生不同的电流输出，采用了先进的中央处理器运算出其不同的光照度，可直接在</w:t>
      </w:r>
      <w:r w:rsidRPr="00DF2C7D">
        <w:rPr>
          <w:rFonts w:ascii="黑体" w:eastAsia="黑体" w:hAnsi="黑体"/>
        </w:rPr>
        <w:t>LCD</w:t>
      </w:r>
      <w:r w:rsidRPr="00DF2C7D">
        <w:rPr>
          <w:rFonts w:ascii="黑体" w:eastAsia="黑体" w:hAnsi="黑体" w:hint="eastAsia"/>
        </w:rPr>
        <w:t>上显示出来，可以直观的看到太阳光感的强度单位，使用更为方便。</w:t>
      </w:r>
    </w:p>
    <w:p w14:paraId="28904FEB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光度取样：功率点取样。</w:t>
      </w:r>
    </w:p>
    <w:p w14:paraId="4356B8BF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高精度</w:t>
      </w:r>
      <w:r w:rsidRPr="00DF2C7D">
        <w:rPr>
          <w:rFonts w:ascii="黑体" w:eastAsia="黑体" w:hAnsi="黑体"/>
        </w:rPr>
        <w:t>AD</w:t>
      </w:r>
      <w:r w:rsidRPr="00DF2C7D">
        <w:rPr>
          <w:rFonts w:ascii="黑体" w:eastAsia="黑体" w:hAnsi="黑体" w:hint="eastAsia"/>
        </w:rPr>
        <w:t>取样：积分</w:t>
      </w:r>
      <w:r w:rsidRPr="00DF2C7D">
        <w:rPr>
          <w:rFonts w:ascii="黑体" w:eastAsia="黑体" w:hAnsi="黑体"/>
        </w:rPr>
        <w:t>AD</w:t>
      </w:r>
      <w:r w:rsidRPr="00DF2C7D">
        <w:rPr>
          <w:rFonts w:ascii="黑体" w:eastAsia="黑体" w:hAnsi="黑体" w:hint="eastAsia"/>
        </w:rPr>
        <w:t>取样方式</w:t>
      </w:r>
    </w:p>
    <w:p w14:paraId="70FA5113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10. </w:t>
      </w:r>
      <w:r w:rsidRPr="00DF2C7D">
        <w:rPr>
          <w:rFonts w:ascii="黑体" w:eastAsia="黑体" w:hAnsi="黑体" w:hint="eastAsia"/>
          <w:b/>
          <w:bCs/>
        </w:rPr>
        <w:t>功率自动锁定（</w:t>
      </w:r>
      <w:r w:rsidRPr="00DF2C7D">
        <w:rPr>
          <w:rFonts w:ascii="黑体" w:eastAsia="黑体" w:hAnsi="黑体"/>
          <w:b/>
          <w:bCs/>
        </w:rPr>
        <w:t>APL</w:t>
      </w:r>
      <w:r w:rsidRPr="00DF2C7D">
        <w:rPr>
          <w:rFonts w:ascii="黑体" w:eastAsia="黑体" w:hAnsi="黑体" w:hint="eastAsia"/>
          <w:b/>
          <w:bCs/>
        </w:rPr>
        <w:t>）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4E053000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 xml:space="preserve">   </w:t>
      </w:r>
      <w:r w:rsidRPr="00DF2C7D">
        <w:rPr>
          <w:rFonts w:ascii="黑体" w:eastAsia="黑体" w:hAnsi="黑体" w:hint="eastAsia"/>
        </w:rPr>
        <w:t>在不同的电流强度的波动下，就要用到了</w:t>
      </w:r>
      <w:r w:rsidRPr="00DF2C7D">
        <w:rPr>
          <w:rFonts w:ascii="黑体" w:eastAsia="黑体" w:hAnsi="黑体"/>
        </w:rPr>
        <w:t>MPPT</w:t>
      </w:r>
      <w:r w:rsidRPr="00DF2C7D">
        <w:rPr>
          <w:rFonts w:ascii="黑体" w:eastAsia="黑体" w:hAnsi="黑体" w:hint="eastAsia"/>
        </w:rPr>
        <w:t>功能，当</w:t>
      </w:r>
      <w:r w:rsidRPr="00DF2C7D">
        <w:rPr>
          <w:rFonts w:ascii="黑体" w:eastAsia="黑体" w:hAnsi="黑体"/>
        </w:rPr>
        <w:t>MPPT</w:t>
      </w:r>
      <w:r w:rsidRPr="00DF2C7D">
        <w:rPr>
          <w:rFonts w:ascii="黑体" w:eastAsia="黑体" w:hAnsi="黑体" w:hint="eastAsia"/>
        </w:rPr>
        <w:t>功能调整到了最大功率点时，本产品自动把功率锁定在最大的功率点上，使输出的功率更为稳定。</w:t>
      </w:r>
    </w:p>
    <w:p w14:paraId="380F51A2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功率锁定：</w:t>
      </w:r>
      <w:r w:rsidRPr="00DF2C7D">
        <w:rPr>
          <w:rFonts w:ascii="黑体" w:eastAsia="黑体" w:hAnsi="黑体"/>
        </w:rPr>
        <w:t>MPPT</w:t>
      </w:r>
      <w:r w:rsidRPr="00DF2C7D">
        <w:rPr>
          <w:rFonts w:ascii="黑体" w:eastAsia="黑体" w:hAnsi="黑体" w:hint="eastAsia"/>
        </w:rPr>
        <w:t>的最大取点值</w:t>
      </w:r>
    </w:p>
    <w:p w14:paraId="3EBB815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自动适应不同的负载功率因数</w:t>
      </w:r>
      <w:r w:rsidRPr="00DF2C7D">
        <w:rPr>
          <w:rFonts w:ascii="黑体" w:eastAsia="黑体" w:hAnsi="黑体"/>
        </w:rPr>
        <w:t xml:space="preserve"> </w:t>
      </w:r>
    </w:p>
    <w:p w14:paraId="3A5D4650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lastRenderedPageBreak/>
        <w:t>适应于任何的功率负载。</w:t>
      </w:r>
    </w:p>
    <w:p w14:paraId="275F39E4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恒流，恒功率</w:t>
      </w:r>
      <w:r w:rsidRPr="00DF2C7D">
        <w:rPr>
          <w:rFonts w:ascii="黑体" w:eastAsia="黑体" w:hAnsi="黑体"/>
        </w:rPr>
        <w:t xml:space="preserve"> </w:t>
      </w:r>
    </w:p>
    <w:p w14:paraId="0B3C969B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11. </w:t>
      </w:r>
      <w:r w:rsidRPr="00DF2C7D">
        <w:rPr>
          <w:rFonts w:ascii="黑体" w:eastAsia="黑体" w:hAnsi="黑体" w:hint="eastAsia"/>
          <w:b/>
          <w:bCs/>
        </w:rPr>
        <w:t>电网有故障时自动关闭输出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2E6A6352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当市电电网停电或电网有故障时，逆变器会自动关闭输出。</w:t>
      </w:r>
    </w:p>
    <w:p w14:paraId="4270FE4E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12. </w:t>
      </w:r>
      <w:r w:rsidRPr="00DF2C7D">
        <w:rPr>
          <w:rFonts w:ascii="黑体" w:eastAsia="黑体" w:hAnsi="黑体" w:hint="eastAsia"/>
          <w:b/>
          <w:bCs/>
        </w:rPr>
        <w:t>电流限制保护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03D8D50D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rPr>
          <w:rFonts w:ascii="黑体" w:eastAsia="黑体" w:hAnsi="黑体"/>
        </w:rPr>
      </w:pPr>
      <w:r w:rsidRPr="00DF2C7D">
        <w:rPr>
          <w:rFonts w:ascii="黑体" w:eastAsia="黑体" w:hAnsi="黑体" w:hint="eastAsia"/>
        </w:rPr>
        <w:t>恒定的输出功率，而不会出现超载，过流现象。</w:t>
      </w:r>
    </w:p>
    <w:p w14:paraId="3071F79D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  <w:color w:val="000000"/>
          <w:kern w:val="0"/>
        </w:rPr>
        <w:t xml:space="preserve"> 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  <w:color w:val="000000"/>
          <w:kern w:val="0"/>
        </w:rPr>
        <w:t>4</w:t>
      </w:r>
      <w:r w:rsidRPr="00DF2C7D">
        <w:rPr>
          <w:rFonts w:ascii="黑体" w:eastAsia="黑体" w:hAnsi="黑体" w:hint="eastAsia"/>
          <w:b/>
          <w:bCs/>
          <w:color w:val="000000"/>
          <w:kern w:val="0"/>
        </w:rPr>
        <w:t>、</w:t>
      </w:r>
      <w:r w:rsidRPr="00DF2C7D">
        <w:rPr>
          <w:rFonts w:ascii="黑体" w:eastAsia="黑体" w:hAnsi="黑体"/>
          <w:b/>
          <w:bCs/>
        </w:rPr>
        <w:t xml:space="preserve">13. </w:t>
      </w:r>
      <w:r w:rsidRPr="00DF2C7D">
        <w:rPr>
          <w:rFonts w:ascii="黑体" w:eastAsia="黑体" w:hAnsi="黑体" w:hint="eastAsia"/>
          <w:b/>
          <w:bCs/>
        </w:rPr>
        <w:t>最大功率点追踪（</w:t>
      </w:r>
      <w:r w:rsidRPr="00DF2C7D">
        <w:rPr>
          <w:rFonts w:ascii="黑体" w:eastAsia="黑体" w:hAnsi="黑体"/>
          <w:b/>
          <w:bCs/>
        </w:rPr>
        <w:t>MPPT</w:t>
      </w:r>
      <w:r w:rsidRPr="00DF2C7D">
        <w:rPr>
          <w:rFonts w:ascii="黑体" w:eastAsia="黑体" w:hAnsi="黑体" w:hint="eastAsia"/>
          <w:b/>
          <w:bCs/>
        </w:rPr>
        <w:t>）</w:t>
      </w:r>
      <w:r w:rsidRPr="00DF2C7D">
        <w:rPr>
          <w:rFonts w:ascii="黑体" w:eastAsia="黑体" w:hAnsi="黑体"/>
          <w:b/>
          <w:bCs/>
        </w:rPr>
        <w:t xml:space="preserve"> </w:t>
      </w:r>
    </w:p>
    <w:p w14:paraId="1F351C1A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 xml:space="preserve">   </w:t>
      </w:r>
      <w:r w:rsidRPr="00DF2C7D">
        <w:rPr>
          <w:rFonts w:ascii="黑体" w:eastAsia="黑体" w:hAnsi="黑体" w:hint="eastAsia"/>
        </w:rPr>
        <w:t>电流强度，电压不停的变化下，如果没有功率点追踪的话就会出现很多问题，以前一般是采用一个太阳能控制器，本产品采用了高精度的</w:t>
      </w:r>
      <w:r w:rsidRPr="00DF2C7D">
        <w:rPr>
          <w:rFonts w:ascii="黑体" w:eastAsia="黑体" w:hAnsi="黑体"/>
        </w:rPr>
        <w:t>MPPT</w:t>
      </w:r>
      <w:r w:rsidRPr="00DF2C7D">
        <w:rPr>
          <w:rFonts w:ascii="黑体" w:eastAsia="黑体" w:hAnsi="黑体" w:hint="eastAsia"/>
        </w:rPr>
        <w:t>运算功率，自动而实时的把太阳能板的输出功率调整在最大的输出点上，从而实现了稳定的输出目的。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746"/>
      </w:tblGrid>
      <w:tr w:rsidR="00C63A61" w:rsidRPr="00DF2C7D" w14:paraId="7382B795" w14:textId="77777777" w:rsidTr="00A1747E">
        <w:trPr>
          <w:jc w:val="center"/>
        </w:trPr>
        <w:tc>
          <w:tcPr>
            <w:tcW w:w="3659" w:type="dxa"/>
          </w:tcPr>
          <w:p w14:paraId="5383D1A8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太阳能板</w:t>
            </w:r>
            <w:r w:rsidRPr="00DF2C7D">
              <w:rPr>
                <w:rFonts w:ascii="黑体" w:eastAsia="黑体" w:hAnsi="黑体"/>
              </w:rPr>
              <w:t xml:space="preserve"> </w:t>
            </w:r>
          </w:p>
        </w:tc>
        <w:tc>
          <w:tcPr>
            <w:tcW w:w="4746" w:type="dxa"/>
            <w:vAlign w:val="center"/>
          </w:tcPr>
          <w:p w14:paraId="030F0D6D" w14:textId="77777777" w:rsidR="00C63A61" w:rsidRPr="00DF2C7D" w:rsidRDefault="00C63A61" w:rsidP="00A1747E">
            <w:pPr>
              <w:autoSpaceDN w:val="0"/>
              <w:jc w:val="left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单晶：</w:t>
            </w:r>
            <w:r w:rsidRPr="00DF2C7D">
              <w:rPr>
                <w:rFonts w:ascii="黑体" w:eastAsia="黑体" w:hAnsi="黑体"/>
              </w:rPr>
              <w:t xml:space="preserve">100Wp </w:t>
            </w:r>
            <w:r w:rsidRPr="00DF2C7D">
              <w:rPr>
                <w:rFonts w:ascii="黑体" w:eastAsia="黑体" w:hAnsi="黑体" w:hint="eastAsia"/>
              </w:rPr>
              <w:t>，每块</w:t>
            </w:r>
            <w:r w:rsidRPr="00DF2C7D">
              <w:rPr>
                <w:rFonts w:ascii="黑体" w:eastAsia="黑体" w:hAnsi="黑体"/>
              </w:rPr>
              <w:t>17.5VDC</w:t>
            </w:r>
            <w:r w:rsidRPr="00DF2C7D">
              <w:rPr>
                <w:rFonts w:ascii="黑体" w:eastAsia="黑体" w:hAnsi="黑体" w:hint="eastAsia"/>
              </w:rPr>
              <w:t>、</w:t>
            </w:r>
            <w:r w:rsidRPr="00DF2C7D">
              <w:rPr>
                <w:rFonts w:ascii="黑体" w:eastAsia="黑体" w:hAnsi="黑体"/>
              </w:rPr>
              <w:t>25W</w:t>
            </w:r>
            <w:r w:rsidRPr="00DF2C7D">
              <w:rPr>
                <w:rFonts w:ascii="黑体" w:eastAsia="黑体" w:hAnsi="黑体" w:hint="eastAsia"/>
              </w:rPr>
              <w:t>，</w:t>
            </w:r>
            <w:r w:rsidRPr="00DF2C7D">
              <w:rPr>
                <w:rFonts w:ascii="黑体" w:eastAsia="黑体" w:hAnsi="黑体"/>
              </w:rPr>
              <w:t>4</w:t>
            </w:r>
            <w:r w:rsidRPr="00DF2C7D">
              <w:rPr>
                <w:rFonts w:ascii="黑体" w:eastAsia="黑体" w:hAnsi="黑体" w:hint="eastAsia"/>
              </w:rPr>
              <w:t>块并联组成</w:t>
            </w:r>
            <w:r w:rsidRPr="00DF2C7D">
              <w:rPr>
                <w:rFonts w:ascii="黑体" w:eastAsia="黑体" w:hAnsi="黑体"/>
              </w:rPr>
              <w:t>17.5DC</w:t>
            </w:r>
            <w:r w:rsidRPr="00DF2C7D">
              <w:rPr>
                <w:rFonts w:ascii="黑体" w:eastAsia="黑体" w:hAnsi="黑体" w:hint="eastAsia"/>
              </w:rPr>
              <w:t>，</w:t>
            </w:r>
            <w:r w:rsidRPr="00DF2C7D">
              <w:rPr>
                <w:rFonts w:ascii="黑体" w:eastAsia="黑体" w:hAnsi="黑体"/>
              </w:rPr>
              <w:t>100W</w:t>
            </w:r>
            <w:r w:rsidRPr="00DF2C7D">
              <w:rPr>
                <w:rFonts w:ascii="黑体" w:eastAsia="黑体" w:hAnsi="黑体" w:hint="eastAsia"/>
              </w:rPr>
              <w:t>，总功率不超过，</w:t>
            </w:r>
            <w:r w:rsidRPr="00DF2C7D">
              <w:rPr>
                <w:rFonts w:ascii="黑体" w:eastAsia="黑体" w:hAnsi="黑体"/>
              </w:rPr>
              <w:t>150W</w:t>
            </w:r>
          </w:p>
        </w:tc>
      </w:tr>
      <w:tr w:rsidR="00C63A61" w:rsidRPr="00DF2C7D" w14:paraId="4EBC59D3" w14:textId="77777777" w:rsidTr="00A1747E">
        <w:trPr>
          <w:jc w:val="center"/>
        </w:trPr>
        <w:tc>
          <w:tcPr>
            <w:tcW w:w="3659" w:type="dxa"/>
          </w:tcPr>
          <w:p w14:paraId="78C9B6AE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DC MAX</w:t>
            </w:r>
            <w:r w:rsidRPr="00DF2C7D">
              <w:rPr>
                <w:rFonts w:ascii="黑体" w:eastAsia="黑体" w:hAnsi="黑体" w:hint="eastAsia"/>
              </w:rPr>
              <w:t>输入电流</w:t>
            </w:r>
          </w:p>
        </w:tc>
        <w:tc>
          <w:tcPr>
            <w:tcW w:w="4746" w:type="dxa"/>
          </w:tcPr>
          <w:p w14:paraId="6D72232D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F2C7D">
                <w:rPr>
                  <w:rFonts w:ascii="黑体" w:eastAsia="黑体" w:hAnsi="黑体"/>
                </w:rPr>
                <w:t>10A</w:t>
              </w:r>
            </w:smartTag>
          </w:p>
        </w:tc>
      </w:tr>
      <w:tr w:rsidR="00C63A61" w:rsidRPr="00DF2C7D" w14:paraId="44E32E39" w14:textId="77777777" w:rsidTr="00A1747E">
        <w:trPr>
          <w:jc w:val="center"/>
        </w:trPr>
        <w:tc>
          <w:tcPr>
            <w:tcW w:w="3659" w:type="dxa"/>
          </w:tcPr>
          <w:p w14:paraId="2ACEE3D2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AC MAX</w:t>
            </w:r>
            <w:r w:rsidRPr="00DF2C7D">
              <w:rPr>
                <w:rFonts w:ascii="黑体" w:eastAsia="黑体" w:hAnsi="黑体" w:hint="eastAsia"/>
              </w:rPr>
              <w:t>输出功率</w:t>
            </w:r>
          </w:p>
        </w:tc>
        <w:tc>
          <w:tcPr>
            <w:tcW w:w="4746" w:type="dxa"/>
          </w:tcPr>
          <w:p w14:paraId="5E06C5E8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100Watt</w:t>
            </w:r>
          </w:p>
        </w:tc>
      </w:tr>
      <w:tr w:rsidR="00C63A61" w:rsidRPr="00DF2C7D" w14:paraId="4E669CC6" w14:textId="77777777" w:rsidTr="00A1747E">
        <w:trPr>
          <w:jc w:val="center"/>
        </w:trPr>
        <w:tc>
          <w:tcPr>
            <w:tcW w:w="3659" w:type="dxa"/>
          </w:tcPr>
          <w:p w14:paraId="5A710B7C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DC MAX</w:t>
            </w:r>
            <w:r w:rsidRPr="00DF2C7D">
              <w:rPr>
                <w:rFonts w:ascii="黑体" w:eastAsia="黑体" w:hAnsi="黑体" w:hint="eastAsia"/>
              </w:rPr>
              <w:t>输入开路电压</w:t>
            </w:r>
          </w:p>
        </w:tc>
        <w:tc>
          <w:tcPr>
            <w:tcW w:w="4746" w:type="dxa"/>
          </w:tcPr>
          <w:p w14:paraId="3DD27887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21 VDC</w:t>
            </w:r>
          </w:p>
        </w:tc>
      </w:tr>
      <w:tr w:rsidR="00C63A61" w:rsidRPr="00DF2C7D" w14:paraId="666DD06B" w14:textId="77777777" w:rsidTr="00A1747E">
        <w:trPr>
          <w:jc w:val="center"/>
        </w:trPr>
        <w:tc>
          <w:tcPr>
            <w:tcW w:w="3659" w:type="dxa"/>
          </w:tcPr>
          <w:p w14:paraId="51992794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DC</w:t>
            </w:r>
            <w:r w:rsidRPr="00DF2C7D">
              <w:rPr>
                <w:rFonts w:ascii="黑体" w:eastAsia="黑体" w:hAnsi="黑体" w:hint="eastAsia"/>
              </w:rPr>
              <w:t>输入工作电压范围</w:t>
            </w:r>
          </w:p>
        </w:tc>
        <w:tc>
          <w:tcPr>
            <w:tcW w:w="4746" w:type="dxa"/>
          </w:tcPr>
          <w:p w14:paraId="7B9035D3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10.5~62VDC</w:t>
            </w:r>
          </w:p>
        </w:tc>
      </w:tr>
      <w:tr w:rsidR="00C63A61" w:rsidRPr="00DF2C7D" w14:paraId="39949300" w14:textId="77777777" w:rsidTr="00A1747E">
        <w:trPr>
          <w:jc w:val="center"/>
        </w:trPr>
        <w:tc>
          <w:tcPr>
            <w:tcW w:w="3659" w:type="dxa"/>
          </w:tcPr>
          <w:p w14:paraId="1DE180F3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最大输出功率因数</w:t>
            </w:r>
          </w:p>
        </w:tc>
        <w:tc>
          <w:tcPr>
            <w:tcW w:w="4746" w:type="dxa"/>
          </w:tcPr>
          <w:p w14:paraId="6F1CA937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0.99</w:t>
            </w:r>
          </w:p>
        </w:tc>
      </w:tr>
      <w:tr w:rsidR="00C63A61" w:rsidRPr="00DF2C7D" w14:paraId="6F30E19C" w14:textId="77777777" w:rsidTr="00A1747E">
        <w:trPr>
          <w:jc w:val="center"/>
        </w:trPr>
        <w:tc>
          <w:tcPr>
            <w:tcW w:w="3659" w:type="dxa"/>
          </w:tcPr>
          <w:p w14:paraId="13D82FC2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DC</w:t>
            </w:r>
            <w:r w:rsidRPr="00DF2C7D">
              <w:rPr>
                <w:rFonts w:ascii="黑体" w:eastAsia="黑体" w:hAnsi="黑体" w:hint="eastAsia"/>
              </w:rPr>
              <w:t>输入反压保护</w:t>
            </w:r>
          </w:p>
        </w:tc>
        <w:tc>
          <w:tcPr>
            <w:tcW w:w="4746" w:type="dxa"/>
          </w:tcPr>
          <w:p w14:paraId="67ACE743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FUSE</w:t>
            </w:r>
          </w:p>
        </w:tc>
      </w:tr>
      <w:tr w:rsidR="00C63A61" w:rsidRPr="00DF2C7D" w14:paraId="3A3C4961" w14:textId="77777777" w:rsidTr="00A1747E">
        <w:trPr>
          <w:jc w:val="center"/>
        </w:trPr>
        <w:tc>
          <w:tcPr>
            <w:tcW w:w="3659" w:type="dxa"/>
          </w:tcPr>
          <w:p w14:paraId="414C0992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AC</w:t>
            </w:r>
            <w:r w:rsidRPr="00DF2C7D">
              <w:rPr>
                <w:rFonts w:ascii="黑体" w:eastAsia="黑体" w:hAnsi="黑体" w:hint="eastAsia"/>
              </w:rPr>
              <w:t>输出电压范围</w:t>
            </w:r>
          </w:p>
        </w:tc>
        <w:tc>
          <w:tcPr>
            <w:tcW w:w="4746" w:type="dxa"/>
          </w:tcPr>
          <w:p w14:paraId="1D17EF19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（</w:t>
            </w:r>
            <w:r w:rsidRPr="00DF2C7D">
              <w:rPr>
                <w:rFonts w:ascii="黑体" w:eastAsia="黑体" w:hAnsi="黑体"/>
              </w:rPr>
              <w:t>230V</w:t>
            </w:r>
            <w:r w:rsidRPr="00DF2C7D">
              <w:rPr>
                <w:rFonts w:ascii="黑体" w:eastAsia="黑体" w:hAnsi="黑体" w:hint="eastAsia"/>
              </w:rPr>
              <w:t>版本：</w:t>
            </w:r>
            <w:r w:rsidRPr="00DF2C7D">
              <w:rPr>
                <w:rFonts w:ascii="黑体" w:eastAsia="黑体" w:hAnsi="黑体"/>
              </w:rPr>
              <w:t>180~260VAC</w:t>
            </w:r>
            <w:r w:rsidRPr="00DF2C7D">
              <w:rPr>
                <w:rFonts w:ascii="黑体" w:eastAsia="黑体" w:hAnsi="黑体" w:hint="eastAsia"/>
              </w:rPr>
              <w:t>）</w:t>
            </w:r>
          </w:p>
        </w:tc>
      </w:tr>
      <w:tr w:rsidR="00C63A61" w:rsidRPr="00DF2C7D" w14:paraId="40C349BC" w14:textId="77777777" w:rsidTr="00A1747E">
        <w:trPr>
          <w:jc w:val="center"/>
        </w:trPr>
        <w:tc>
          <w:tcPr>
            <w:tcW w:w="3659" w:type="dxa"/>
          </w:tcPr>
          <w:p w14:paraId="35D7EA07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AC</w:t>
            </w:r>
            <w:r w:rsidRPr="00DF2C7D">
              <w:rPr>
                <w:rFonts w:ascii="黑体" w:eastAsia="黑体" w:hAnsi="黑体" w:hint="eastAsia"/>
              </w:rPr>
              <w:t>应用频率范围</w:t>
            </w:r>
          </w:p>
        </w:tc>
        <w:tc>
          <w:tcPr>
            <w:tcW w:w="4746" w:type="dxa"/>
          </w:tcPr>
          <w:p w14:paraId="3739D593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45-53Hz/55Hz~63Hz</w:t>
            </w:r>
          </w:p>
        </w:tc>
      </w:tr>
      <w:tr w:rsidR="00C63A61" w:rsidRPr="00DF2C7D" w14:paraId="70A74B16" w14:textId="77777777" w:rsidTr="00A1747E">
        <w:trPr>
          <w:jc w:val="center"/>
        </w:trPr>
        <w:tc>
          <w:tcPr>
            <w:tcW w:w="3659" w:type="dxa"/>
          </w:tcPr>
          <w:p w14:paraId="1EF08944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输出总谐波失真</w:t>
            </w:r>
          </w:p>
        </w:tc>
        <w:tc>
          <w:tcPr>
            <w:tcW w:w="4746" w:type="dxa"/>
          </w:tcPr>
          <w:p w14:paraId="0CCEB2A0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THDIAC &lt;5%</w:t>
            </w:r>
          </w:p>
        </w:tc>
      </w:tr>
      <w:tr w:rsidR="00C63A61" w:rsidRPr="00DF2C7D" w14:paraId="0B0ACF9F" w14:textId="77777777" w:rsidTr="00A1747E">
        <w:trPr>
          <w:jc w:val="center"/>
        </w:trPr>
        <w:tc>
          <w:tcPr>
            <w:tcW w:w="3659" w:type="dxa"/>
          </w:tcPr>
          <w:p w14:paraId="5CF87637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交流电相位差</w:t>
            </w:r>
          </w:p>
        </w:tc>
        <w:tc>
          <w:tcPr>
            <w:tcW w:w="4746" w:type="dxa"/>
          </w:tcPr>
          <w:p w14:paraId="42DBF31F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&lt;0.5%</w:t>
            </w:r>
          </w:p>
        </w:tc>
      </w:tr>
      <w:tr w:rsidR="00C63A61" w:rsidRPr="00DF2C7D" w14:paraId="1A7133DD" w14:textId="77777777" w:rsidTr="00A1747E">
        <w:trPr>
          <w:jc w:val="center"/>
        </w:trPr>
        <w:tc>
          <w:tcPr>
            <w:tcW w:w="3659" w:type="dxa"/>
          </w:tcPr>
          <w:p w14:paraId="38CBB4B2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孤岛效应保护</w:t>
            </w:r>
          </w:p>
        </w:tc>
        <w:tc>
          <w:tcPr>
            <w:tcW w:w="4746" w:type="dxa"/>
          </w:tcPr>
          <w:p w14:paraId="79DFD166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VAC</w:t>
            </w:r>
            <w:r w:rsidRPr="00DF2C7D">
              <w:rPr>
                <w:rFonts w:ascii="黑体" w:eastAsia="黑体" w:hAnsi="黑体" w:hint="eastAsia"/>
              </w:rPr>
              <w:t>；</w:t>
            </w:r>
            <w:r w:rsidRPr="00DF2C7D">
              <w:rPr>
                <w:rFonts w:ascii="黑体" w:eastAsia="黑体" w:hAnsi="黑体"/>
              </w:rPr>
              <w:t>f AC</w:t>
            </w:r>
          </w:p>
        </w:tc>
      </w:tr>
      <w:tr w:rsidR="00C63A61" w:rsidRPr="00DF2C7D" w14:paraId="21E93E4B" w14:textId="77777777" w:rsidTr="00A1747E">
        <w:trPr>
          <w:jc w:val="center"/>
        </w:trPr>
        <w:tc>
          <w:tcPr>
            <w:tcW w:w="3659" w:type="dxa"/>
          </w:tcPr>
          <w:p w14:paraId="03DF57DE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输出短路保护</w:t>
            </w:r>
          </w:p>
        </w:tc>
        <w:tc>
          <w:tcPr>
            <w:tcW w:w="4746" w:type="dxa"/>
          </w:tcPr>
          <w:p w14:paraId="2A3A8411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电流限制</w:t>
            </w:r>
          </w:p>
        </w:tc>
      </w:tr>
      <w:tr w:rsidR="00C63A61" w:rsidRPr="00DF2C7D" w14:paraId="6B0F32A7" w14:textId="77777777" w:rsidTr="00A1747E">
        <w:trPr>
          <w:jc w:val="center"/>
        </w:trPr>
        <w:tc>
          <w:tcPr>
            <w:tcW w:w="3659" w:type="dxa"/>
          </w:tcPr>
          <w:p w14:paraId="0C078CFB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LED</w:t>
            </w:r>
            <w:r w:rsidRPr="00DF2C7D">
              <w:rPr>
                <w:rFonts w:ascii="黑体" w:eastAsia="黑体" w:hAnsi="黑体" w:hint="eastAsia"/>
              </w:rPr>
              <w:t>显示方式</w:t>
            </w:r>
          </w:p>
        </w:tc>
        <w:tc>
          <w:tcPr>
            <w:tcW w:w="4746" w:type="dxa"/>
          </w:tcPr>
          <w:p w14:paraId="18B82279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功率指示；电压指示；</w:t>
            </w:r>
            <w:r w:rsidRPr="00DF2C7D">
              <w:rPr>
                <w:rFonts w:ascii="黑体" w:eastAsia="黑体" w:hAnsi="黑体"/>
              </w:rPr>
              <w:t>AC</w:t>
            </w:r>
            <w:r w:rsidRPr="00DF2C7D">
              <w:rPr>
                <w:rFonts w:ascii="黑体" w:eastAsia="黑体" w:hAnsi="黑体" w:hint="eastAsia"/>
              </w:rPr>
              <w:t>频率指示；过压指示</w:t>
            </w:r>
          </w:p>
        </w:tc>
      </w:tr>
      <w:tr w:rsidR="00C63A61" w:rsidRPr="00DF2C7D" w14:paraId="24D9395C" w14:textId="77777777" w:rsidTr="00A1747E">
        <w:trPr>
          <w:jc w:val="center"/>
        </w:trPr>
        <w:tc>
          <w:tcPr>
            <w:tcW w:w="3659" w:type="dxa"/>
          </w:tcPr>
          <w:p w14:paraId="4117216F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待机功耗</w:t>
            </w:r>
          </w:p>
        </w:tc>
        <w:tc>
          <w:tcPr>
            <w:tcW w:w="4746" w:type="dxa"/>
          </w:tcPr>
          <w:p w14:paraId="2F6A8767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&lt;1W</w:t>
            </w:r>
          </w:p>
        </w:tc>
      </w:tr>
      <w:tr w:rsidR="00C63A61" w:rsidRPr="00DF2C7D" w14:paraId="42A0F819" w14:textId="77777777" w:rsidTr="00A1747E">
        <w:trPr>
          <w:jc w:val="center"/>
        </w:trPr>
        <w:tc>
          <w:tcPr>
            <w:tcW w:w="3659" w:type="dxa"/>
          </w:tcPr>
          <w:p w14:paraId="3C7A4814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夜间功率</w:t>
            </w:r>
          </w:p>
        </w:tc>
        <w:tc>
          <w:tcPr>
            <w:tcW w:w="4746" w:type="dxa"/>
          </w:tcPr>
          <w:p w14:paraId="3A2BEFF2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&lt;1W</w:t>
            </w:r>
          </w:p>
        </w:tc>
      </w:tr>
      <w:tr w:rsidR="00C63A61" w:rsidRPr="00DF2C7D" w14:paraId="1DB26B3E" w14:textId="77777777" w:rsidTr="00A1747E">
        <w:trPr>
          <w:jc w:val="center"/>
        </w:trPr>
        <w:tc>
          <w:tcPr>
            <w:tcW w:w="3659" w:type="dxa"/>
          </w:tcPr>
          <w:p w14:paraId="345AA11D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环境温度范围</w:t>
            </w:r>
          </w:p>
        </w:tc>
        <w:tc>
          <w:tcPr>
            <w:tcW w:w="4746" w:type="dxa"/>
          </w:tcPr>
          <w:p w14:paraId="13E39AB2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5"/>
                <w:attr w:name="UnitName" w:val="℃"/>
              </w:smartTagPr>
              <w:r w:rsidRPr="00DF2C7D">
                <w:rPr>
                  <w:rFonts w:ascii="黑体" w:eastAsia="黑体" w:hAnsi="黑体"/>
                </w:rPr>
                <w:t xml:space="preserve">-25 </w:t>
              </w:r>
              <w:r w:rsidRPr="00DF2C7D">
                <w:rPr>
                  <w:rFonts w:ascii="黑体" w:eastAsia="黑体" w:hAnsi="黑体" w:hint="eastAsia"/>
                </w:rPr>
                <w:t>℃</w:t>
              </w:r>
            </w:smartTag>
            <w:r w:rsidRPr="00DF2C7D">
              <w:rPr>
                <w:rFonts w:ascii="黑体" w:eastAsia="黑体" w:hAnsi="黑体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DF2C7D">
                <w:rPr>
                  <w:rFonts w:ascii="黑体" w:eastAsia="黑体" w:hAnsi="黑体"/>
                </w:rPr>
                <w:t>60</w:t>
              </w:r>
              <w:r w:rsidRPr="00DF2C7D">
                <w:rPr>
                  <w:rFonts w:ascii="黑体" w:eastAsia="黑体" w:hAnsi="黑体" w:hint="eastAsia"/>
                </w:rPr>
                <w:t>℃</w:t>
              </w:r>
            </w:smartTag>
          </w:p>
        </w:tc>
      </w:tr>
      <w:tr w:rsidR="00C63A61" w:rsidRPr="00DF2C7D" w14:paraId="6F5DEA3A" w14:textId="77777777" w:rsidTr="00A1747E">
        <w:trPr>
          <w:jc w:val="center"/>
        </w:trPr>
        <w:tc>
          <w:tcPr>
            <w:tcW w:w="3659" w:type="dxa"/>
          </w:tcPr>
          <w:p w14:paraId="60C8F56D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环境湿度</w:t>
            </w:r>
          </w:p>
        </w:tc>
        <w:tc>
          <w:tcPr>
            <w:tcW w:w="4746" w:type="dxa"/>
          </w:tcPr>
          <w:p w14:paraId="187C3084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0~99%(Indoor Type Design)</w:t>
            </w:r>
          </w:p>
        </w:tc>
      </w:tr>
      <w:tr w:rsidR="00C63A61" w:rsidRPr="00DF2C7D" w14:paraId="61DB813F" w14:textId="77777777" w:rsidTr="00A1747E">
        <w:trPr>
          <w:jc w:val="center"/>
        </w:trPr>
        <w:tc>
          <w:tcPr>
            <w:tcW w:w="3659" w:type="dxa"/>
          </w:tcPr>
          <w:p w14:paraId="00EFAEB5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电磁兼容</w:t>
            </w:r>
          </w:p>
        </w:tc>
        <w:tc>
          <w:tcPr>
            <w:tcW w:w="4746" w:type="dxa"/>
          </w:tcPr>
          <w:p w14:paraId="060DFE25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EN50081.part1   EN50082.part1</w:t>
            </w:r>
          </w:p>
        </w:tc>
      </w:tr>
      <w:tr w:rsidR="00C63A61" w:rsidRPr="00DF2C7D" w14:paraId="47B90FD0" w14:textId="77777777" w:rsidTr="00A1747E">
        <w:trPr>
          <w:jc w:val="center"/>
        </w:trPr>
        <w:tc>
          <w:tcPr>
            <w:tcW w:w="3659" w:type="dxa"/>
            <w:vAlign w:val="center"/>
          </w:tcPr>
          <w:p w14:paraId="3CFA2EE1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电网扰动</w:t>
            </w:r>
          </w:p>
        </w:tc>
        <w:tc>
          <w:tcPr>
            <w:tcW w:w="4746" w:type="dxa"/>
            <w:vAlign w:val="center"/>
          </w:tcPr>
          <w:p w14:paraId="64E531EC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EN6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000"/>
              </w:smartTagPr>
              <w:r w:rsidRPr="00DF2C7D">
                <w:rPr>
                  <w:rFonts w:ascii="黑体" w:eastAsia="黑体" w:hAnsi="黑体"/>
                </w:rPr>
                <w:t>1000-3-2</w:t>
              </w:r>
            </w:smartTag>
            <w:r w:rsidRPr="00DF2C7D">
              <w:rPr>
                <w:rFonts w:ascii="黑体" w:eastAsia="黑体" w:hAnsi="黑体"/>
              </w:rPr>
              <w:t xml:space="preserve">  </w:t>
            </w:r>
            <w:r w:rsidRPr="00DF2C7D">
              <w:rPr>
                <w:rFonts w:ascii="黑体" w:eastAsia="黑体" w:hAnsi="黑体" w:hint="eastAsia"/>
              </w:rPr>
              <w:t>安规</w:t>
            </w:r>
            <w:r w:rsidRPr="00DF2C7D">
              <w:rPr>
                <w:rFonts w:ascii="黑体" w:eastAsia="黑体" w:hAnsi="黑体"/>
              </w:rPr>
              <w:t>EN62109</w:t>
            </w:r>
          </w:p>
        </w:tc>
      </w:tr>
      <w:tr w:rsidR="00C63A61" w:rsidRPr="00DF2C7D" w14:paraId="603D28E2" w14:textId="77777777" w:rsidTr="00A1747E">
        <w:trPr>
          <w:jc w:val="center"/>
        </w:trPr>
        <w:tc>
          <w:tcPr>
            <w:tcW w:w="3659" w:type="dxa"/>
            <w:vAlign w:val="center"/>
          </w:tcPr>
          <w:p w14:paraId="21A079AD" w14:textId="77777777" w:rsidR="00C63A61" w:rsidRPr="00DF2C7D" w:rsidRDefault="00C63A61" w:rsidP="00A1747E">
            <w:pPr>
              <w:autoSpaceDN w:val="0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 w:hint="eastAsia"/>
              </w:rPr>
              <w:t>电网检测</w:t>
            </w:r>
          </w:p>
        </w:tc>
        <w:tc>
          <w:tcPr>
            <w:tcW w:w="4746" w:type="dxa"/>
            <w:vAlign w:val="center"/>
          </w:tcPr>
          <w:p w14:paraId="2468B6E5" w14:textId="77777777" w:rsidR="00C63A61" w:rsidRPr="00DF2C7D" w:rsidRDefault="00C63A61" w:rsidP="00A1747E">
            <w:pPr>
              <w:autoSpaceDN w:val="0"/>
              <w:jc w:val="center"/>
              <w:rPr>
                <w:rFonts w:ascii="黑体" w:eastAsia="黑体" w:hAnsi="黑体"/>
              </w:rPr>
            </w:pPr>
            <w:r w:rsidRPr="00DF2C7D">
              <w:rPr>
                <w:rFonts w:ascii="黑体" w:eastAsia="黑体" w:hAnsi="黑体"/>
              </w:rPr>
              <w:t>DIN VDE 1026</w:t>
            </w:r>
          </w:p>
        </w:tc>
      </w:tr>
    </w:tbl>
    <w:p w14:paraId="25566110" w14:textId="77777777" w:rsidR="00C63A61" w:rsidRPr="00DF2C7D" w:rsidRDefault="00C63A61" w:rsidP="00C63A61">
      <w:pPr>
        <w:autoSpaceDE w:val="0"/>
        <w:autoSpaceDN w:val="0"/>
        <w:adjustRightInd w:val="0"/>
        <w:rPr>
          <w:rFonts w:ascii="黑体" w:eastAsia="黑体" w:hAnsi="黑体"/>
          <w:b/>
          <w:kern w:val="0"/>
        </w:rPr>
      </w:pPr>
      <w:r w:rsidRPr="00DF2C7D">
        <w:rPr>
          <w:rFonts w:ascii="黑体" w:eastAsia="黑体" w:hAnsi="黑体"/>
          <w:b/>
          <w:color w:val="000000"/>
          <w:sz w:val="24"/>
        </w:rPr>
        <w:t>4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</w:t>
      </w:r>
      <w:r w:rsidRPr="00DF2C7D">
        <w:rPr>
          <w:rFonts w:ascii="黑体" w:eastAsia="黑体" w:hAnsi="黑体"/>
          <w:b/>
          <w:color w:val="000000"/>
          <w:shd w:val="clear" w:color="auto" w:fill="FFFFFF"/>
        </w:rPr>
        <w:t>5</w:t>
      </w:r>
      <w:r w:rsidRPr="00DF2C7D">
        <w:rPr>
          <w:rFonts w:ascii="黑体" w:eastAsia="黑体" w:hAnsi="黑体" w:hint="eastAsia"/>
          <w:b/>
          <w:color w:val="000000"/>
          <w:shd w:val="clear" w:color="auto" w:fill="FFFFFF"/>
        </w:rPr>
        <w:t>、控制</w:t>
      </w:r>
      <w:r w:rsidRPr="00DF2C7D">
        <w:rPr>
          <w:rFonts w:ascii="黑体" w:eastAsia="黑体" w:hAnsi="黑体" w:hint="eastAsia"/>
          <w:b/>
          <w:kern w:val="0"/>
        </w:rPr>
        <w:t>单元</w:t>
      </w:r>
    </w:p>
    <w:p w14:paraId="7DD6590F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rPr>
          <w:rFonts w:ascii="黑体" w:eastAsia="黑体" w:hAnsi="黑体"/>
          <w:kern w:val="0"/>
        </w:rPr>
      </w:pPr>
      <w:r w:rsidRPr="00DF2C7D">
        <w:rPr>
          <w:rFonts w:ascii="黑体" w:eastAsia="黑体" w:hAnsi="黑体"/>
          <w:color w:val="000000"/>
          <w:kern w:val="0"/>
        </w:rPr>
        <w:t xml:space="preserve">400W/12V </w:t>
      </w:r>
      <w:r w:rsidRPr="00DF2C7D">
        <w:rPr>
          <w:rFonts w:ascii="黑体" w:eastAsia="黑体" w:hAnsi="黑体" w:hint="eastAsia"/>
          <w:color w:val="000000"/>
          <w:kern w:val="0"/>
        </w:rPr>
        <w:t>高性能</w:t>
      </w:r>
      <w:r w:rsidRPr="00DF2C7D">
        <w:rPr>
          <w:rFonts w:ascii="黑体" w:eastAsia="黑体" w:hAnsi="黑体" w:hint="eastAsia"/>
          <w:kern w:val="0"/>
        </w:rPr>
        <w:t>风光互补智能控制器（</w:t>
      </w:r>
      <w:r w:rsidRPr="00DF2C7D">
        <w:rPr>
          <w:rFonts w:ascii="黑体" w:eastAsia="黑体" w:hAnsi="黑体"/>
          <w:kern w:val="0"/>
        </w:rPr>
        <w:t>Zigbee</w:t>
      </w:r>
      <w:r w:rsidRPr="00DF2C7D">
        <w:rPr>
          <w:rFonts w:ascii="黑体" w:eastAsia="黑体" w:hAnsi="黑体" w:hint="eastAsia"/>
          <w:kern w:val="0"/>
        </w:rPr>
        <w:t>无线传输、</w:t>
      </w:r>
      <w:r w:rsidRPr="00DF2C7D">
        <w:rPr>
          <w:rFonts w:ascii="黑体" w:eastAsia="黑体" w:hAnsi="黑体"/>
          <w:kern w:val="0"/>
        </w:rPr>
        <w:t>RS232</w:t>
      </w:r>
      <w:r w:rsidRPr="00DF2C7D">
        <w:rPr>
          <w:rFonts w:ascii="黑体" w:eastAsia="黑体" w:hAnsi="黑体" w:hint="eastAsia"/>
          <w:kern w:val="0"/>
        </w:rPr>
        <w:t>串口输出）</w:t>
      </w:r>
    </w:p>
    <w:p w14:paraId="232381C6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rPr>
          <w:rFonts w:ascii="黑体" w:eastAsia="黑体" w:hAnsi="黑体"/>
          <w:color w:val="000000"/>
          <w:kern w:val="0"/>
        </w:rPr>
      </w:pPr>
      <w:r w:rsidRPr="00DF2C7D">
        <w:rPr>
          <w:rFonts w:ascii="黑体" w:eastAsia="黑体" w:hAnsi="黑体" w:hint="eastAsia"/>
          <w:kern w:val="0"/>
        </w:rPr>
        <w:t>转速传感器：</w:t>
      </w:r>
      <w:r w:rsidRPr="00DF2C7D">
        <w:rPr>
          <w:rFonts w:ascii="黑体" w:eastAsia="黑体" w:hAnsi="黑体"/>
          <w:kern w:val="0"/>
        </w:rPr>
        <w:t xml:space="preserve">0-9999rmp/s  </w:t>
      </w:r>
      <w:r w:rsidRPr="00DF2C7D">
        <w:rPr>
          <w:rFonts w:ascii="黑体" w:eastAsia="黑体" w:hAnsi="黑体" w:hint="eastAsia"/>
          <w:kern w:val="0"/>
        </w:rPr>
        <w:t>风力发电机转速检测显示</w:t>
      </w:r>
    </w:p>
    <w:p w14:paraId="24363D02" w14:textId="77777777" w:rsidR="00C63A61" w:rsidRPr="00DF2C7D" w:rsidRDefault="00C63A61" w:rsidP="00C63A61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rPr>
          <w:rFonts w:ascii="黑体" w:eastAsia="黑体" w:hAnsi="黑体"/>
          <w:color w:val="000000"/>
          <w:kern w:val="0"/>
        </w:rPr>
      </w:pPr>
      <w:r w:rsidRPr="00DF2C7D">
        <w:rPr>
          <w:rFonts w:ascii="黑体" w:eastAsia="黑体" w:hAnsi="黑体" w:hint="eastAsia"/>
          <w:kern w:val="0"/>
        </w:rPr>
        <w:t>温度传感器：</w:t>
      </w:r>
      <w:r w:rsidRPr="00DF2C7D">
        <w:rPr>
          <w:rFonts w:ascii="黑体" w:eastAsia="黑体" w:hAnsi="黑体"/>
          <w:kern w:val="0"/>
        </w:rPr>
        <w:t>-10</w:t>
      </w:r>
      <w:r w:rsidRPr="00DF2C7D">
        <w:rPr>
          <w:rFonts w:ascii="黑体" w:eastAsia="黑体" w:hAnsi="黑体" w:hint="eastAsia"/>
          <w:kern w:val="0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DF2C7D">
          <w:rPr>
            <w:rFonts w:ascii="黑体" w:eastAsia="黑体" w:hAnsi="黑体"/>
            <w:kern w:val="0"/>
          </w:rPr>
          <w:t>100</w:t>
        </w:r>
        <w:r w:rsidRPr="00DF2C7D">
          <w:rPr>
            <w:rFonts w:ascii="黑体" w:eastAsia="黑体" w:hAnsi="黑体" w:hint="eastAsia"/>
            <w:kern w:val="0"/>
          </w:rPr>
          <w:t>℃</w:t>
        </w:r>
      </w:smartTag>
      <w:r w:rsidRPr="00DF2C7D">
        <w:rPr>
          <w:rFonts w:ascii="黑体" w:eastAsia="黑体" w:hAnsi="黑体" w:hint="eastAsia"/>
          <w:color w:val="000000"/>
          <w:kern w:val="0"/>
        </w:rPr>
        <w:t>（室外）</w:t>
      </w:r>
    </w:p>
    <w:p w14:paraId="4FCF326B" w14:textId="77777777" w:rsidR="00C63A61" w:rsidRPr="00DF2C7D" w:rsidRDefault="00C63A61" w:rsidP="00C63A61">
      <w:pPr>
        <w:rPr>
          <w:rFonts w:ascii="黑体" w:eastAsia="黑体" w:hAnsi="黑体"/>
          <w:b/>
          <w:bCs/>
          <w:color w:val="FF0000"/>
        </w:rPr>
      </w:pPr>
      <w:r w:rsidRPr="00DF2C7D">
        <w:rPr>
          <w:rFonts w:ascii="黑体" w:eastAsia="黑体" w:hAnsi="黑体"/>
          <w:b/>
          <w:bCs/>
        </w:rPr>
        <w:t>4</w:t>
      </w:r>
      <w:r w:rsidRPr="00DF2C7D">
        <w:rPr>
          <w:rFonts w:ascii="黑体" w:eastAsia="黑体" w:hAnsi="黑体" w:hint="eastAsia"/>
          <w:b/>
          <w:bCs/>
        </w:rPr>
        <w:t>、</w:t>
      </w:r>
      <w:r w:rsidRPr="00DF2C7D">
        <w:rPr>
          <w:rFonts w:ascii="黑体" w:eastAsia="黑体" w:hAnsi="黑体"/>
          <w:b/>
          <w:bCs/>
        </w:rPr>
        <w:t>6</w:t>
      </w:r>
      <w:r w:rsidRPr="00DF2C7D">
        <w:rPr>
          <w:rFonts w:ascii="黑体" w:eastAsia="黑体" w:hAnsi="黑体" w:hint="eastAsia"/>
          <w:b/>
          <w:bCs/>
        </w:rPr>
        <w:t>、控制柜外形尺寸：</w:t>
      </w:r>
      <w:r w:rsidRPr="00DF2C7D">
        <w:rPr>
          <w:rFonts w:ascii="黑体" w:eastAsia="黑体" w:hAnsi="黑体"/>
          <w:b/>
          <w:bCs/>
        </w:rPr>
        <w:t>740×655×1760</w:t>
      </w:r>
      <w:r w:rsidRPr="00DF2C7D">
        <w:rPr>
          <w:rFonts w:ascii="黑体" w:eastAsia="黑体" w:hAnsi="黑体" w:hint="eastAsia"/>
          <w:b/>
          <w:bCs/>
        </w:rPr>
        <w:t>（</w:t>
      </w:r>
      <w:r w:rsidRPr="00DF2C7D">
        <w:rPr>
          <w:rFonts w:ascii="黑体" w:eastAsia="黑体" w:hAnsi="黑体"/>
          <w:b/>
          <w:bCs/>
        </w:rPr>
        <w:t>mm</w:t>
      </w:r>
      <w:r w:rsidRPr="00DF2C7D">
        <w:rPr>
          <w:rFonts w:ascii="黑体" w:eastAsia="黑体" w:hAnsi="黑体" w:hint="eastAsia"/>
          <w:b/>
          <w:bCs/>
        </w:rPr>
        <w:t>）</w:t>
      </w:r>
    </w:p>
    <w:p w14:paraId="5ACE11A7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</w:rPr>
        <w:t>4</w:t>
      </w:r>
      <w:r w:rsidRPr="00DF2C7D">
        <w:rPr>
          <w:rFonts w:ascii="黑体" w:eastAsia="黑体" w:hAnsi="黑体" w:hint="eastAsia"/>
          <w:b/>
          <w:bCs/>
        </w:rPr>
        <w:t>、</w:t>
      </w:r>
      <w:r w:rsidRPr="00DF2C7D">
        <w:rPr>
          <w:rFonts w:ascii="黑体" w:eastAsia="黑体" w:hAnsi="黑体"/>
          <w:b/>
          <w:bCs/>
        </w:rPr>
        <w:t>7</w:t>
      </w:r>
      <w:r w:rsidRPr="00DF2C7D">
        <w:rPr>
          <w:rFonts w:ascii="黑体" w:eastAsia="黑体" w:hAnsi="黑体" w:hint="eastAsia"/>
          <w:b/>
          <w:bCs/>
        </w:rPr>
        <w:t>、太阳能电池板外形尺寸：</w:t>
      </w:r>
      <w:r w:rsidRPr="00DF2C7D">
        <w:rPr>
          <w:rFonts w:ascii="黑体" w:eastAsia="黑体" w:hAnsi="黑体"/>
          <w:b/>
          <w:bCs/>
        </w:rPr>
        <w:t>536×477×25</w:t>
      </w:r>
      <w:r w:rsidRPr="00DF2C7D">
        <w:rPr>
          <w:rFonts w:ascii="黑体" w:eastAsia="黑体" w:hAnsi="黑体" w:hint="eastAsia"/>
          <w:b/>
          <w:bCs/>
        </w:rPr>
        <w:t>（</w:t>
      </w:r>
      <w:r w:rsidRPr="00DF2C7D">
        <w:rPr>
          <w:rFonts w:ascii="黑体" w:eastAsia="黑体" w:hAnsi="黑体"/>
          <w:b/>
          <w:bCs/>
        </w:rPr>
        <w:t>mm</w:t>
      </w:r>
      <w:r w:rsidRPr="00DF2C7D">
        <w:rPr>
          <w:rFonts w:ascii="黑体" w:eastAsia="黑体" w:hAnsi="黑体" w:hint="eastAsia"/>
          <w:b/>
          <w:bCs/>
        </w:rPr>
        <w:t>）×</w:t>
      </w:r>
      <w:r w:rsidRPr="00DF2C7D">
        <w:rPr>
          <w:rFonts w:ascii="黑体" w:eastAsia="黑体" w:hAnsi="黑体"/>
          <w:b/>
          <w:bCs/>
        </w:rPr>
        <w:t>4</w:t>
      </w:r>
      <w:r w:rsidRPr="00DF2C7D">
        <w:rPr>
          <w:rFonts w:ascii="黑体" w:eastAsia="黑体" w:hAnsi="黑体" w:hint="eastAsia"/>
          <w:b/>
          <w:bCs/>
        </w:rPr>
        <w:t>块</w:t>
      </w:r>
    </w:p>
    <w:p w14:paraId="2E882B41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</w:rPr>
        <w:t>4</w:t>
      </w:r>
      <w:r w:rsidRPr="00DF2C7D">
        <w:rPr>
          <w:rFonts w:ascii="黑体" w:eastAsia="黑体" w:hAnsi="黑体" w:hint="eastAsia"/>
          <w:b/>
          <w:bCs/>
        </w:rPr>
        <w:t>、</w:t>
      </w:r>
      <w:r w:rsidRPr="00DF2C7D">
        <w:rPr>
          <w:rFonts w:ascii="黑体" w:eastAsia="黑体" w:hAnsi="黑体"/>
          <w:b/>
          <w:bCs/>
        </w:rPr>
        <w:t>8</w:t>
      </w:r>
      <w:r w:rsidRPr="00DF2C7D">
        <w:rPr>
          <w:rFonts w:ascii="黑体" w:eastAsia="黑体" w:hAnsi="黑体" w:hint="eastAsia"/>
          <w:b/>
          <w:bCs/>
        </w:rPr>
        <w:t>、风机及发电机组柜外形尺寸：</w:t>
      </w:r>
      <w:r w:rsidRPr="00DF2C7D">
        <w:rPr>
          <w:rFonts w:ascii="黑体" w:eastAsia="黑体" w:hAnsi="黑体"/>
          <w:b/>
          <w:bCs/>
        </w:rPr>
        <w:t>600×600×740</w:t>
      </w:r>
      <w:r w:rsidRPr="00DF2C7D">
        <w:rPr>
          <w:rFonts w:ascii="黑体" w:eastAsia="黑体" w:hAnsi="黑体" w:hint="eastAsia"/>
          <w:b/>
          <w:bCs/>
        </w:rPr>
        <w:t>（</w:t>
      </w:r>
      <w:r w:rsidRPr="00DF2C7D">
        <w:rPr>
          <w:rFonts w:ascii="黑体" w:eastAsia="黑体" w:hAnsi="黑体"/>
          <w:b/>
          <w:bCs/>
        </w:rPr>
        <w:t>mm</w:t>
      </w:r>
      <w:r w:rsidRPr="00DF2C7D">
        <w:rPr>
          <w:rFonts w:ascii="黑体" w:eastAsia="黑体" w:hAnsi="黑体" w:hint="eastAsia"/>
          <w:b/>
          <w:bCs/>
        </w:rPr>
        <w:t>）</w:t>
      </w:r>
    </w:p>
    <w:p w14:paraId="38F0328F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/>
          <w:b/>
          <w:bCs/>
        </w:rPr>
        <w:t>4</w:t>
      </w:r>
      <w:r w:rsidRPr="00DF2C7D">
        <w:rPr>
          <w:rFonts w:ascii="黑体" w:eastAsia="黑体" w:hAnsi="黑体" w:hint="eastAsia"/>
          <w:b/>
          <w:bCs/>
        </w:rPr>
        <w:t>、</w:t>
      </w:r>
      <w:r w:rsidRPr="00DF2C7D">
        <w:rPr>
          <w:rFonts w:ascii="黑体" w:eastAsia="黑体" w:hAnsi="黑体"/>
          <w:b/>
          <w:bCs/>
        </w:rPr>
        <w:t>9</w:t>
      </w:r>
      <w:r w:rsidRPr="00DF2C7D">
        <w:rPr>
          <w:rFonts w:ascii="黑体" w:eastAsia="黑体" w:hAnsi="黑体" w:hint="eastAsia"/>
          <w:b/>
          <w:bCs/>
        </w:rPr>
        <w:t>、工作环境：温度－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DF2C7D">
          <w:rPr>
            <w:rFonts w:ascii="黑体" w:eastAsia="黑体" w:hAnsi="黑体"/>
            <w:b/>
            <w:bCs/>
          </w:rPr>
          <w:t>5</w:t>
        </w:r>
        <w:r w:rsidRPr="00DF2C7D">
          <w:rPr>
            <w:rFonts w:ascii="黑体" w:eastAsia="黑体" w:hAnsi="黑体" w:cs="宋体" w:hint="eastAsia"/>
            <w:b/>
            <w:bCs/>
          </w:rPr>
          <w:t>℃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DF2C7D">
          <w:rPr>
            <w:rFonts w:ascii="黑体" w:eastAsia="黑体" w:hAnsi="黑体"/>
            <w:b/>
            <w:bCs/>
          </w:rPr>
          <w:t>-40</w:t>
        </w:r>
        <w:r w:rsidRPr="00DF2C7D">
          <w:rPr>
            <w:rFonts w:ascii="黑体" w:eastAsia="黑体" w:hAnsi="黑体" w:cs="宋体" w:hint="eastAsia"/>
            <w:b/>
            <w:bCs/>
          </w:rPr>
          <w:t>℃</w:t>
        </w:r>
      </w:smartTag>
      <w:r w:rsidRPr="00DF2C7D">
        <w:rPr>
          <w:rFonts w:ascii="黑体" w:eastAsia="黑体" w:hAnsi="黑体"/>
          <w:b/>
          <w:bCs/>
        </w:rPr>
        <w:t xml:space="preserve">   </w:t>
      </w:r>
      <w:r w:rsidRPr="00DF2C7D">
        <w:rPr>
          <w:rFonts w:ascii="黑体" w:eastAsia="黑体" w:hAnsi="黑体" w:hint="eastAsia"/>
          <w:b/>
          <w:bCs/>
        </w:rPr>
        <w:t>湿度：</w:t>
      </w:r>
      <w:r w:rsidRPr="00DF2C7D">
        <w:rPr>
          <w:rFonts w:ascii="黑体" w:eastAsia="黑体" w:hAnsi="黑体"/>
          <w:b/>
          <w:bCs/>
        </w:rPr>
        <w:t xml:space="preserve">85%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DF2C7D">
          <w:rPr>
            <w:rFonts w:ascii="黑体" w:eastAsia="黑体" w:hAnsi="黑体"/>
            <w:b/>
            <w:bCs/>
          </w:rPr>
          <w:t>25</w:t>
        </w:r>
        <w:r w:rsidRPr="00DF2C7D">
          <w:rPr>
            <w:rFonts w:ascii="黑体" w:eastAsia="黑体" w:hAnsi="黑体" w:cs="宋体" w:hint="eastAsia"/>
            <w:b/>
            <w:bCs/>
          </w:rPr>
          <w:t>℃</w:t>
        </w:r>
      </w:smartTag>
      <w:r w:rsidRPr="00DF2C7D">
        <w:rPr>
          <w:rFonts w:ascii="黑体" w:eastAsia="黑体" w:hAnsi="黑体"/>
          <w:b/>
          <w:bCs/>
        </w:rPr>
        <w:t xml:space="preserve">  </w:t>
      </w:r>
      <w:r w:rsidRPr="00DF2C7D">
        <w:rPr>
          <w:rFonts w:ascii="黑体" w:eastAsia="黑体" w:hAnsi="黑体" w:hint="eastAsia"/>
          <w:b/>
          <w:bCs/>
        </w:rPr>
        <w:t>海拔：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0"/>
          <w:attr w:name="UnitName" w:val="m"/>
        </w:smartTagPr>
        <w:r w:rsidRPr="00DF2C7D">
          <w:rPr>
            <w:rFonts w:ascii="黑体" w:eastAsia="黑体" w:hAnsi="黑体"/>
            <w:b/>
            <w:bCs/>
          </w:rPr>
          <w:t>4000m</w:t>
        </w:r>
      </w:smartTag>
    </w:p>
    <w:p w14:paraId="71D05889" w14:textId="77777777" w:rsidR="00C63A61" w:rsidRPr="00DF2C7D" w:rsidRDefault="00C63A61" w:rsidP="00C63A61">
      <w:pPr>
        <w:rPr>
          <w:rFonts w:ascii="黑体" w:eastAsia="黑体" w:hAnsi="黑体"/>
          <w:b/>
          <w:bCs/>
        </w:rPr>
      </w:pPr>
      <w:r w:rsidRPr="00DF2C7D">
        <w:rPr>
          <w:rFonts w:ascii="黑体" w:eastAsia="黑体" w:hAnsi="黑体" w:hint="eastAsia"/>
          <w:b/>
          <w:bCs/>
        </w:rPr>
        <w:t>实验实训内容</w:t>
      </w:r>
    </w:p>
    <w:p w14:paraId="60E16FA3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>1</w:t>
      </w:r>
      <w:r w:rsidRPr="00DF2C7D">
        <w:rPr>
          <w:rFonts w:ascii="黑体" w:eastAsia="黑体" w:hAnsi="黑体" w:hint="eastAsia"/>
        </w:rPr>
        <w:t>、太阳能发电设备、风能发电设备的认识实验；</w:t>
      </w:r>
    </w:p>
    <w:p w14:paraId="4384A166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>2</w:t>
      </w:r>
      <w:r w:rsidRPr="00DF2C7D">
        <w:rPr>
          <w:rFonts w:ascii="黑体" w:eastAsia="黑体" w:hAnsi="黑体" w:hint="eastAsia"/>
        </w:rPr>
        <w:t>、太阳能控制部分实验（包括：太阳能电池原理、太阳能光伏能量转换、环境对光伏转换影响、太阳能光伏系统直接负载、光伏控制型太阳能系统发电、光伏型控制器工作原理、光</w:t>
      </w:r>
      <w:r w:rsidRPr="00DF2C7D">
        <w:rPr>
          <w:rFonts w:ascii="黑体" w:eastAsia="黑体" w:hAnsi="黑体" w:hint="eastAsia"/>
        </w:rPr>
        <w:lastRenderedPageBreak/>
        <w:t>伏型控制器充放电保护、太阳能系统路灯控制、蓄电池充放电特性及过压欠压保护、具备对蓄电池的智能化管理和充电温度补偿和充电温度补偿等）；</w:t>
      </w:r>
    </w:p>
    <w:p w14:paraId="52309015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>3</w:t>
      </w:r>
      <w:r w:rsidRPr="00DF2C7D">
        <w:rPr>
          <w:rFonts w:ascii="黑体" w:eastAsia="黑体" w:hAnsi="黑体" w:hint="eastAsia"/>
        </w:rPr>
        <w:t>、风力发电部分实验（包括：限速机械保护系统原理、限速电控保护系统原理、风与光互补最大功率点跟踪控制、风机过功率保护、不同转速下风力发电曲线、风向检测、独立风机系统、蓄电池充放电及过压欠压保护等）；</w:t>
      </w:r>
    </w:p>
    <w:p w14:paraId="2C146127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>4</w:t>
      </w:r>
      <w:r w:rsidRPr="00DF2C7D">
        <w:rPr>
          <w:rFonts w:ascii="黑体" w:eastAsia="黑体" w:hAnsi="黑体" w:hint="eastAsia"/>
        </w:rPr>
        <w:t>、并网部分实验（包括：</w:t>
      </w:r>
      <w:r w:rsidRPr="00DF2C7D">
        <w:rPr>
          <w:rFonts w:ascii="黑体" w:eastAsia="黑体" w:hAnsi="黑体"/>
        </w:rPr>
        <w:t>MPPT</w:t>
      </w:r>
      <w:r w:rsidRPr="00DF2C7D">
        <w:rPr>
          <w:rFonts w:ascii="黑体" w:eastAsia="黑体" w:hAnsi="黑体" w:hint="eastAsia"/>
        </w:rPr>
        <w:t>（最大功率跟踪点）跟踪、孤岛保护、通讯控制并</w:t>
      </w:r>
      <w:r w:rsidRPr="00DF2C7D">
        <w:rPr>
          <w:rFonts w:ascii="黑体" w:eastAsia="黑体" w:hAnsi="黑体"/>
        </w:rPr>
        <w:t>/</w:t>
      </w:r>
      <w:r w:rsidRPr="00DF2C7D">
        <w:rPr>
          <w:rFonts w:ascii="黑体" w:eastAsia="黑体" w:hAnsi="黑体" w:hint="eastAsia"/>
        </w:rPr>
        <w:t>脱网、电网扰动、发电功率测量、并网原理等）；</w:t>
      </w:r>
    </w:p>
    <w:p w14:paraId="24DFE1BF" w14:textId="77777777" w:rsidR="00C63A61" w:rsidRPr="00DF2C7D" w:rsidRDefault="00C63A61" w:rsidP="00C63A61">
      <w:pPr>
        <w:rPr>
          <w:rFonts w:ascii="黑体" w:eastAsia="黑体" w:hAnsi="黑体"/>
        </w:rPr>
      </w:pPr>
      <w:r w:rsidRPr="00DF2C7D">
        <w:rPr>
          <w:rFonts w:ascii="黑体" w:eastAsia="黑体" w:hAnsi="黑体"/>
        </w:rPr>
        <w:t>5</w:t>
      </w:r>
      <w:r w:rsidRPr="00DF2C7D">
        <w:rPr>
          <w:rFonts w:ascii="黑体" w:eastAsia="黑体" w:hAnsi="黑体" w:hint="eastAsia"/>
        </w:rPr>
        <w:t>、逆变器部分实验（包括：逆变原理、逆变过载保护、逆变器与市电互补、逆变器欠过压保护等），系统整体实验（包括：风力发电与太阳发电相关测量技术、风力发电与太阳能发电相关控制技术、风力发电与太阳能发相关变流技术、太阳能发电基础理论原理性、太阳能发电系统设计、风力发电基础理论与应用技术仿真、分布式风力发电与太阳能发电互补供电系统控制技术仿真、并网逆变器系统稳定性仿真、太阳能发电系统用逆变器调和设计仿真等）；</w:t>
      </w:r>
    </w:p>
    <w:p w14:paraId="3BE4284A" w14:textId="77777777" w:rsidR="00C63A61" w:rsidRPr="00DF2C7D" w:rsidRDefault="00C63A61" w:rsidP="00C63A61">
      <w:pPr>
        <w:rPr>
          <w:rFonts w:ascii="黑体" w:eastAsia="黑体" w:hAnsi="黑体"/>
          <w:b/>
          <w:bCs/>
          <w:sz w:val="32"/>
        </w:rPr>
      </w:pPr>
      <w:r w:rsidRPr="00DF2C7D">
        <w:rPr>
          <w:rFonts w:ascii="黑体" w:eastAsia="黑体" w:hAnsi="黑体"/>
        </w:rPr>
        <w:t>6</w:t>
      </w:r>
      <w:r w:rsidRPr="00DF2C7D">
        <w:rPr>
          <w:rFonts w:ascii="黑体" w:eastAsia="黑体" w:hAnsi="黑体" w:hint="eastAsia"/>
        </w:rPr>
        <w:t>、</w:t>
      </w:r>
      <w:r w:rsidRPr="00DF2C7D">
        <w:rPr>
          <w:rFonts w:ascii="黑体" w:eastAsia="黑体" w:hAnsi="黑体"/>
        </w:rPr>
        <w:t>PLC</w:t>
      </w:r>
      <w:r w:rsidRPr="00DF2C7D">
        <w:rPr>
          <w:rFonts w:ascii="黑体" w:eastAsia="黑体" w:hAnsi="黑体" w:hint="eastAsia"/>
        </w:rPr>
        <w:t>编程实验，变频器控制异步电机实验等实验内容。</w:t>
      </w:r>
    </w:p>
    <w:p w14:paraId="3AEA78CC" w14:textId="77777777" w:rsidR="00C63A61" w:rsidRPr="00DF2C7D" w:rsidRDefault="00C63A61" w:rsidP="00C63A61">
      <w:pPr>
        <w:rPr>
          <w:rFonts w:ascii="黑体" w:eastAsia="黑体" w:hAnsi="黑体"/>
          <w:color w:val="000000"/>
        </w:rPr>
      </w:pPr>
      <w:r w:rsidRPr="00DF2C7D">
        <w:rPr>
          <w:rFonts w:ascii="黑体" w:eastAsia="黑体" w:hAnsi="黑体" w:cs="Arial" w:hint="eastAsia"/>
          <w:b/>
          <w:bCs/>
          <w:color w:val="000000"/>
          <w:kern w:val="0"/>
          <w:sz w:val="32"/>
          <w:szCs w:val="27"/>
        </w:rPr>
        <w:t>系统基本配置单</w:t>
      </w:r>
    </w:p>
    <w:tbl>
      <w:tblPr>
        <w:tblW w:w="7942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2009"/>
        <w:gridCol w:w="3825"/>
        <w:gridCol w:w="1464"/>
      </w:tblGrid>
      <w:tr w:rsidR="00C63A61" w:rsidRPr="00DF2C7D" w14:paraId="505B5505" w14:textId="77777777" w:rsidTr="00A1747E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02C0" w14:textId="77777777" w:rsidR="00C63A61" w:rsidRPr="00DF2C7D" w:rsidRDefault="00C63A61" w:rsidP="00A1747E">
            <w:pPr>
              <w:autoSpaceDN w:val="0"/>
              <w:spacing w:line="480" w:lineRule="auto"/>
              <w:jc w:val="center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风力发电单元</w:t>
            </w:r>
          </w:p>
        </w:tc>
      </w:tr>
      <w:tr w:rsidR="00C63A61" w:rsidRPr="00DF2C7D" w14:paraId="52FCD881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6F6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241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D72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技术参数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E27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数量</w:t>
            </w:r>
          </w:p>
        </w:tc>
      </w:tr>
      <w:tr w:rsidR="00C63A61" w:rsidRPr="00DF2C7D" w14:paraId="7C56600A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AE9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EB7C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水平轴永磁同步风力发电机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C2B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额定功率：</w:t>
            </w:r>
            <w:r w:rsidRPr="00DF2C7D">
              <w:rPr>
                <w:rFonts w:ascii="黑体" w:eastAsia="黑体" w:hAnsi="黑体"/>
                <w:szCs w:val="21"/>
              </w:rPr>
              <w:t>400W</w:t>
            </w:r>
          </w:p>
          <w:p w14:paraId="4648026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输出（整流）电压：＞</w:t>
            </w:r>
            <w:r w:rsidRPr="00DF2C7D">
              <w:rPr>
                <w:rFonts w:ascii="黑体" w:eastAsia="黑体" w:hAnsi="黑体"/>
                <w:szCs w:val="21"/>
              </w:rPr>
              <w:t xml:space="preserve"> +12V</w:t>
            </w:r>
          </w:p>
          <w:p w14:paraId="53912965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叶片旋转直径：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"/>
              </w:smartTagPr>
              <w:r w:rsidRPr="00DF2C7D">
                <w:rPr>
                  <w:rFonts w:ascii="黑体" w:eastAsia="黑体" w:hAnsi="黑体"/>
                  <w:szCs w:val="21"/>
                </w:rPr>
                <w:t>1.2m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叶片数量：</w:t>
            </w:r>
            <w:r w:rsidRPr="00DF2C7D">
              <w:rPr>
                <w:rFonts w:ascii="黑体" w:eastAsia="黑体" w:hAnsi="黑体"/>
                <w:szCs w:val="21"/>
              </w:rPr>
              <w:t>3</w:t>
            </w:r>
            <w:r w:rsidRPr="00DF2C7D">
              <w:rPr>
                <w:rFonts w:ascii="黑体" w:eastAsia="黑体" w:hAnsi="黑体" w:hint="eastAsia"/>
                <w:szCs w:val="21"/>
              </w:rPr>
              <w:t>个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叶片材质：玻璃纤维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启动风速：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DF2C7D">
                <w:rPr>
                  <w:rFonts w:ascii="黑体" w:eastAsia="黑体" w:hAnsi="黑体"/>
                  <w:szCs w:val="21"/>
                </w:rPr>
                <w:t>1.5m</w:t>
              </w:r>
            </w:smartTag>
            <w:r w:rsidRPr="00DF2C7D">
              <w:rPr>
                <w:rFonts w:ascii="黑体" w:eastAsia="黑体" w:hAnsi="黑体"/>
                <w:szCs w:val="21"/>
              </w:rPr>
              <w:t>/s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切入风速：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DF2C7D">
                <w:rPr>
                  <w:rFonts w:ascii="黑体" w:eastAsia="黑体" w:hAnsi="黑体"/>
                  <w:szCs w:val="21"/>
                </w:rPr>
                <w:t>3.0m</w:t>
              </w:r>
            </w:smartTag>
            <w:r w:rsidRPr="00DF2C7D">
              <w:rPr>
                <w:rFonts w:ascii="黑体" w:eastAsia="黑体" w:hAnsi="黑体"/>
                <w:szCs w:val="21"/>
              </w:rPr>
              <w:t>/s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安全风速：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0"/>
                <w:attr w:name="UnitName" w:val="m"/>
              </w:smartTagPr>
              <w:r w:rsidRPr="00DF2C7D">
                <w:rPr>
                  <w:rFonts w:ascii="黑体" w:eastAsia="黑体" w:hAnsi="黑体"/>
                  <w:szCs w:val="21"/>
                </w:rPr>
                <w:t>40 m</w:t>
              </w:r>
            </w:smartTag>
            <w:r w:rsidRPr="00DF2C7D">
              <w:rPr>
                <w:rFonts w:ascii="黑体" w:eastAsia="黑体" w:hAnsi="黑体"/>
                <w:szCs w:val="21"/>
              </w:rPr>
              <w:t>/s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偏航方式：被动式偏航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EAD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5A85CFED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531A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D36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风速仪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0C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输出电压：</w:t>
            </w:r>
            <w:r w:rsidRPr="00DF2C7D">
              <w:rPr>
                <w:rFonts w:ascii="黑体" w:eastAsia="黑体" w:hAnsi="黑体"/>
                <w:szCs w:val="21"/>
              </w:rPr>
              <w:t>0-5V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风碗数：</w:t>
            </w:r>
            <w:r w:rsidRPr="00DF2C7D">
              <w:rPr>
                <w:rFonts w:ascii="黑体" w:eastAsia="黑体" w:hAnsi="黑体"/>
                <w:szCs w:val="21"/>
              </w:rPr>
              <w:t>3</w:t>
            </w:r>
            <w:r w:rsidRPr="00DF2C7D">
              <w:rPr>
                <w:rFonts w:ascii="黑体" w:eastAsia="黑体" w:hAnsi="黑体" w:hint="eastAsia"/>
                <w:szCs w:val="21"/>
              </w:rPr>
              <w:t>个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04BE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4EC60632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AE4F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E62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轴流通风机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AE7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风量：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798"/>
                <w:attr w:name="UnitName" w:val="m3"/>
              </w:smartTagPr>
              <w:r w:rsidRPr="00DF2C7D">
                <w:rPr>
                  <w:rFonts w:ascii="黑体" w:eastAsia="黑体" w:hAnsi="黑体"/>
                  <w:szCs w:val="21"/>
                </w:rPr>
                <w:t>21798m3</w:t>
              </w:r>
            </w:smartTag>
            <w:r w:rsidRPr="00DF2C7D">
              <w:rPr>
                <w:rFonts w:ascii="黑体" w:eastAsia="黑体" w:hAnsi="黑体"/>
                <w:szCs w:val="21"/>
              </w:rPr>
              <w:t>/h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电压：</w:t>
            </w:r>
            <w:r w:rsidRPr="00DF2C7D">
              <w:rPr>
                <w:rFonts w:ascii="黑体" w:eastAsia="黑体" w:hAnsi="黑体"/>
                <w:szCs w:val="21"/>
              </w:rPr>
              <w:t>380V</w:t>
            </w:r>
            <w:r w:rsidRPr="00DF2C7D">
              <w:rPr>
                <w:rFonts w:ascii="黑体" w:eastAsia="黑体" w:hAnsi="黑体" w:hint="eastAsia"/>
                <w:szCs w:val="21"/>
              </w:rPr>
              <w:t>（由变频器控制）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全压：</w:t>
            </w:r>
            <w:r w:rsidRPr="00DF2C7D">
              <w:rPr>
                <w:rFonts w:ascii="黑体" w:eastAsia="黑体" w:hAnsi="黑体"/>
                <w:szCs w:val="21"/>
              </w:rPr>
              <w:t>279Pa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频率：</w:t>
            </w:r>
            <w:r w:rsidRPr="00DF2C7D">
              <w:rPr>
                <w:rFonts w:ascii="黑体" w:eastAsia="黑体" w:hAnsi="黑体"/>
                <w:szCs w:val="21"/>
              </w:rPr>
              <w:t>50Hz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功率：</w:t>
            </w:r>
            <w:r w:rsidRPr="00DF2C7D">
              <w:rPr>
                <w:rFonts w:ascii="黑体" w:eastAsia="黑体" w:hAnsi="黑体"/>
                <w:szCs w:val="21"/>
              </w:rPr>
              <w:t>2.2Kw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转速：</w:t>
            </w:r>
            <w:r w:rsidRPr="00DF2C7D">
              <w:rPr>
                <w:rFonts w:ascii="黑体" w:eastAsia="黑体" w:hAnsi="黑体"/>
                <w:szCs w:val="21"/>
              </w:rPr>
              <w:t>1440r/min</w:t>
            </w:r>
          </w:p>
          <w:p w14:paraId="7EB45FD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轴流风机支架</w:t>
            </w:r>
          </w:p>
          <w:p w14:paraId="68CDDB3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轴流风机框罩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05B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3DA43FD7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7C6A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B69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风速调节机构</w:t>
            </w:r>
          </w:p>
          <w:p w14:paraId="58DE8EA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（变频调速器）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87BD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</w:t>
            </w:r>
            <w:r w:rsidRPr="00DF2C7D">
              <w:rPr>
                <w:rFonts w:ascii="黑体" w:eastAsia="黑体" w:hAnsi="黑体"/>
                <w:szCs w:val="21"/>
              </w:rPr>
              <w:t xml:space="preserve">    </w:t>
            </w:r>
            <w:r w:rsidRPr="00DF2C7D">
              <w:rPr>
                <w:rFonts w:ascii="黑体" w:eastAsia="黑体" w:hAnsi="黑体" w:hint="eastAsia"/>
                <w:szCs w:val="21"/>
              </w:rPr>
              <w:t>压：</w:t>
            </w:r>
            <w:r w:rsidRPr="00DF2C7D">
              <w:rPr>
                <w:rFonts w:ascii="黑体" w:eastAsia="黑体" w:hAnsi="黑体"/>
                <w:szCs w:val="21"/>
              </w:rPr>
              <w:t>380V</w:t>
            </w:r>
          </w:p>
          <w:p w14:paraId="214B4D2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功</w:t>
            </w:r>
            <w:r w:rsidRPr="00DF2C7D">
              <w:rPr>
                <w:rFonts w:ascii="黑体" w:eastAsia="黑体" w:hAnsi="黑体"/>
                <w:szCs w:val="21"/>
              </w:rPr>
              <w:t xml:space="preserve">    </w:t>
            </w:r>
            <w:r w:rsidRPr="00DF2C7D">
              <w:rPr>
                <w:rFonts w:ascii="黑体" w:eastAsia="黑体" w:hAnsi="黑体" w:hint="eastAsia"/>
                <w:szCs w:val="21"/>
              </w:rPr>
              <w:t>率：</w:t>
            </w:r>
            <w:r w:rsidRPr="00DF2C7D">
              <w:rPr>
                <w:rFonts w:ascii="黑体" w:eastAsia="黑体" w:hAnsi="黑体"/>
                <w:szCs w:val="21"/>
              </w:rPr>
              <w:t>2.2KW</w:t>
            </w:r>
          </w:p>
          <w:p w14:paraId="60DBB5CC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工作频率：</w:t>
            </w:r>
            <w:r w:rsidRPr="00DF2C7D">
              <w:rPr>
                <w:rFonts w:ascii="黑体" w:eastAsia="黑体" w:hAnsi="黑体"/>
                <w:szCs w:val="21"/>
              </w:rPr>
              <w:t>50Hz</w:t>
            </w:r>
          </w:p>
          <w:p w14:paraId="67DA2AC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输出频率：</w:t>
            </w:r>
            <w:r w:rsidRPr="00DF2C7D">
              <w:rPr>
                <w:rFonts w:ascii="黑体" w:eastAsia="黑体" w:hAnsi="黑体"/>
                <w:szCs w:val="21"/>
              </w:rPr>
              <w:t>0-100Hz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DBB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51306062" w14:textId="77777777" w:rsidTr="00A1747E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DE77" w14:textId="77777777" w:rsidR="00C63A61" w:rsidRPr="00DF2C7D" w:rsidRDefault="00C63A61" w:rsidP="00A1747E">
            <w:pPr>
              <w:autoSpaceDN w:val="0"/>
              <w:spacing w:line="480" w:lineRule="auto"/>
              <w:jc w:val="center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光伏发电单元</w:t>
            </w:r>
          </w:p>
        </w:tc>
      </w:tr>
      <w:tr w:rsidR="00C63A61" w:rsidRPr="00DF2C7D" w14:paraId="1E21658B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71AF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1780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439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技术参数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091D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数量</w:t>
            </w:r>
          </w:p>
        </w:tc>
      </w:tr>
      <w:tr w:rsidR="00C63A61" w:rsidRPr="00DF2C7D" w14:paraId="0DA23D72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4E55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B54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电池组件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003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功率：</w:t>
            </w:r>
            <w:r w:rsidRPr="00DF2C7D">
              <w:rPr>
                <w:rFonts w:ascii="黑体" w:eastAsia="黑体" w:hAnsi="黑体"/>
                <w:szCs w:val="21"/>
              </w:rPr>
              <w:t>25W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误差：±</w:t>
            </w:r>
            <w:r w:rsidRPr="00DF2C7D">
              <w:rPr>
                <w:rFonts w:ascii="黑体" w:eastAsia="黑体" w:hAnsi="黑体"/>
                <w:szCs w:val="21"/>
              </w:rPr>
              <w:t>5%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输出电压：</w:t>
            </w:r>
            <w:r w:rsidRPr="00DF2C7D">
              <w:rPr>
                <w:rFonts w:ascii="黑体" w:eastAsia="黑体" w:hAnsi="黑体"/>
                <w:szCs w:val="21"/>
              </w:rPr>
              <w:t>17.2V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输出电流：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7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1.47A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开路电压：</w:t>
            </w:r>
            <w:r w:rsidRPr="00DF2C7D">
              <w:rPr>
                <w:rFonts w:ascii="黑体" w:eastAsia="黑体" w:hAnsi="黑体"/>
                <w:szCs w:val="21"/>
              </w:rPr>
              <w:t>21.4V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短路电流：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5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1.55A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工作环境温度：</w:t>
            </w:r>
            <w:r w:rsidRPr="00DF2C7D">
              <w:rPr>
                <w:rFonts w:ascii="黑体" w:eastAsia="黑体" w:hAnsi="黑体"/>
                <w:szCs w:val="21"/>
              </w:rPr>
              <w:t>45</w:t>
            </w:r>
            <w:r w:rsidRPr="00DF2C7D">
              <w:rPr>
                <w:rFonts w:ascii="黑体" w:eastAsia="黑体" w:hAnsi="黑体" w:hint="eastAsia"/>
                <w:szCs w:val="21"/>
              </w:rPr>
              <w:t>℃±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℃"/>
              </w:smartTagPr>
              <w:r w:rsidRPr="00DF2C7D">
                <w:rPr>
                  <w:rFonts w:ascii="黑体" w:eastAsia="黑体" w:hAnsi="黑体"/>
                  <w:szCs w:val="21"/>
                </w:rPr>
                <w:t>2</w:t>
              </w:r>
              <w:r w:rsidRPr="00DF2C7D">
                <w:rPr>
                  <w:rFonts w:ascii="黑体" w:eastAsia="黑体" w:hAnsi="黑体" w:hint="eastAsia"/>
                  <w:szCs w:val="21"/>
                </w:rPr>
                <w:t>℃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尺寸：</w:t>
            </w:r>
            <w:r w:rsidRPr="00DF2C7D">
              <w:rPr>
                <w:rFonts w:ascii="黑体" w:eastAsia="黑体" w:hAnsi="黑体"/>
                <w:szCs w:val="21"/>
              </w:rPr>
              <w:t>430</w:t>
            </w:r>
            <w:r w:rsidRPr="00DF2C7D">
              <w:rPr>
                <w:rFonts w:ascii="黑体" w:eastAsia="黑体" w:hAnsi="黑体" w:hint="eastAsia"/>
                <w:szCs w:val="21"/>
              </w:rPr>
              <w:t>×</w:t>
            </w:r>
            <w:r w:rsidRPr="00DF2C7D">
              <w:rPr>
                <w:rFonts w:ascii="黑体" w:eastAsia="黑体" w:hAnsi="黑体"/>
                <w:szCs w:val="21"/>
              </w:rPr>
              <w:t>430</w:t>
            </w:r>
            <w:r w:rsidRPr="00DF2C7D">
              <w:rPr>
                <w:rFonts w:ascii="黑体" w:eastAsia="黑体" w:hAnsi="黑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mm"/>
              </w:smartTagPr>
              <w:r w:rsidRPr="00DF2C7D">
                <w:rPr>
                  <w:rFonts w:ascii="黑体" w:eastAsia="黑体" w:hAnsi="黑体"/>
                  <w:szCs w:val="21"/>
                </w:rPr>
                <w:t>28mm</w:t>
              </w:r>
            </w:smartTag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414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</w:tr>
      <w:tr w:rsidR="00C63A61" w:rsidRPr="00DF2C7D" w14:paraId="25D3112C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084C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02D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追日传感器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7A3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输出电压：</w:t>
            </w:r>
            <w:r w:rsidRPr="00DF2C7D">
              <w:rPr>
                <w:rFonts w:ascii="黑体" w:eastAsia="黑体" w:hAnsi="黑体"/>
                <w:szCs w:val="21"/>
              </w:rPr>
              <w:t>0-5V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跟踪精度：</w:t>
            </w:r>
            <w:r w:rsidRPr="00DF2C7D">
              <w:rPr>
                <w:rFonts w:ascii="黑体" w:eastAsia="黑体" w:hAnsi="黑体"/>
                <w:szCs w:val="21"/>
              </w:rPr>
              <w:t>1</w:t>
            </w:r>
            <w:r w:rsidRPr="00DF2C7D">
              <w:rPr>
                <w:rFonts w:ascii="黑体" w:eastAsia="黑体" w:hAnsi="黑体" w:hint="eastAsia"/>
                <w:szCs w:val="21"/>
              </w:rPr>
              <w:t>度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结构：</w:t>
            </w:r>
            <w:r w:rsidRPr="00DF2C7D">
              <w:rPr>
                <w:rFonts w:ascii="黑体" w:eastAsia="黑体" w:hAnsi="黑体"/>
                <w:szCs w:val="21"/>
              </w:rPr>
              <w:t>4</w:t>
            </w:r>
            <w:r w:rsidRPr="00DF2C7D">
              <w:rPr>
                <w:rFonts w:ascii="黑体" w:eastAsia="黑体" w:hAnsi="黑体" w:hint="eastAsia"/>
                <w:szCs w:val="21"/>
              </w:rPr>
              <w:t>电桥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C1AE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170DE231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7A1C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55B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投射灯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591F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拱形圆弧结构</w:t>
            </w:r>
          </w:p>
          <w:p w14:paraId="607AAA5D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电压：</w:t>
            </w:r>
            <w:r w:rsidRPr="00DF2C7D">
              <w:rPr>
                <w:rFonts w:ascii="黑体" w:eastAsia="黑体" w:hAnsi="黑体"/>
                <w:szCs w:val="21"/>
              </w:rPr>
              <w:t>220V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频率：</w:t>
            </w:r>
            <w:r w:rsidRPr="00DF2C7D">
              <w:rPr>
                <w:rFonts w:ascii="黑体" w:eastAsia="黑体" w:hAnsi="黑体"/>
                <w:szCs w:val="21"/>
              </w:rPr>
              <w:t>50Hz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电流：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6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1.36A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最大功率：</w:t>
            </w:r>
            <w:r w:rsidRPr="00DF2C7D">
              <w:rPr>
                <w:rFonts w:ascii="黑体" w:eastAsia="黑体" w:hAnsi="黑体"/>
                <w:szCs w:val="21"/>
              </w:rPr>
              <w:t>2100W</w:t>
            </w:r>
            <w:r w:rsidRPr="00DF2C7D">
              <w:rPr>
                <w:rFonts w:ascii="黑体" w:eastAsia="黑体" w:hAnsi="黑体" w:hint="eastAsia"/>
                <w:szCs w:val="21"/>
              </w:rPr>
              <w:t>（</w:t>
            </w:r>
            <w:r w:rsidRPr="00DF2C7D">
              <w:rPr>
                <w:rFonts w:ascii="黑体" w:eastAsia="黑体" w:hAnsi="黑体"/>
                <w:szCs w:val="21"/>
              </w:rPr>
              <w:t>7</w:t>
            </w:r>
            <w:r w:rsidRPr="00DF2C7D">
              <w:rPr>
                <w:rFonts w:ascii="黑体" w:eastAsia="黑体" w:hAnsi="黑体" w:hint="eastAsia"/>
                <w:szCs w:val="21"/>
              </w:rPr>
              <w:t>个）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A326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7</w:t>
            </w:r>
          </w:p>
        </w:tc>
      </w:tr>
      <w:tr w:rsidR="00C63A61" w:rsidRPr="00DF2C7D" w14:paraId="115C5B60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2F2C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556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追日机构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D631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结构：涡轮蜗杆结构（减速箱）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驱动：直流电机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轴数：双轴二维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C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2D697C12" w14:textId="77777777" w:rsidTr="00A1747E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1B64" w14:textId="77777777" w:rsidR="00C63A61" w:rsidRPr="00DF2C7D" w:rsidRDefault="00C63A61" w:rsidP="00A1747E">
            <w:pPr>
              <w:autoSpaceDN w:val="0"/>
              <w:spacing w:line="480" w:lineRule="auto"/>
              <w:jc w:val="center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风力供电单元</w:t>
            </w:r>
          </w:p>
        </w:tc>
      </w:tr>
      <w:tr w:rsidR="00C63A61" w:rsidRPr="00DF2C7D" w14:paraId="43B84C93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8B3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199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364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技术参数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71D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数量</w:t>
            </w:r>
          </w:p>
        </w:tc>
      </w:tr>
      <w:tr w:rsidR="00C63A61" w:rsidRPr="00DF2C7D" w14:paraId="7B4B7D10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8CD4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6A4C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电源控制单元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B1D0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含漏电保护断路器，状态指示灯、电源插座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47FC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0DF70F3E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CBF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C395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风电控制电源单元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D53D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含风机输入开关，交流、直流，状态指示灯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6226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3684D5BC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8348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3F1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交流输入单元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333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电流表：</w:t>
            </w:r>
            <w:r w:rsidRPr="00DF2C7D">
              <w:rPr>
                <w:rFonts w:ascii="黑体" w:eastAsia="黑体" w:hAnsi="黑体"/>
                <w:szCs w:val="21"/>
              </w:rPr>
              <w:t xml:space="preserve"> AC 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-20A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电压表：</w:t>
            </w:r>
            <w:r w:rsidRPr="00DF2C7D">
              <w:rPr>
                <w:rFonts w:ascii="黑体" w:eastAsia="黑体" w:hAnsi="黑体"/>
                <w:szCs w:val="21"/>
              </w:rPr>
              <w:t xml:space="preserve"> AC 0-50V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E21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33BC65AD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572E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36EF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风力供电控制单元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43A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轴流风机控制：给风、停止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自动控制：启动、急停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DC17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1797063E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797C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6981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变频器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6370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RB-600-2.2KW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96E8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390CBC24" w14:textId="77777777" w:rsidTr="00A1747E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48B3" w14:textId="77777777" w:rsidR="00C63A61" w:rsidRPr="00DF2C7D" w:rsidRDefault="00C63A61" w:rsidP="00A1747E">
            <w:pPr>
              <w:autoSpaceDN w:val="0"/>
              <w:spacing w:line="480" w:lineRule="auto"/>
              <w:jc w:val="center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光伏供电单元</w:t>
            </w:r>
          </w:p>
        </w:tc>
      </w:tr>
      <w:tr w:rsidR="00C63A61" w:rsidRPr="00DF2C7D" w14:paraId="53A1CF67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8500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154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710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技术参数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CA2C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数量</w:t>
            </w:r>
          </w:p>
        </w:tc>
      </w:tr>
      <w:tr w:rsidR="00C63A61" w:rsidRPr="00DF2C7D" w14:paraId="004C6415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7EF5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3CF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电源控制单元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BAC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含漏电保护断路器，状态指示灯、电源插座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8BA8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002B9A35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280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BF4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光伏控制电源单元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D3E1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含光伏输入开关，交流、直流，状态指示灯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168B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54F1D445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9037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40DC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直流输入单元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069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电流表：</w:t>
            </w:r>
            <w:r w:rsidRPr="00DF2C7D">
              <w:rPr>
                <w:rFonts w:ascii="黑体" w:eastAsia="黑体" w:hAnsi="黑体"/>
                <w:szCs w:val="21"/>
              </w:rPr>
              <w:t>DC 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-5A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电压表：</w:t>
            </w:r>
            <w:r w:rsidRPr="00DF2C7D">
              <w:rPr>
                <w:rFonts w:ascii="黑体" w:eastAsia="黑体" w:hAnsi="黑体"/>
                <w:szCs w:val="21"/>
              </w:rPr>
              <w:t>DC 0-50V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EAC8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6D6A29DB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3E3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E9E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光伏供电控制单元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A97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电池板跟踪方向：东、南、西、北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投光灯控制：灯</w:t>
            </w:r>
            <w:r w:rsidRPr="00DF2C7D">
              <w:rPr>
                <w:rFonts w:ascii="黑体" w:eastAsia="黑体" w:hAnsi="黑体"/>
                <w:szCs w:val="21"/>
              </w:rPr>
              <w:t>1</w:t>
            </w:r>
            <w:r w:rsidRPr="00DF2C7D">
              <w:rPr>
                <w:rFonts w:ascii="黑体" w:eastAsia="黑体" w:hAnsi="黑体" w:hint="eastAsia"/>
                <w:szCs w:val="21"/>
              </w:rPr>
              <w:t>～灯</w:t>
            </w:r>
            <w:r w:rsidRPr="00DF2C7D">
              <w:rPr>
                <w:rFonts w:ascii="黑体" w:eastAsia="黑体" w:hAnsi="黑体"/>
                <w:szCs w:val="21"/>
              </w:rPr>
              <w:t>7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投光灯运动方向：东西、西东、停止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自动控制：启动、急停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5D46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45EE9550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B830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lastRenderedPageBreak/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C635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PLC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9EA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S7-200 CPU226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ED0A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1CB7264E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017D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1A0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可调电阻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AE6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范围：</w:t>
            </w:r>
            <w:r w:rsidRPr="00DF2C7D">
              <w:rPr>
                <w:rFonts w:ascii="黑体" w:eastAsia="黑体" w:hAnsi="黑体"/>
                <w:szCs w:val="21"/>
              </w:rPr>
              <w:t>0-1000</w:t>
            </w:r>
            <w:r w:rsidRPr="00DF2C7D">
              <w:rPr>
                <w:rFonts w:ascii="黑体" w:eastAsia="黑体" w:hAnsi="黑体" w:hint="eastAsia"/>
                <w:szCs w:val="21"/>
              </w:rPr>
              <w:t>Ω，无级可调（有刻度）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64CF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2FC6EC76" w14:textId="77777777" w:rsidTr="00A1747E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39CB" w14:textId="77777777" w:rsidR="00C63A61" w:rsidRPr="00DF2C7D" w:rsidRDefault="00C63A61" w:rsidP="00A1747E">
            <w:pPr>
              <w:autoSpaceDN w:val="0"/>
              <w:spacing w:line="480" w:lineRule="auto"/>
              <w:jc w:val="center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逆变与负载单元</w:t>
            </w:r>
          </w:p>
        </w:tc>
      </w:tr>
      <w:tr w:rsidR="00C63A61" w:rsidRPr="00DF2C7D" w14:paraId="42D98B74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469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8231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775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技术参数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B02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数量</w:t>
            </w:r>
          </w:p>
        </w:tc>
      </w:tr>
      <w:tr w:rsidR="00C63A61" w:rsidRPr="00DF2C7D" w14:paraId="12EFBE05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BF54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B95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逆变输出显示单元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A89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电流表：</w:t>
            </w:r>
            <w:r w:rsidRPr="00DF2C7D">
              <w:rPr>
                <w:rFonts w:ascii="黑体" w:eastAsia="黑体" w:hAnsi="黑体"/>
                <w:szCs w:val="21"/>
              </w:rPr>
              <w:t>AC 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-5A</w:t>
              </w:r>
            </w:smartTag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电压表：</w:t>
            </w:r>
            <w:r w:rsidRPr="00DF2C7D">
              <w:rPr>
                <w:rFonts w:ascii="黑体" w:eastAsia="黑体" w:hAnsi="黑体"/>
                <w:szCs w:val="21"/>
              </w:rPr>
              <w:t>AC 0-500V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264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647EFCCE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8BF4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C3B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逆变控制电源单元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268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含漏电保护断路器，交流、直流，状态指示灯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348E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2A5E2BDA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6724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B70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离网逆变模块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7790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输入电压：</w:t>
            </w:r>
            <w:r w:rsidRPr="00DF2C7D">
              <w:rPr>
                <w:rFonts w:ascii="黑体" w:eastAsia="黑体" w:hAnsi="黑体"/>
                <w:szCs w:val="21"/>
              </w:rPr>
              <w:t>DC12V</w:t>
            </w:r>
          </w:p>
          <w:p w14:paraId="691B97F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输入电压范围：</w:t>
            </w:r>
            <w:r w:rsidRPr="00DF2C7D">
              <w:rPr>
                <w:rFonts w:ascii="黑体" w:eastAsia="黑体" w:hAnsi="黑体"/>
                <w:szCs w:val="21"/>
              </w:rPr>
              <w:t>DC9.5V-15.5V</w:t>
            </w:r>
          </w:p>
          <w:p w14:paraId="62A2CC7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输出电压：</w:t>
            </w:r>
            <w:r w:rsidRPr="00DF2C7D">
              <w:rPr>
                <w:rFonts w:ascii="黑体" w:eastAsia="黑体" w:hAnsi="黑体"/>
                <w:szCs w:val="21"/>
              </w:rPr>
              <w:t>AC220V</w:t>
            </w:r>
            <w:r w:rsidRPr="00DF2C7D">
              <w:rPr>
                <w:rFonts w:ascii="黑体" w:eastAsia="黑体" w:hAnsi="黑体" w:hint="eastAsia"/>
                <w:szCs w:val="21"/>
              </w:rPr>
              <w:t>±</w:t>
            </w:r>
            <w:r w:rsidRPr="00DF2C7D">
              <w:rPr>
                <w:rFonts w:ascii="黑体" w:eastAsia="黑体" w:hAnsi="黑体"/>
                <w:szCs w:val="21"/>
              </w:rPr>
              <w:t>5%</w:t>
            </w:r>
          </w:p>
          <w:p w14:paraId="1A8A6E8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额定输出电流：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1.4A</w:t>
              </w:r>
            </w:smartTag>
          </w:p>
          <w:p w14:paraId="4BBF42E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输出频率：</w:t>
            </w:r>
            <w:r w:rsidRPr="00DF2C7D">
              <w:rPr>
                <w:rFonts w:ascii="黑体" w:eastAsia="黑体" w:hAnsi="黑体"/>
                <w:szCs w:val="21"/>
              </w:rPr>
              <w:t>50Hz</w:t>
            </w:r>
            <w:r w:rsidRPr="00DF2C7D">
              <w:rPr>
                <w:rFonts w:ascii="黑体" w:eastAsia="黑体" w:hAnsi="黑体" w:hint="eastAsia"/>
                <w:szCs w:val="21"/>
              </w:rPr>
              <w:t>±</w:t>
            </w:r>
            <w:r w:rsidRPr="00DF2C7D">
              <w:rPr>
                <w:rFonts w:ascii="黑体" w:eastAsia="黑体" w:hAnsi="黑体"/>
                <w:szCs w:val="21"/>
              </w:rPr>
              <w:t>0.5Hz</w:t>
            </w:r>
          </w:p>
          <w:p w14:paraId="0377710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额定功率：</w:t>
            </w:r>
            <w:r w:rsidRPr="00DF2C7D">
              <w:rPr>
                <w:rFonts w:ascii="黑体" w:eastAsia="黑体" w:hAnsi="黑体"/>
                <w:szCs w:val="21"/>
              </w:rPr>
              <w:t>300VA</w:t>
            </w:r>
          </w:p>
          <w:p w14:paraId="1838588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输出波形：正弦波</w:t>
            </w:r>
          </w:p>
          <w:p w14:paraId="44A959AF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波形失真：＜</w:t>
            </w:r>
            <w:r w:rsidRPr="00DF2C7D">
              <w:rPr>
                <w:rFonts w:ascii="黑体" w:eastAsia="黑体" w:hAnsi="黑体"/>
                <w:szCs w:val="21"/>
              </w:rPr>
              <w:t>5%</w:t>
            </w:r>
          </w:p>
          <w:p w14:paraId="2FE2673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转换效率：＞</w:t>
            </w:r>
            <w:r w:rsidRPr="00DF2C7D">
              <w:rPr>
                <w:rFonts w:ascii="黑体" w:eastAsia="黑体" w:hAnsi="黑体"/>
                <w:szCs w:val="21"/>
              </w:rPr>
              <w:t>85%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7E40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711E8A91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126C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BD5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并网逆变模块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48B5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输入电压：</w:t>
            </w:r>
            <w:r w:rsidRPr="00DF2C7D">
              <w:rPr>
                <w:rFonts w:ascii="黑体" w:eastAsia="黑体" w:hAnsi="黑体"/>
                <w:szCs w:val="21"/>
              </w:rPr>
              <w:t>DC12V</w:t>
            </w:r>
          </w:p>
          <w:p w14:paraId="538E37FF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输入电压范围：</w:t>
            </w:r>
            <w:r w:rsidRPr="00DF2C7D">
              <w:rPr>
                <w:rFonts w:ascii="黑体" w:eastAsia="黑体" w:hAnsi="黑体"/>
                <w:szCs w:val="21"/>
              </w:rPr>
              <w:t xml:space="preserve">DC10.8V-28V </w:t>
            </w:r>
            <w:r w:rsidRPr="00DF2C7D">
              <w:rPr>
                <w:rFonts w:ascii="黑体" w:eastAsia="黑体" w:hAnsi="黑体" w:hint="eastAsia"/>
                <w:szCs w:val="21"/>
              </w:rPr>
              <w:t>（</w:t>
            </w:r>
            <w:r w:rsidRPr="00DF2C7D">
              <w:rPr>
                <w:rFonts w:ascii="黑体" w:eastAsia="黑体" w:hAnsi="黑体"/>
                <w:szCs w:val="21"/>
              </w:rPr>
              <w:t>MPPT</w:t>
            </w:r>
            <w:r w:rsidRPr="00DF2C7D">
              <w:rPr>
                <w:rFonts w:ascii="黑体" w:eastAsia="黑体" w:hAnsi="黑体" w:hint="eastAsia"/>
                <w:szCs w:val="21"/>
              </w:rPr>
              <w:t>）</w:t>
            </w:r>
          </w:p>
          <w:p w14:paraId="12070F3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输出电压：</w:t>
            </w:r>
            <w:r w:rsidRPr="00DF2C7D">
              <w:rPr>
                <w:rFonts w:ascii="黑体" w:eastAsia="黑体" w:hAnsi="黑体"/>
                <w:szCs w:val="21"/>
              </w:rPr>
              <w:t>AC176V-265</w:t>
            </w:r>
            <w:r w:rsidRPr="00DF2C7D">
              <w:rPr>
                <w:rFonts w:ascii="黑体" w:eastAsia="黑体" w:hAnsi="黑体" w:hint="eastAsia"/>
                <w:szCs w:val="21"/>
              </w:rPr>
              <w:t>±</w:t>
            </w:r>
            <w:r w:rsidRPr="00DF2C7D">
              <w:rPr>
                <w:rFonts w:ascii="黑体" w:eastAsia="黑体" w:hAnsi="黑体"/>
                <w:szCs w:val="21"/>
              </w:rPr>
              <w:t>5%</w:t>
            </w:r>
          </w:p>
          <w:p w14:paraId="33DFD28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额定输出电流：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1.2A</w:t>
              </w:r>
            </w:smartTag>
          </w:p>
          <w:p w14:paraId="2C9C503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输出频率：</w:t>
            </w:r>
            <w:r w:rsidRPr="00DF2C7D">
              <w:rPr>
                <w:rFonts w:ascii="黑体" w:eastAsia="黑体" w:hAnsi="黑体"/>
                <w:szCs w:val="21"/>
              </w:rPr>
              <w:t>45-55Hz</w:t>
            </w:r>
            <w:r w:rsidRPr="00DF2C7D">
              <w:rPr>
                <w:rFonts w:ascii="黑体" w:eastAsia="黑体" w:hAnsi="黑体" w:hint="eastAsia"/>
                <w:szCs w:val="21"/>
              </w:rPr>
              <w:t>±</w:t>
            </w:r>
            <w:r w:rsidRPr="00DF2C7D">
              <w:rPr>
                <w:rFonts w:ascii="黑体" w:eastAsia="黑体" w:hAnsi="黑体"/>
                <w:szCs w:val="21"/>
              </w:rPr>
              <w:t>0.5Hz</w:t>
            </w:r>
            <w:r w:rsidRPr="00DF2C7D">
              <w:rPr>
                <w:rFonts w:ascii="黑体" w:eastAsia="黑体" w:hAnsi="黑体" w:hint="eastAsia"/>
                <w:szCs w:val="21"/>
              </w:rPr>
              <w:t>，自动调节</w:t>
            </w:r>
          </w:p>
          <w:p w14:paraId="03BD6F20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额定功率：</w:t>
            </w:r>
            <w:r w:rsidRPr="00DF2C7D">
              <w:rPr>
                <w:rFonts w:ascii="黑体" w:eastAsia="黑体" w:hAnsi="黑体"/>
                <w:szCs w:val="21"/>
              </w:rPr>
              <w:t>300VA</w:t>
            </w:r>
          </w:p>
          <w:p w14:paraId="155CD3C1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输出波形：正弦波</w:t>
            </w:r>
          </w:p>
          <w:p w14:paraId="25343E4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波形失真：＜</w:t>
            </w:r>
            <w:r w:rsidRPr="00DF2C7D">
              <w:rPr>
                <w:rFonts w:ascii="黑体" w:eastAsia="黑体" w:hAnsi="黑体"/>
                <w:szCs w:val="21"/>
              </w:rPr>
              <w:t>5%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CEE1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7B02E687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CE0B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4F1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开关电源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100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型号：</w:t>
            </w:r>
            <w:r w:rsidRPr="00DF2C7D">
              <w:rPr>
                <w:rFonts w:ascii="黑体" w:eastAsia="黑体" w:hAnsi="黑体"/>
                <w:szCs w:val="21"/>
              </w:rPr>
              <w:t>SY-120-12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输入电压：</w:t>
            </w:r>
            <w:r w:rsidRPr="00DF2C7D">
              <w:rPr>
                <w:rFonts w:ascii="黑体" w:eastAsia="黑体" w:hAnsi="黑体"/>
                <w:szCs w:val="21"/>
              </w:rPr>
              <w:t>AC 220V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输出电压：</w:t>
            </w:r>
            <w:r w:rsidRPr="00DF2C7D">
              <w:rPr>
                <w:rFonts w:ascii="黑体" w:eastAsia="黑体" w:hAnsi="黑体"/>
                <w:szCs w:val="21"/>
              </w:rPr>
              <w:t>DC 12V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输出电流：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DF2C7D">
                <w:rPr>
                  <w:rFonts w:ascii="黑体" w:eastAsia="黑体" w:hAnsi="黑体"/>
                  <w:szCs w:val="21"/>
                </w:rPr>
                <w:t>5A</w:t>
              </w:r>
            </w:smartTag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B5BD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08A1D66A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C53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0E9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交流感性负载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9C1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功率：</w:t>
            </w:r>
            <w:r w:rsidRPr="00DF2C7D">
              <w:rPr>
                <w:rFonts w:ascii="黑体" w:eastAsia="黑体" w:hAnsi="黑体"/>
                <w:szCs w:val="21"/>
              </w:rPr>
              <w:t>40W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电压：</w:t>
            </w:r>
            <w:r w:rsidRPr="00DF2C7D">
              <w:rPr>
                <w:rFonts w:ascii="黑体" w:eastAsia="黑体" w:hAnsi="黑体"/>
                <w:szCs w:val="21"/>
              </w:rPr>
              <w:t>AC220V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转速：</w:t>
            </w:r>
            <w:r w:rsidRPr="00DF2C7D">
              <w:rPr>
                <w:rFonts w:ascii="黑体" w:eastAsia="黑体" w:hAnsi="黑体"/>
                <w:szCs w:val="21"/>
              </w:rPr>
              <w:t>1350rpm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0C6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76FCC4B6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42C0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99F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交流阻性负载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66E1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白炽灯、</w:t>
            </w:r>
            <w:r w:rsidRPr="00DF2C7D">
              <w:rPr>
                <w:rFonts w:ascii="黑体" w:eastAsia="黑体" w:hAnsi="黑体"/>
                <w:szCs w:val="21"/>
              </w:rPr>
              <w:t>0-100W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B0E4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0763679A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688F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2C4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直流感性负载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D8E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直流减速电机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42ED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79853DA3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28D5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3B7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直流阻性负载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EDA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可变电阻器，功率</w:t>
            </w:r>
            <w:r w:rsidRPr="00DF2C7D">
              <w:rPr>
                <w:rFonts w:ascii="黑体" w:eastAsia="黑体" w:hAnsi="黑体"/>
                <w:szCs w:val="21"/>
              </w:rPr>
              <w:t>0-100W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7DC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2C563039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7EF8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AF68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阀控密封式铅酸蓄电池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154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容量</w:t>
            </w:r>
            <w:r w:rsidRPr="00DF2C7D">
              <w:rPr>
                <w:rFonts w:ascii="黑体" w:eastAsia="黑体" w:hAnsi="黑体"/>
                <w:szCs w:val="21"/>
              </w:rPr>
              <w:t xml:space="preserve">   12V 100Ah</w:t>
            </w:r>
          </w:p>
          <w:p w14:paraId="6C681F3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重量</w:t>
            </w:r>
            <w:r w:rsidRPr="00DF2C7D">
              <w:rPr>
                <w:rFonts w:ascii="黑体" w:eastAsia="黑体" w:hAnsi="黑体"/>
                <w:szCs w:val="21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kg"/>
              </w:smartTagPr>
              <w:r w:rsidRPr="00DF2C7D">
                <w:rPr>
                  <w:rFonts w:ascii="黑体" w:eastAsia="黑体" w:hAnsi="黑体"/>
                  <w:szCs w:val="21"/>
                </w:rPr>
                <w:t>32kg</w:t>
              </w:r>
            </w:smartTag>
          </w:p>
          <w:p w14:paraId="7182FD90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尺寸</w:t>
            </w:r>
            <w:r w:rsidRPr="00DF2C7D">
              <w:rPr>
                <w:rFonts w:ascii="黑体" w:eastAsia="黑体" w:hAnsi="黑体"/>
                <w:szCs w:val="21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0"/>
                <w:attr w:name="UnitName" w:val="mm"/>
              </w:smartTagPr>
              <w:r w:rsidRPr="00DF2C7D">
                <w:rPr>
                  <w:rFonts w:ascii="黑体" w:eastAsia="黑体" w:hAnsi="黑体"/>
                  <w:szCs w:val="21"/>
                </w:rPr>
                <w:t>410mm</w:t>
              </w:r>
            </w:smartTag>
            <w:r w:rsidRPr="00DF2C7D">
              <w:rPr>
                <w:rFonts w:ascii="黑体" w:eastAsia="黑体" w:hAnsi="黑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2"/>
                <w:attr w:name="UnitName" w:val="mm"/>
              </w:smartTagPr>
              <w:r w:rsidRPr="00DF2C7D">
                <w:rPr>
                  <w:rFonts w:ascii="黑体" w:eastAsia="黑体" w:hAnsi="黑体"/>
                  <w:szCs w:val="21"/>
                </w:rPr>
                <w:t>172mm</w:t>
              </w:r>
            </w:smartTag>
            <w:r w:rsidRPr="00DF2C7D">
              <w:rPr>
                <w:rFonts w:ascii="黑体" w:eastAsia="黑体" w:hAnsi="黑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mm"/>
              </w:smartTagPr>
              <w:r w:rsidRPr="00DF2C7D">
                <w:rPr>
                  <w:rFonts w:ascii="黑体" w:eastAsia="黑体" w:hAnsi="黑体"/>
                  <w:szCs w:val="21"/>
                </w:rPr>
                <w:t>210mm</w:t>
              </w:r>
            </w:smartTag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6324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5FC0F1B2" w14:textId="77777777" w:rsidTr="00A1747E">
        <w:trPr>
          <w:trHeight w:val="389"/>
          <w:jc w:val="center"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D3E0" w14:textId="77777777" w:rsidR="00C63A61" w:rsidRPr="00DF2C7D" w:rsidRDefault="00C63A61" w:rsidP="00A1747E">
            <w:pPr>
              <w:autoSpaceDN w:val="0"/>
              <w:spacing w:line="480" w:lineRule="auto"/>
              <w:jc w:val="center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监控系统</w:t>
            </w:r>
          </w:p>
        </w:tc>
      </w:tr>
      <w:tr w:rsidR="00C63A61" w:rsidRPr="00DF2C7D" w14:paraId="601AB78D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11C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FBF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62E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技术参数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79BB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数量</w:t>
            </w:r>
          </w:p>
        </w:tc>
      </w:tr>
      <w:tr w:rsidR="00C63A61" w:rsidRPr="00DF2C7D" w14:paraId="1184D4B1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7409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78FA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工控一体机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47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  <w:r w:rsidRPr="00DF2C7D">
              <w:rPr>
                <w:rFonts w:ascii="黑体" w:eastAsia="黑体" w:hAnsi="黑体" w:hint="eastAsia"/>
                <w:szCs w:val="21"/>
              </w:rPr>
              <w:t>个串口，含键盘鼠标（客户自备）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744F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32029694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438C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302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监控软件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D2B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风光互补系统专用软件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081A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3C8B8C93" w14:textId="77777777" w:rsidTr="00A1747E">
        <w:trPr>
          <w:trHeight w:val="329"/>
          <w:jc w:val="center"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6A08" w14:textId="77777777" w:rsidR="00C63A61" w:rsidRPr="00DF2C7D" w:rsidRDefault="00C63A61" w:rsidP="00A1747E">
            <w:pPr>
              <w:autoSpaceDN w:val="0"/>
              <w:spacing w:line="480" w:lineRule="auto"/>
              <w:jc w:val="center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lastRenderedPageBreak/>
              <w:t>实验柜</w:t>
            </w:r>
          </w:p>
        </w:tc>
      </w:tr>
      <w:tr w:rsidR="00C63A61" w:rsidRPr="00DF2C7D" w14:paraId="389FCB8B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AACF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A50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2773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技术参数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4BEF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b/>
                <w:szCs w:val="21"/>
              </w:rPr>
            </w:pPr>
            <w:r w:rsidRPr="00DF2C7D">
              <w:rPr>
                <w:rFonts w:ascii="黑体" w:eastAsia="黑体" w:hAnsi="黑体" w:hint="eastAsia"/>
                <w:b/>
                <w:szCs w:val="21"/>
              </w:rPr>
              <w:t>数量</w:t>
            </w:r>
          </w:p>
        </w:tc>
      </w:tr>
      <w:tr w:rsidR="00C63A61" w:rsidRPr="00DF2C7D" w14:paraId="03F70F01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646B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3D4D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标准控制柜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AA69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竖式网孔板基本结构：下方为工具箱</w:t>
            </w:r>
            <w:r w:rsidRPr="00DF2C7D">
              <w:rPr>
                <w:rFonts w:ascii="黑体" w:eastAsia="黑体" w:hAnsi="黑体"/>
                <w:szCs w:val="21"/>
              </w:rPr>
              <w:t>+4</w:t>
            </w:r>
            <w:r w:rsidRPr="00DF2C7D">
              <w:rPr>
                <w:rFonts w:ascii="黑体" w:eastAsia="黑体" w:hAnsi="黑体" w:hint="eastAsia"/>
                <w:szCs w:val="21"/>
              </w:rPr>
              <w:t>个轮子，上方为竖式网孔板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尺寸：</w:t>
            </w:r>
            <w:r w:rsidRPr="00DF2C7D">
              <w:rPr>
                <w:rFonts w:ascii="黑体" w:eastAsia="黑体" w:hAnsi="黑体"/>
                <w:szCs w:val="21"/>
              </w:rPr>
              <w:t>700(</w:t>
            </w:r>
            <w:r w:rsidRPr="00DF2C7D">
              <w:rPr>
                <w:rFonts w:ascii="黑体" w:eastAsia="黑体" w:hAnsi="黑体" w:hint="eastAsia"/>
                <w:szCs w:val="21"/>
              </w:rPr>
              <w:t>长</w:t>
            </w:r>
            <w:r w:rsidRPr="00DF2C7D">
              <w:rPr>
                <w:rFonts w:ascii="黑体" w:eastAsia="黑体" w:hAnsi="黑体"/>
                <w:szCs w:val="21"/>
              </w:rPr>
              <w:t>)</w:t>
            </w:r>
            <w:r w:rsidRPr="00DF2C7D">
              <w:rPr>
                <w:rFonts w:ascii="黑体" w:eastAsia="黑体" w:hAnsi="黑体" w:hint="eastAsia"/>
                <w:szCs w:val="21"/>
              </w:rPr>
              <w:t>×</w:t>
            </w:r>
            <w:r w:rsidRPr="00DF2C7D">
              <w:rPr>
                <w:rFonts w:ascii="黑体" w:eastAsia="黑体" w:hAnsi="黑体"/>
                <w:szCs w:val="21"/>
              </w:rPr>
              <w:t>700</w:t>
            </w:r>
            <w:r w:rsidRPr="00DF2C7D">
              <w:rPr>
                <w:rFonts w:ascii="黑体" w:eastAsia="黑体" w:hAnsi="黑体" w:hint="eastAsia"/>
                <w:szCs w:val="21"/>
              </w:rPr>
              <w:t>（宽×</w:t>
            </w:r>
            <w:r w:rsidRPr="00DF2C7D">
              <w:rPr>
                <w:rFonts w:ascii="黑体" w:eastAsia="黑体" w:hAnsi="黑体"/>
                <w:szCs w:val="21"/>
              </w:rPr>
              <w:t>1600(</w:t>
            </w:r>
            <w:r w:rsidRPr="00DF2C7D">
              <w:rPr>
                <w:rFonts w:ascii="黑体" w:eastAsia="黑体" w:hAnsi="黑体" w:hint="eastAsia"/>
                <w:szCs w:val="21"/>
              </w:rPr>
              <w:t>高</w:t>
            </w:r>
            <w:r w:rsidRPr="00DF2C7D">
              <w:rPr>
                <w:rFonts w:ascii="黑体" w:eastAsia="黑体" w:hAnsi="黑体"/>
                <w:szCs w:val="21"/>
              </w:rPr>
              <w:t>)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外框架构成：</w:t>
            </w:r>
            <w:r w:rsidRPr="00DF2C7D">
              <w:rPr>
                <w:rFonts w:ascii="黑体" w:eastAsia="黑体" w:hAnsi="黑体"/>
                <w:szCs w:val="21"/>
              </w:rPr>
              <w:t>A3</w:t>
            </w:r>
            <w:r w:rsidRPr="00DF2C7D">
              <w:rPr>
                <w:rFonts w:ascii="黑体" w:eastAsia="黑体" w:hAnsi="黑体" w:hint="eastAsia"/>
                <w:szCs w:val="21"/>
              </w:rPr>
              <w:t>冷轧板钣金喷塑；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监控面板配有推拉式抽屉；</w:t>
            </w:r>
            <w:r w:rsidRPr="00DF2C7D">
              <w:rPr>
                <w:rFonts w:ascii="黑体" w:eastAsia="黑体" w:hAnsi="黑体"/>
                <w:szCs w:val="21"/>
              </w:rPr>
              <w:br/>
            </w:r>
            <w:r w:rsidRPr="00DF2C7D">
              <w:rPr>
                <w:rFonts w:ascii="黑体" w:eastAsia="黑体" w:hAnsi="黑体" w:hint="eastAsia"/>
                <w:szCs w:val="21"/>
              </w:rPr>
              <w:t>控制柜底部装有滑轮。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4627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</w:tr>
      <w:tr w:rsidR="00C63A61" w:rsidRPr="00DF2C7D" w14:paraId="1554BB19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3BC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4344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微软操作系统软件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4D9D" w14:textId="3B959912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4592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2B4FCF28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6560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160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通讯电缆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D1A7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B59A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1</w:t>
            </w:r>
          </w:p>
        </w:tc>
      </w:tr>
      <w:tr w:rsidR="00C63A61" w:rsidRPr="00DF2C7D" w14:paraId="7CAB48BE" w14:textId="77777777" w:rsidTr="0088791B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EED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DE76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  <w:szCs w:val="21"/>
              </w:rPr>
              <w:t>操作手册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051E" w14:textId="77777777" w:rsidR="00C63A61" w:rsidRPr="00DF2C7D" w:rsidRDefault="00C63A61" w:rsidP="00A1747E">
            <w:pPr>
              <w:autoSpaceDN w:val="0"/>
              <w:jc w:val="left"/>
              <w:textAlignment w:val="center"/>
              <w:rPr>
                <w:rFonts w:ascii="黑体" w:eastAsia="黑体" w:hAnsi="黑体"/>
                <w:szCs w:val="21"/>
              </w:rPr>
            </w:pPr>
            <w:r w:rsidRPr="00DF2C7D">
              <w:rPr>
                <w:rFonts w:ascii="黑体" w:eastAsia="黑体" w:hAnsi="黑体" w:hint="eastAsia"/>
              </w:rPr>
              <w:t>风光互补发电系统操作手册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4F33" w14:textId="77777777" w:rsidR="00C63A61" w:rsidRPr="00DF2C7D" w:rsidRDefault="00C63A61" w:rsidP="00A1747E">
            <w:pPr>
              <w:autoSpaceDN w:val="0"/>
              <w:jc w:val="center"/>
              <w:textAlignment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52128C78" w14:textId="77777777" w:rsidR="00C63A61" w:rsidRPr="00DF2C7D" w:rsidRDefault="00C63A61" w:rsidP="00C63A61">
      <w:pPr>
        <w:rPr>
          <w:rFonts w:ascii="黑体" w:eastAsia="黑体" w:hAnsi="黑体"/>
        </w:rPr>
      </w:pPr>
    </w:p>
    <w:p w14:paraId="6E78F973" w14:textId="77777777" w:rsidR="002125DA" w:rsidRPr="00DF2C7D" w:rsidRDefault="002125DA">
      <w:pPr>
        <w:rPr>
          <w:rFonts w:ascii="黑体" w:eastAsia="黑体" w:hAnsi="黑体"/>
        </w:rPr>
      </w:pPr>
    </w:p>
    <w:sectPr w:rsidR="002125DA" w:rsidRPr="00DF2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B302" w14:textId="77777777" w:rsidR="00421501" w:rsidRDefault="00421501" w:rsidP="00C63A61">
      <w:r>
        <w:separator/>
      </w:r>
    </w:p>
  </w:endnote>
  <w:endnote w:type="continuationSeparator" w:id="0">
    <w:p w14:paraId="47C2F5E7" w14:textId="77777777" w:rsidR="00421501" w:rsidRDefault="00421501" w:rsidP="00C6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195B" w14:textId="77777777" w:rsidR="00BF52EF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1C5" w14:textId="77777777" w:rsidR="00BF52EF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4404" w14:textId="77777777" w:rsidR="00BF52E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F01" w14:textId="77777777" w:rsidR="00421501" w:rsidRDefault="00421501" w:rsidP="00C63A61">
      <w:r>
        <w:separator/>
      </w:r>
    </w:p>
  </w:footnote>
  <w:footnote w:type="continuationSeparator" w:id="0">
    <w:p w14:paraId="3DE7BC14" w14:textId="77777777" w:rsidR="00421501" w:rsidRDefault="00421501" w:rsidP="00C6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C3B7" w14:textId="77777777" w:rsidR="00BF52E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BD59" w14:textId="77777777" w:rsidR="00BF52EF" w:rsidRDefault="00000000" w:rsidP="00BF52E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09E6" w14:textId="77777777" w:rsidR="00BF52E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33190305">
    <w:abstractNumId w:val="1"/>
  </w:num>
  <w:num w:numId="2" w16cid:durableId="18696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40FD"/>
    <w:rsid w:val="00036828"/>
    <w:rsid w:val="000640FD"/>
    <w:rsid w:val="00201F6C"/>
    <w:rsid w:val="002125DA"/>
    <w:rsid w:val="00421501"/>
    <w:rsid w:val="004769CA"/>
    <w:rsid w:val="004B613D"/>
    <w:rsid w:val="00743A89"/>
    <w:rsid w:val="0088791B"/>
    <w:rsid w:val="00AC120C"/>
    <w:rsid w:val="00BC4962"/>
    <w:rsid w:val="00C63A61"/>
    <w:rsid w:val="00DF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64CB427"/>
  <w15:chartTrackingRefBased/>
  <w15:docId w15:val="{C103647D-8901-4682-AD29-09A3AF2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C6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A61"/>
    <w:rPr>
      <w:sz w:val="18"/>
      <w:szCs w:val="18"/>
    </w:rPr>
  </w:style>
  <w:style w:type="paragraph" w:styleId="a5">
    <w:name w:val="footer"/>
    <w:basedOn w:val="a"/>
    <w:link w:val="a6"/>
    <w:unhideWhenUsed/>
    <w:rsid w:val="00C6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7</cp:revision>
  <dcterms:created xsi:type="dcterms:W3CDTF">2022-06-11T13:33:00Z</dcterms:created>
  <dcterms:modified xsi:type="dcterms:W3CDTF">2023-06-25T07:47:00Z</dcterms:modified>
</cp:coreProperties>
</file>