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9DC0" w14:textId="67B1C59D" w:rsidR="009265CC" w:rsidRPr="005D2B85" w:rsidRDefault="007D2044" w:rsidP="007D2044">
      <w:pPr>
        <w:jc w:val="center"/>
        <w:rPr>
          <w:b/>
          <w:bCs/>
          <w:sz w:val="30"/>
          <w:szCs w:val="30"/>
        </w:rPr>
      </w:pPr>
      <w:r w:rsidRPr="005D2B85">
        <w:rPr>
          <w:b/>
          <w:bCs/>
          <w:sz w:val="30"/>
          <w:szCs w:val="30"/>
        </w:rPr>
        <w:t xml:space="preserve">DB-HR13 </w:t>
      </w:r>
      <w:hyperlink r:id="rId6" w:history="1">
        <w:r w:rsidRPr="005D2B85">
          <w:rPr>
            <w:rStyle w:val="a7"/>
            <w:b/>
            <w:bCs/>
            <w:color w:val="auto"/>
            <w:sz w:val="30"/>
            <w:szCs w:val="30"/>
            <w:u w:val="none"/>
          </w:rPr>
          <w:t>燃气燃烧综合试验台</w:t>
        </w:r>
      </w:hyperlink>
    </w:p>
    <w:p w14:paraId="16714400" w14:textId="5311B5E6" w:rsidR="007D2044" w:rsidRDefault="007D2044" w:rsidP="007D2044">
      <w:pPr>
        <w:jc w:val="center"/>
        <w:rPr>
          <w:rFonts w:ascii="宋体" w:hAnsi="宋体" w:cs="宋体"/>
          <w:kern w:val="0"/>
          <w:sz w:val="24"/>
        </w:rPr>
      </w:pPr>
      <w:r>
        <w:rPr>
          <w:noProof/>
        </w:rPr>
        <w:drawing>
          <wp:inline distT="0" distB="0" distL="0" distR="0" wp14:anchorId="2F8A94EC" wp14:editId="675DF4FA">
            <wp:extent cx="3805595" cy="3621344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455" cy="362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1B25E" w14:textId="77777777" w:rsidR="007D2044" w:rsidRDefault="007D2044" w:rsidP="007D2044">
      <w:pPr>
        <w:spacing w:line="0" w:lineRule="atLeast"/>
        <w:ind w:leftChars="-50" w:left="-105" w:rightChars="-50" w:right="-10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、外形尺寸：</w:t>
      </w:r>
      <w:r>
        <w:rPr>
          <w:rFonts w:hint="eastAsia"/>
          <w:sz w:val="24"/>
        </w:rPr>
        <w:t>120</w:t>
      </w:r>
      <w:r>
        <w:rPr>
          <w:rFonts w:ascii="宋体" w:hAnsi="宋体" w:hint="eastAsia"/>
          <w:sz w:val="24"/>
        </w:rPr>
        <w:t>0</w:t>
      </w:r>
      <w:r>
        <w:rPr>
          <w:rFonts w:ascii="宋体" w:hAnsi="宋体" w:hint="eastAsia"/>
          <w:sz w:val="24"/>
        </w:rPr>
        <w:t>×</w:t>
      </w:r>
      <w:r>
        <w:rPr>
          <w:rFonts w:ascii="宋体" w:hAnsi="宋体" w:hint="eastAsia"/>
          <w:sz w:val="24"/>
        </w:rPr>
        <w:t>500</w:t>
      </w:r>
      <w:r>
        <w:rPr>
          <w:rFonts w:ascii="宋体" w:hAnsi="宋体" w:hint="eastAsia"/>
          <w:sz w:val="24"/>
        </w:rPr>
        <w:t>×</w:t>
      </w:r>
      <w:r>
        <w:rPr>
          <w:rFonts w:ascii="宋体" w:hAnsi="宋体" w:hint="eastAsia"/>
          <w:sz w:val="24"/>
        </w:rPr>
        <w:t>1400</w:t>
      </w:r>
    </w:p>
    <w:p w14:paraId="04447294" w14:textId="77777777" w:rsidR="007D2044" w:rsidRDefault="007D2044" w:rsidP="007D2044">
      <w:pPr>
        <w:spacing w:line="0" w:lineRule="atLeast"/>
        <w:ind w:leftChars="-50" w:left="-105" w:rightChars="-50" w:right="-10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、主要用途：</w:t>
      </w:r>
    </w:p>
    <w:p w14:paraId="50EC549B" w14:textId="77777777" w:rsidR="007D2044" w:rsidRDefault="007D2044" w:rsidP="007D2044">
      <w:pPr>
        <w:spacing w:line="0" w:lineRule="atLeast"/>
        <w:ind w:leftChars="-50" w:left="-105" w:rightChars="-50" w:right="-10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使用本生灯法测定燃气法向火焰传播速度；使用静态法演示静止混合可燃气体火焰传播的过程。</w:t>
      </w:r>
    </w:p>
    <w:p w14:paraId="1576AB08" w14:textId="77777777" w:rsidR="007D2044" w:rsidRDefault="007D2044" w:rsidP="007D2044">
      <w:pPr>
        <w:spacing w:line="0" w:lineRule="atLeast"/>
        <w:ind w:leftChars="-50" w:left="-105" w:rightChars="-50" w:right="-10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、</w:t>
      </w:r>
      <w:r>
        <w:rPr>
          <w:sz w:val="24"/>
        </w:rPr>
        <w:t>主要配置：移动式不锈钢实验台、</w:t>
      </w:r>
      <w:r>
        <w:rPr>
          <w:rFonts w:ascii="宋体" w:hAnsi="宋体" w:hint="eastAsia"/>
          <w:sz w:val="24"/>
        </w:rPr>
        <w:t>石英玻璃管；燃气</w:t>
      </w:r>
      <w:r>
        <w:rPr>
          <w:rFonts w:hint="eastAsia"/>
          <w:sz w:val="24"/>
        </w:rPr>
        <w:t>-</w:t>
      </w:r>
      <w:r>
        <w:rPr>
          <w:rFonts w:ascii="宋体" w:hAnsi="宋体" w:hint="eastAsia"/>
          <w:sz w:val="24"/>
        </w:rPr>
        <w:t>空气混合器；</w:t>
      </w:r>
      <w:r>
        <w:rPr>
          <w:sz w:val="24"/>
        </w:rPr>
        <w:t>气泵、</w:t>
      </w:r>
      <w:r>
        <w:rPr>
          <w:rFonts w:ascii="宋体" w:hAnsi="宋体" w:hint="eastAsia"/>
          <w:sz w:val="24"/>
        </w:rPr>
        <w:t>燃气</w:t>
      </w:r>
      <w:r>
        <w:rPr>
          <w:sz w:val="24"/>
        </w:rPr>
        <w:t>流量计、</w:t>
      </w:r>
      <w:r>
        <w:rPr>
          <w:rFonts w:ascii="宋体" w:hAnsi="宋体" w:hint="eastAsia"/>
          <w:sz w:val="24"/>
        </w:rPr>
        <w:t>空气流量计、</w:t>
      </w:r>
      <w:r>
        <w:rPr>
          <w:sz w:val="24"/>
        </w:rPr>
        <w:t>压力计、</w:t>
      </w:r>
      <w:r>
        <w:rPr>
          <w:rFonts w:ascii="宋体" w:hAnsi="宋体" w:hint="eastAsia"/>
          <w:sz w:val="24"/>
        </w:rPr>
        <w:t>智能温度显示仪、</w:t>
      </w:r>
      <w:r>
        <w:rPr>
          <w:sz w:val="24"/>
        </w:rPr>
        <w:t>本生灯、液化石油气瓶。</w:t>
      </w:r>
    </w:p>
    <w:p w14:paraId="048C1AE4" w14:textId="77777777" w:rsidR="007D2044" w:rsidRDefault="007D2044" w:rsidP="007D2044">
      <w:pPr>
        <w:spacing w:line="0" w:lineRule="atLeast"/>
        <w:ind w:leftChars="-50" w:left="-105" w:rightChars="-50" w:right="-10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、膜盒压力表：</w:t>
      </w:r>
      <w:r>
        <w:rPr>
          <w:rFonts w:hint="eastAsia"/>
          <w:sz w:val="24"/>
        </w:rPr>
        <w:t>0</w:t>
      </w:r>
      <w:r>
        <w:rPr>
          <w:rFonts w:ascii="宋体" w:hAnsi="宋体" w:hint="eastAsia"/>
          <w:sz w:val="24"/>
        </w:rPr>
        <w:t>－</w:t>
      </w:r>
      <w:r>
        <w:rPr>
          <w:rFonts w:hint="eastAsia"/>
          <w:sz w:val="24"/>
        </w:rPr>
        <w:t xml:space="preserve">10KPa  </w:t>
      </w:r>
    </w:p>
    <w:p w14:paraId="0DF04D29" w14:textId="77777777" w:rsidR="007D2044" w:rsidRDefault="007D2044" w:rsidP="007D2044">
      <w:pPr>
        <w:spacing w:line="0" w:lineRule="atLeast"/>
        <w:ind w:leftChars="-50" w:left="-105" w:rightChars="-50" w:right="-10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、膜盒压力表：</w:t>
      </w:r>
      <w:r>
        <w:rPr>
          <w:rFonts w:hint="eastAsia"/>
          <w:sz w:val="24"/>
        </w:rPr>
        <w:t>0</w:t>
      </w:r>
      <w:r>
        <w:rPr>
          <w:rFonts w:ascii="宋体" w:hAnsi="宋体" w:hint="eastAsia"/>
          <w:sz w:val="24"/>
        </w:rPr>
        <w:t>－</w:t>
      </w:r>
      <w:r>
        <w:rPr>
          <w:rFonts w:hint="eastAsia"/>
          <w:sz w:val="24"/>
        </w:rPr>
        <w:t xml:space="preserve">25KPa  </w:t>
      </w:r>
    </w:p>
    <w:p w14:paraId="56CCD770" w14:textId="77777777" w:rsidR="007D2044" w:rsidRDefault="007D2044" w:rsidP="007D2044">
      <w:pPr>
        <w:spacing w:line="0" w:lineRule="atLeast"/>
        <w:ind w:leftChars="-50" w:left="-105" w:rightChars="-50" w:right="-10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、气泵：</w:t>
      </w:r>
      <w:r>
        <w:rPr>
          <w:rFonts w:hint="eastAsia"/>
          <w:sz w:val="24"/>
        </w:rPr>
        <w:t xml:space="preserve">250W </w:t>
      </w:r>
    </w:p>
    <w:p w14:paraId="0B71D0B6" w14:textId="77777777" w:rsidR="007D2044" w:rsidRDefault="007D2044" w:rsidP="007D2044">
      <w:pPr>
        <w:spacing w:line="0" w:lineRule="atLeast"/>
        <w:ind w:leftChars="-50" w:left="-105" w:rightChars="-50" w:right="-10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、空气流量计：</w:t>
      </w:r>
      <w:r>
        <w:rPr>
          <w:rFonts w:hint="eastAsia"/>
          <w:sz w:val="24"/>
        </w:rPr>
        <w:t>40</w:t>
      </w:r>
      <w:r>
        <w:rPr>
          <w:rFonts w:ascii="宋体" w:hAnsi="宋体" w:hint="eastAsia"/>
          <w:sz w:val="24"/>
        </w:rPr>
        <w:t>－</w:t>
      </w:r>
      <w:r>
        <w:rPr>
          <w:rFonts w:hint="eastAsia"/>
          <w:sz w:val="24"/>
        </w:rPr>
        <w:t>400mL/min</w:t>
      </w:r>
    </w:p>
    <w:p w14:paraId="2860949C" w14:textId="77777777" w:rsidR="007D2044" w:rsidRDefault="007D2044" w:rsidP="007D2044">
      <w:pPr>
        <w:spacing w:line="0" w:lineRule="atLeast"/>
        <w:ind w:leftChars="-50" w:left="-105" w:rightChars="-50" w:right="-10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、燃气流量计：</w:t>
      </w:r>
      <w:r>
        <w:rPr>
          <w:rFonts w:hint="eastAsia"/>
          <w:sz w:val="24"/>
        </w:rPr>
        <w:t>60-600L/h</w:t>
      </w:r>
    </w:p>
    <w:p w14:paraId="1C31EAE2" w14:textId="77777777" w:rsidR="007D2044" w:rsidRDefault="007D2044" w:rsidP="007D2044">
      <w:pPr>
        <w:spacing w:line="0" w:lineRule="atLeast"/>
        <w:ind w:left="-105" w:rightChars="-50" w:right="-105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、智能温度显示仪：精度：±</w:t>
      </w:r>
      <w:r>
        <w:rPr>
          <w:rFonts w:hint="eastAsia"/>
          <w:sz w:val="24"/>
        </w:rPr>
        <w:t>0.5%F</w:t>
      </w:r>
      <w:r>
        <w:rPr>
          <w:rFonts w:ascii="宋体" w:hAnsi="宋体" w:hint="eastAsia"/>
          <w:sz w:val="24"/>
        </w:rPr>
        <w:t>·</w:t>
      </w:r>
      <w:r>
        <w:rPr>
          <w:rFonts w:hint="eastAsia"/>
          <w:sz w:val="24"/>
        </w:rPr>
        <w:t>S</w:t>
      </w:r>
      <w:r>
        <w:rPr>
          <w:rFonts w:ascii="宋体" w:hAnsi="宋体" w:hint="eastAsia"/>
          <w:sz w:val="24"/>
        </w:rPr>
        <w:t>±</w:t>
      </w:r>
      <w:r>
        <w:rPr>
          <w:rFonts w:hint="eastAsia"/>
          <w:sz w:val="24"/>
        </w:rPr>
        <w:t>1.0</w:t>
      </w:r>
      <w:r>
        <w:rPr>
          <w:rFonts w:ascii="宋体" w:hAnsi="宋体" w:hint="eastAsia"/>
          <w:sz w:val="24"/>
        </w:rPr>
        <w:t>个字、测温范围：</w:t>
      </w:r>
      <w:r>
        <w:rPr>
          <w:rFonts w:hint="eastAsia"/>
          <w:sz w:val="24"/>
        </w:rPr>
        <w:t>-30</w:t>
      </w:r>
      <w:r>
        <w:rPr>
          <w:rFonts w:ascii="宋体" w:hAnsi="宋体" w:hint="eastAsia"/>
          <w:sz w:val="24"/>
        </w:rPr>
        <w:t>～</w:t>
      </w:r>
      <w:r>
        <w:rPr>
          <w:rFonts w:hint="eastAsia"/>
          <w:sz w:val="24"/>
        </w:rPr>
        <w:t>1300</w:t>
      </w:r>
      <w:r>
        <w:rPr>
          <w:rFonts w:ascii="宋体" w:hAnsi="宋体" w:hint="eastAsia"/>
          <w:sz w:val="24"/>
        </w:rPr>
        <w:t>℃</w:t>
      </w:r>
    </w:p>
    <w:p w14:paraId="40B54EED" w14:textId="77777777" w:rsidR="007D2044" w:rsidRPr="007D2044" w:rsidRDefault="007D2044">
      <w:pPr>
        <w:rPr>
          <w:rFonts w:hint="eastAsia"/>
        </w:rPr>
      </w:pPr>
    </w:p>
    <w:sectPr w:rsidR="007D2044" w:rsidRPr="007D2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EF9C2" w14:textId="77777777" w:rsidR="00606599" w:rsidRDefault="00606599" w:rsidP="007D2044">
      <w:r>
        <w:separator/>
      </w:r>
    </w:p>
  </w:endnote>
  <w:endnote w:type="continuationSeparator" w:id="0">
    <w:p w14:paraId="29517B8E" w14:textId="77777777" w:rsidR="00606599" w:rsidRDefault="00606599" w:rsidP="007D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47E51" w14:textId="77777777" w:rsidR="00606599" w:rsidRDefault="00606599" w:rsidP="007D2044">
      <w:r>
        <w:separator/>
      </w:r>
    </w:p>
  </w:footnote>
  <w:footnote w:type="continuationSeparator" w:id="0">
    <w:p w14:paraId="464F7C26" w14:textId="77777777" w:rsidR="00606599" w:rsidRDefault="00606599" w:rsidP="007D2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CC"/>
    <w:rsid w:val="005D2B85"/>
    <w:rsid w:val="00606599"/>
    <w:rsid w:val="007D2044"/>
    <w:rsid w:val="0092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8BB02"/>
  <w15:chartTrackingRefBased/>
  <w15:docId w15:val="{891D6C6D-8283-493F-A725-78518E61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20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2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2044"/>
    <w:rPr>
      <w:sz w:val="18"/>
      <w:szCs w:val="18"/>
    </w:rPr>
  </w:style>
  <w:style w:type="character" w:styleId="a7">
    <w:name w:val="Hyperlink"/>
    <w:basedOn w:val="a0"/>
    <w:uiPriority w:val="99"/>
    <w:unhideWhenUsed/>
    <w:rsid w:val="005D2B8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D2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av.com.cn/1/4587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DocSecurity>0</DocSecurity>
  <Lines>2</Lines>
  <Paragraphs>1</Paragraphs>
  <ScaleCrop>false</ScaleCrop>
  <Manager>上海顶邦教育设备制造有限公司;</Manager>
  <Company>上海顶邦教育设备制造有限公司;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dcterms:created xsi:type="dcterms:W3CDTF">2021-05-08T02:25:00Z</dcterms:created>
  <dcterms:modified xsi:type="dcterms:W3CDTF">2021-05-08T02:28:00Z</dcterms:modified>
</cp:coreProperties>
</file>