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FDD4" w14:textId="7A29A6AD" w:rsidR="007B584D" w:rsidRPr="00D57122" w:rsidRDefault="007B584D" w:rsidP="007B584D">
      <w:pPr>
        <w:jc w:val="center"/>
        <w:rPr>
          <w:rFonts w:ascii="黑体" w:eastAsia="黑体" w:hAnsi="黑体" w:cs="新宋体"/>
          <w:b/>
          <w:bCs/>
          <w:sz w:val="30"/>
          <w:szCs w:val="30"/>
        </w:rPr>
      </w:pPr>
      <w:r w:rsidRPr="00D57122">
        <w:rPr>
          <w:rFonts w:ascii="黑体" w:eastAsia="黑体" w:hAnsi="黑体" w:cs="新宋体"/>
          <w:b/>
          <w:bCs/>
          <w:sz w:val="30"/>
          <w:szCs w:val="30"/>
        </w:rPr>
        <w:t>DBZ-790</w:t>
      </w:r>
      <w:r w:rsidR="0055787B">
        <w:rPr>
          <w:rFonts w:ascii="黑体" w:eastAsia="黑体" w:hAnsi="黑体" w:cs="新宋体"/>
          <w:b/>
          <w:bCs/>
          <w:sz w:val="30"/>
          <w:szCs w:val="30"/>
        </w:rPr>
        <w:t xml:space="preserve"> </w:t>
      </w:r>
      <w:r w:rsidRPr="00D57122">
        <w:rPr>
          <w:rFonts w:ascii="黑体" w:eastAsia="黑体" w:hAnsi="黑体" w:cs="新宋体" w:hint="eastAsia"/>
          <w:b/>
          <w:bCs/>
          <w:sz w:val="30"/>
          <w:szCs w:val="30"/>
        </w:rPr>
        <w:t>机电综实训考核平台</w:t>
      </w:r>
    </w:p>
    <w:p w14:paraId="44FDD177" w14:textId="06E9E539" w:rsidR="007B584D" w:rsidRPr="00D57122" w:rsidRDefault="00A24A27" w:rsidP="007B584D">
      <w:pPr>
        <w:jc w:val="center"/>
        <w:rPr>
          <w:rFonts w:ascii="黑体" w:eastAsia="黑体" w:hAnsi="黑体" w:cs="新宋体"/>
          <w:b/>
          <w:bCs/>
          <w:sz w:val="28"/>
          <w:szCs w:val="28"/>
        </w:rPr>
      </w:pPr>
      <w:r>
        <w:rPr>
          <w:noProof/>
        </w:rPr>
        <w:drawing>
          <wp:inline distT="0" distB="0" distL="0" distR="0" wp14:anchorId="57C5E256" wp14:editId="38A436CC">
            <wp:extent cx="5274310" cy="3855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855720"/>
                    </a:xfrm>
                    <a:prstGeom prst="rect">
                      <a:avLst/>
                    </a:prstGeom>
                    <a:noFill/>
                    <a:ln>
                      <a:noFill/>
                    </a:ln>
                  </pic:spPr>
                </pic:pic>
              </a:graphicData>
            </a:graphic>
          </wp:inline>
        </w:drawing>
      </w:r>
    </w:p>
    <w:p w14:paraId="58598F8E" w14:textId="77777777" w:rsidR="007B584D" w:rsidRPr="00D57122" w:rsidRDefault="007B584D" w:rsidP="007B584D">
      <w:pPr>
        <w:spacing w:line="360" w:lineRule="auto"/>
        <w:rPr>
          <w:rFonts w:ascii="黑体" w:eastAsia="黑体" w:hAnsi="黑体"/>
          <w:b/>
          <w:sz w:val="28"/>
          <w:szCs w:val="28"/>
        </w:rPr>
      </w:pPr>
      <w:r w:rsidRPr="00D57122">
        <w:rPr>
          <w:rFonts w:ascii="黑体" w:eastAsia="黑体" w:hAnsi="黑体" w:hint="eastAsia"/>
          <w:b/>
          <w:sz w:val="28"/>
          <w:szCs w:val="28"/>
        </w:rPr>
        <w:t>一、装置概述</w:t>
      </w:r>
    </w:p>
    <w:p w14:paraId="7EE525CE"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随</w:t>
      </w:r>
      <w:r w:rsidRPr="00D57122">
        <w:rPr>
          <w:rFonts w:ascii="黑体" w:eastAsia="黑体" w:hAnsi="黑体"/>
          <w:sz w:val="28"/>
          <w:szCs w:val="28"/>
        </w:rPr>
        <w:t>着</w:t>
      </w:r>
      <w:r w:rsidRPr="00D57122">
        <w:rPr>
          <w:rFonts w:ascii="黑体" w:eastAsia="黑体" w:hAnsi="黑体" w:hint="eastAsia"/>
          <w:sz w:val="28"/>
          <w:szCs w:val="28"/>
        </w:rPr>
        <w:t>制造业转型升级的快速推进，企业对机电专业技术技能型人才的需求也随着改变</w:t>
      </w:r>
      <w:r w:rsidRPr="00D57122">
        <w:rPr>
          <w:rFonts w:ascii="黑体" w:eastAsia="黑体" w:hAnsi="黑体"/>
          <w:sz w:val="28"/>
          <w:szCs w:val="28"/>
        </w:rPr>
        <w:t>，企业更需要</w:t>
      </w:r>
      <w:r w:rsidRPr="00D57122">
        <w:rPr>
          <w:rFonts w:ascii="黑体" w:eastAsia="黑体" w:hAnsi="黑体" w:hint="eastAsia"/>
          <w:sz w:val="28"/>
          <w:szCs w:val="28"/>
        </w:rPr>
        <w:t>具备机电设备的使用、调试和维护综合能力，能从事机电设备产品的检测、使用、维护与管理等工作岗位能力的</w:t>
      </w:r>
      <w:r w:rsidRPr="00D57122">
        <w:rPr>
          <w:rFonts w:ascii="黑体" w:eastAsia="黑体" w:hAnsi="黑体"/>
          <w:sz w:val="28"/>
          <w:szCs w:val="28"/>
        </w:rPr>
        <w:t>人</w:t>
      </w:r>
      <w:r w:rsidRPr="00D57122">
        <w:rPr>
          <w:rFonts w:ascii="黑体" w:eastAsia="黑体" w:hAnsi="黑体" w:hint="eastAsia"/>
          <w:sz w:val="28"/>
          <w:szCs w:val="28"/>
        </w:rPr>
        <w:t>才，如何为</w:t>
      </w:r>
      <w:r w:rsidRPr="00D57122">
        <w:rPr>
          <w:rFonts w:ascii="黑体" w:eastAsia="黑体" w:hAnsi="黑体"/>
          <w:sz w:val="28"/>
          <w:szCs w:val="28"/>
        </w:rPr>
        <w:t>制造企业培养具备机电</w:t>
      </w:r>
      <w:r w:rsidRPr="00D57122">
        <w:rPr>
          <w:rFonts w:ascii="黑体" w:eastAsia="黑体" w:hAnsi="黑体" w:hint="eastAsia"/>
          <w:sz w:val="28"/>
          <w:szCs w:val="28"/>
        </w:rPr>
        <w:t>专</w:t>
      </w:r>
      <w:r w:rsidRPr="00D57122">
        <w:rPr>
          <w:rFonts w:ascii="黑体" w:eastAsia="黑体" w:hAnsi="黑体"/>
          <w:sz w:val="28"/>
          <w:szCs w:val="28"/>
        </w:rPr>
        <w:t>业综合能力的专业人才</w:t>
      </w:r>
      <w:r w:rsidRPr="00D57122">
        <w:rPr>
          <w:rFonts w:ascii="黑体" w:eastAsia="黑体" w:hAnsi="黑体" w:hint="eastAsia"/>
          <w:sz w:val="28"/>
          <w:szCs w:val="28"/>
        </w:rPr>
        <w:t>，</w:t>
      </w:r>
      <w:r w:rsidRPr="00D57122">
        <w:rPr>
          <w:rFonts w:ascii="黑体" w:eastAsia="黑体" w:hAnsi="黑体"/>
          <w:sz w:val="28"/>
          <w:szCs w:val="28"/>
        </w:rPr>
        <w:t>如何有效</w:t>
      </w:r>
      <w:r w:rsidRPr="00D57122">
        <w:rPr>
          <w:rFonts w:ascii="黑体" w:eastAsia="黑体" w:hAnsi="黑体" w:hint="eastAsia"/>
          <w:sz w:val="28"/>
          <w:szCs w:val="28"/>
        </w:rPr>
        <w:t>评价</w:t>
      </w:r>
      <w:r w:rsidRPr="00D57122">
        <w:rPr>
          <w:rFonts w:ascii="黑体" w:eastAsia="黑体" w:hAnsi="黑体"/>
          <w:sz w:val="28"/>
          <w:szCs w:val="28"/>
        </w:rPr>
        <w:t>机电专业人才</w:t>
      </w:r>
      <w:r w:rsidRPr="00D57122">
        <w:rPr>
          <w:rFonts w:ascii="黑体" w:eastAsia="黑体" w:hAnsi="黑体" w:hint="eastAsia"/>
          <w:sz w:val="28"/>
          <w:szCs w:val="28"/>
        </w:rPr>
        <w:t>是</w:t>
      </w:r>
      <w:r w:rsidRPr="00D57122">
        <w:rPr>
          <w:rFonts w:ascii="黑体" w:eastAsia="黑体" w:hAnsi="黑体"/>
          <w:sz w:val="28"/>
          <w:szCs w:val="28"/>
        </w:rPr>
        <w:t>否具备相应的综合技术</w:t>
      </w:r>
      <w:r w:rsidRPr="00D57122">
        <w:rPr>
          <w:rFonts w:ascii="黑体" w:eastAsia="黑体" w:hAnsi="黑体" w:hint="eastAsia"/>
          <w:sz w:val="28"/>
          <w:szCs w:val="28"/>
        </w:rPr>
        <w:t>技能，</w:t>
      </w:r>
      <w:r w:rsidRPr="00D57122">
        <w:rPr>
          <w:rFonts w:ascii="黑体" w:eastAsia="黑体" w:hAnsi="黑体"/>
          <w:sz w:val="28"/>
          <w:szCs w:val="28"/>
        </w:rPr>
        <w:t>就显得非常</w:t>
      </w:r>
      <w:r w:rsidRPr="00D57122">
        <w:rPr>
          <w:rFonts w:ascii="黑体" w:eastAsia="黑体" w:hAnsi="黑体" w:hint="eastAsia"/>
          <w:sz w:val="28"/>
          <w:szCs w:val="28"/>
        </w:rPr>
        <w:t>重要</w:t>
      </w:r>
      <w:r w:rsidRPr="00D57122">
        <w:rPr>
          <w:rFonts w:ascii="黑体" w:eastAsia="黑体" w:hAnsi="黑体"/>
          <w:sz w:val="28"/>
          <w:szCs w:val="28"/>
        </w:rPr>
        <w:t>。</w:t>
      </w:r>
    </w:p>
    <w:p w14:paraId="37E84D44" w14:textId="67A66D3D"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机电综合实训考核平台是为满足机</w:t>
      </w:r>
      <w:r w:rsidRPr="00D57122">
        <w:rPr>
          <w:rFonts w:ascii="黑体" w:eastAsia="黑体" w:hAnsi="黑体"/>
          <w:sz w:val="28"/>
          <w:szCs w:val="28"/>
        </w:rPr>
        <w:t>电专业人才</w:t>
      </w:r>
      <w:r w:rsidRPr="00D57122">
        <w:rPr>
          <w:rFonts w:ascii="黑体" w:eastAsia="黑体" w:hAnsi="黑体" w:hint="eastAsia"/>
          <w:sz w:val="28"/>
          <w:szCs w:val="28"/>
        </w:rPr>
        <w:t>培养和</w:t>
      </w:r>
      <w:r w:rsidRPr="00D57122">
        <w:rPr>
          <w:rFonts w:ascii="黑体" w:eastAsia="黑体" w:hAnsi="黑体"/>
          <w:sz w:val="28"/>
          <w:szCs w:val="28"/>
        </w:rPr>
        <w:t>考核</w:t>
      </w:r>
      <w:r w:rsidRPr="00D57122">
        <w:rPr>
          <w:rFonts w:ascii="黑体" w:eastAsia="黑体" w:hAnsi="黑体" w:hint="eastAsia"/>
          <w:sz w:val="28"/>
          <w:szCs w:val="28"/>
        </w:rPr>
        <w:t>需求，以学生综合职业能力发展为主线，遵循技术技能型人才成长规律，满足</w:t>
      </w:r>
      <w:r w:rsidRPr="00D57122">
        <w:rPr>
          <w:rFonts w:ascii="黑体" w:eastAsia="黑体" w:hAnsi="黑体"/>
          <w:sz w:val="28"/>
          <w:szCs w:val="28"/>
        </w:rPr>
        <w:t>机电</w:t>
      </w:r>
      <w:r w:rsidRPr="00D57122">
        <w:rPr>
          <w:rFonts w:ascii="黑体" w:eastAsia="黑体" w:hAnsi="黑体" w:hint="eastAsia"/>
          <w:sz w:val="28"/>
          <w:szCs w:val="28"/>
        </w:rPr>
        <w:t>专</w:t>
      </w:r>
      <w:r w:rsidRPr="00D57122">
        <w:rPr>
          <w:rFonts w:ascii="黑体" w:eastAsia="黑体" w:hAnsi="黑体"/>
          <w:sz w:val="28"/>
          <w:szCs w:val="28"/>
        </w:rPr>
        <w:t>业通用性</w:t>
      </w:r>
      <w:r w:rsidRPr="00D57122">
        <w:rPr>
          <w:rFonts w:ascii="黑体" w:eastAsia="黑体" w:hAnsi="黑体" w:hint="eastAsia"/>
          <w:sz w:val="28"/>
          <w:szCs w:val="28"/>
        </w:rPr>
        <w:t>技能学习实训</w:t>
      </w:r>
      <w:r w:rsidRPr="00D57122">
        <w:rPr>
          <w:rFonts w:ascii="黑体" w:eastAsia="黑体" w:hAnsi="黑体"/>
          <w:sz w:val="28"/>
          <w:szCs w:val="28"/>
        </w:rPr>
        <w:t>的</w:t>
      </w:r>
      <w:r w:rsidRPr="00D57122">
        <w:rPr>
          <w:rFonts w:ascii="黑体" w:eastAsia="黑体" w:hAnsi="黑体" w:hint="eastAsia"/>
          <w:sz w:val="28"/>
          <w:szCs w:val="28"/>
        </w:rPr>
        <w:t>基础</w:t>
      </w:r>
      <w:r w:rsidRPr="00D57122">
        <w:rPr>
          <w:rFonts w:ascii="黑体" w:eastAsia="黑体" w:hAnsi="黑体"/>
          <w:sz w:val="28"/>
          <w:szCs w:val="28"/>
        </w:rPr>
        <w:t>上，</w:t>
      </w:r>
      <w:r w:rsidRPr="00D57122">
        <w:rPr>
          <w:rFonts w:ascii="黑体" w:eastAsia="黑体" w:hAnsi="黑体" w:hint="eastAsia"/>
          <w:sz w:val="28"/>
          <w:szCs w:val="28"/>
        </w:rPr>
        <w:t>融入技能评价、信息化考核系统、</w:t>
      </w:r>
      <w:r w:rsidRPr="00D57122">
        <w:rPr>
          <w:rFonts w:ascii="黑体" w:eastAsia="黑体" w:hAnsi="黑体"/>
          <w:sz w:val="28"/>
          <w:szCs w:val="28"/>
        </w:rPr>
        <w:t>机械装配</w:t>
      </w:r>
      <w:r w:rsidRPr="00D57122">
        <w:rPr>
          <w:rFonts w:ascii="黑体" w:eastAsia="黑体" w:hAnsi="黑体" w:hint="eastAsia"/>
          <w:sz w:val="28"/>
          <w:szCs w:val="28"/>
        </w:rPr>
        <w:t>虚拟</w:t>
      </w:r>
      <w:r w:rsidRPr="00D57122">
        <w:rPr>
          <w:rFonts w:ascii="黑体" w:eastAsia="黑体" w:hAnsi="黑体"/>
          <w:sz w:val="28"/>
          <w:szCs w:val="28"/>
        </w:rPr>
        <w:t>仿真平台等的实用功能</w:t>
      </w:r>
      <w:r w:rsidRPr="00D57122">
        <w:rPr>
          <w:rFonts w:ascii="黑体" w:eastAsia="黑体" w:hAnsi="黑体" w:hint="eastAsia"/>
          <w:sz w:val="28"/>
          <w:szCs w:val="28"/>
        </w:rPr>
        <w:t>，一</w:t>
      </w:r>
      <w:r w:rsidRPr="00D57122">
        <w:rPr>
          <w:rFonts w:ascii="黑体" w:eastAsia="黑体" w:hAnsi="黑体"/>
          <w:sz w:val="28"/>
          <w:szCs w:val="28"/>
        </w:rPr>
        <w:t>方面完成学生的技</w:t>
      </w:r>
      <w:r w:rsidRPr="00D57122">
        <w:rPr>
          <w:rFonts w:ascii="黑体" w:eastAsia="黑体" w:hAnsi="黑体" w:hint="eastAsia"/>
          <w:sz w:val="28"/>
          <w:szCs w:val="28"/>
        </w:rPr>
        <w:lastRenderedPageBreak/>
        <w:t>能</w:t>
      </w:r>
      <w:r w:rsidRPr="00D57122">
        <w:rPr>
          <w:rFonts w:ascii="黑体" w:eastAsia="黑体" w:hAnsi="黑体"/>
          <w:sz w:val="28"/>
          <w:szCs w:val="28"/>
        </w:rPr>
        <w:t>训练</w:t>
      </w:r>
      <w:r w:rsidRPr="00D57122">
        <w:rPr>
          <w:rFonts w:ascii="黑体" w:eastAsia="黑体" w:hAnsi="黑体" w:hint="eastAsia"/>
          <w:sz w:val="28"/>
          <w:szCs w:val="28"/>
        </w:rPr>
        <w:t>功能</w:t>
      </w:r>
      <w:r w:rsidRPr="00D57122">
        <w:rPr>
          <w:rFonts w:ascii="黑体" w:eastAsia="黑体" w:hAnsi="黑体"/>
          <w:sz w:val="28"/>
          <w:szCs w:val="28"/>
        </w:rPr>
        <w:t>，</w:t>
      </w:r>
      <w:r w:rsidRPr="00D57122">
        <w:rPr>
          <w:rFonts w:ascii="黑体" w:eastAsia="黑体" w:hAnsi="黑体" w:hint="eastAsia"/>
          <w:sz w:val="28"/>
          <w:szCs w:val="28"/>
        </w:rPr>
        <w:t>一</w:t>
      </w:r>
      <w:r w:rsidRPr="00D57122">
        <w:rPr>
          <w:rFonts w:ascii="黑体" w:eastAsia="黑体" w:hAnsi="黑体"/>
          <w:sz w:val="28"/>
          <w:szCs w:val="28"/>
        </w:rPr>
        <w:t>方面可以用于学生的技能</w:t>
      </w:r>
      <w:r w:rsidRPr="00D57122">
        <w:rPr>
          <w:rFonts w:ascii="黑体" w:eastAsia="黑体" w:hAnsi="黑体" w:hint="eastAsia"/>
          <w:sz w:val="28"/>
          <w:szCs w:val="28"/>
        </w:rPr>
        <w:t>评价</w:t>
      </w:r>
      <w:r w:rsidRPr="00D57122">
        <w:rPr>
          <w:rFonts w:ascii="黑体" w:eastAsia="黑体" w:hAnsi="黑体"/>
          <w:sz w:val="28"/>
          <w:szCs w:val="28"/>
        </w:rPr>
        <w:t>。</w:t>
      </w:r>
    </w:p>
    <w:p w14:paraId="65E9063D" w14:textId="77777777" w:rsidR="007B584D" w:rsidRPr="00D57122" w:rsidRDefault="007B584D" w:rsidP="007B584D">
      <w:pPr>
        <w:spacing w:line="360" w:lineRule="auto"/>
        <w:rPr>
          <w:rFonts w:ascii="黑体" w:eastAsia="黑体" w:hAnsi="黑体"/>
          <w:b/>
          <w:sz w:val="28"/>
          <w:szCs w:val="28"/>
        </w:rPr>
      </w:pPr>
      <w:r w:rsidRPr="00D57122">
        <w:rPr>
          <w:rFonts w:ascii="黑体" w:eastAsia="黑体" w:hAnsi="黑体" w:hint="eastAsia"/>
          <w:b/>
          <w:sz w:val="28"/>
          <w:szCs w:val="28"/>
        </w:rPr>
        <w:t>二、装置构成</w:t>
      </w:r>
    </w:p>
    <w:p w14:paraId="37A13883" w14:textId="76B9A41C"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机电综合实训考核平台由</w:t>
      </w:r>
      <w:r w:rsidRPr="00D57122">
        <w:rPr>
          <w:rFonts w:ascii="黑体" w:eastAsia="黑体" w:hAnsi="黑体"/>
          <w:sz w:val="28"/>
          <w:szCs w:val="28"/>
        </w:rPr>
        <w:t>智能</w:t>
      </w:r>
      <w:r w:rsidRPr="00D57122">
        <w:rPr>
          <w:rFonts w:ascii="黑体" w:eastAsia="黑体" w:hAnsi="黑体" w:hint="eastAsia"/>
          <w:sz w:val="28"/>
          <w:szCs w:val="28"/>
        </w:rPr>
        <w:t>电</w:t>
      </w:r>
      <w:r w:rsidRPr="00D57122">
        <w:rPr>
          <w:rFonts w:ascii="黑体" w:eastAsia="黑体" w:hAnsi="黑体"/>
          <w:sz w:val="28"/>
          <w:szCs w:val="28"/>
        </w:rPr>
        <w:t>源</w:t>
      </w:r>
      <w:r w:rsidRPr="00D57122">
        <w:rPr>
          <w:rFonts w:ascii="黑体" w:eastAsia="黑体" w:hAnsi="黑体" w:hint="eastAsia"/>
          <w:sz w:val="28"/>
          <w:szCs w:val="28"/>
        </w:rPr>
        <w:t>管理模块、电气考核模块、电气实训模块、电气接线智能检测软件、PLC程序智能检测软件</w:t>
      </w:r>
      <w:r w:rsidRPr="00D57122">
        <w:rPr>
          <w:rFonts w:ascii="黑体" w:eastAsia="黑体" w:hAnsi="黑体"/>
          <w:sz w:val="28"/>
          <w:szCs w:val="28"/>
        </w:rPr>
        <w:t>等</w:t>
      </w:r>
      <w:r w:rsidRPr="00D57122">
        <w:rPr>
          <w:rFonts w:ascii="黑体" w:eastAsia="黑体" w:hAnsi="黑体" w:hint="eastAsia"/>
          <w:sz w:val="28"/>
          <w:szCs w:val="28"/>
        </w:rPr>
        <w:t>组成</w:t>
      </w:r>
      <w:r w:rsidRPr="00D57122">
        <w:rPr>
          <w:rFonts w:ascii="黑体" w:eastAsia="黑体" w:hAnsi="黑体"/>
          <w:sz w:val="28"/>
          <w:szCs w:val="28"/>
        </w:rPr>
        <w:t>，</w:t>
      </w:r>
      <w:r w:rsidRPr="00D57122">
        <w:rPr>
          <w:rFonts w:ascii="黑体" w:eastAsia="黑体" w:hAnsi="黑体" w:hint="eastAsia"/>
          <w:sz w:val="28"/>
          <w:szCs w:val="28"/>
        </w:rPr>
        <w:t>各模块之间相互配合可完成对电机基础实训电路的训练测试、自动接线检测、成绩归档等内容，</w:t>
      </w:r>
      <w:r w:rsidRPr="00D57122">
        <w:rPr>
          <w:rFonts w:ascii="黑体" w:eastAsia="黑体" w:hAnsi="黑体"/>
          <w:sz w:val="28"/>
          <w:szCs w:val="28"/>
        </w:rPr>
        <w:t>满足机电专业电气实训考核的要求。</w:t>
      </w:r>
    </w:p>
    <w:p w14:paraId="3F01D813" w14:textId="77777777" w:rsidR="007B584D" w:rsidRPr="00D57122" w:rsidRDefault="007B584D" w:rsidP="007B584D">
      <w:pPr>
        <w:spacing w:line="360" w:lineRule="auto"/>
        <w:ind w:firstLineChars="200" w:firstLine="560"/>
        <w:jc w:val="center"/>
        <w:rPr>
          <w:rFonts w:ascii="黑体" w:eastAsia="黑体" w:hAnsi="黑体"/>
          <w:sz w:val="28"/>
          <w:szCs w:val="28"/>
        </w:rPr>
      </w:pPr>
    </w:p>
    <w:p w14:paraId="44CB2C9D" w14:textId="77777777" w:rsidR="007B584D" w:rsidRPr="00D57122" w:rsidRDefault="007B584D" w:rsidP="007B584D">
      <w:pPr>
        <w:spacing w:line="360" w:lineRule="auto"/>
        <w:rPr>
          <w:rFonts w:ascii="黑体" w:eastAsia="黑体" w:hAnsi="黑体"/>
          <w:b/>
          <w:sz w:val="28"/>
          <w:szCs w:val="28"/>
        </w:rPr>
      </w:pPr>
      <w:r w:rsidRPr="00D57122">
        <w:rPr>
          <w:rFonts w:ascii="黑体" w:eastAsia="黑体" w:hAnsi="黑体" w:hint="eastAsia"/>
          <w:b/>
          <w:sz w:val="28"/>
          <w:szCs w:val="28"/>
        </w:rPr>
        <w:t>三、</w:t>
      </w:r>
      <w:r w:rsidRPr="00D57122">
        <w:rPr>
          <w:rFonts w:ascii="黑体" w:eastAsia="黑体" w:hAnsi="黑体"/>
          <w:b/>
          <w:sz w:val="28"/>
          <w:szCs w:val="28"/>
        </w:rPr>
        <w:t>产品参数</w:t>
      </w:r>
    </w:p>
    <w:p w14:paraId="417B6976"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1、交流电源：三相五线 AC 380 V±10% 50Hz；</w:t>
      </w:r>
    </w:p>
    <w:p w14:paraId="3689B952"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2、温度：-10～50℃；环境湿度：≤90％无水珠凝结；</w:t>
      </w:r>
    </w:p>
    <w:p w14:paraId="5C975661"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3、外形尺寸：长×宽×高=1400mm×</w:t>
      </w:r>
      <w:r w:rsidRPr="00D57122">
        <w:rPr>
          <w:rFonts w:ascii="黑体" w:eastAsia="黑体" w:hAnsi="黑体"/>
          <w:sz w:val="28"/>
          <w:szCs w:val="28"/>
        </w:rPr>
        <w:t>8</w:t>
      </w:r>
      <w:r w:rsidRPr="00D57122">
        <w:rPr>
          <w:rFonts w:ascii="黑体" w:eastAsia="黑体" w:hAnsi="黑体" w:hint="eastAsia"/>
          <w:sz w:val="28"/>
          <w:szCs w:val="28"/>
        </w:rPr>
        <w:t>60mm×1010mm；</w:t>
      </w:r>
    </w:p>
    <w:p w14:paraId="34D9AE0A"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4、整机功耗：≤1.8 kVA；</w:t>
      </w:r>
    </w:p>
    <w:p w14:paraId="1DF69791"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5、安全保护措施：设备具有接地保护、漏电保护功能，安全性符合相关的国标标准。</w:t>
      </w:r>
    </w:p>
    <w:p w14:paraId="182158AA"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四、设备功能</w:t>
      </w:r>
    </w:p>
    <w:p w14:paraId="52533412"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1、实验室智慧用电模块(全室配一套,</w:t>
      </w:r>
      <w:r w:rsidRPr="00D57122">
        <w:rPr>
          <w:rFonts w:ascii="黑体" w:eastAsia="黑体" w:hAnsi="黑体"/>
          <w:sz w:val="28"/>
          <w:szCs w:val="28"/>
        </w:rPr>
        <w:t>10</w:t>
      </w:r>
      <w:r w:rsidRPr="00D57122">
        <w:rPr>
          <w:rFonts w:ascii="黑体" w:eastAsia="黑体" w:hAnsi="黑体" w:hint="eastAsia"/>
          <w:sz w:val="28"/>
          <w:szCs w:val="28"/>
        </w:rPr>
        <w:t>台以下无此配置)</w:t>
      </w:r>
    </w:p>
    <w:p w14:paraId="5D0166DC"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智能电源管理系统具有过温、短路、过流、过压、欠压、失压、功率限定；电源具有一键锁定功能，处理故障时，防止漏电保护器合闸，造成触电危险；电源具有故障锁定功能，发生故障导致跳闸时，不能人为上电，只能通过远程清除故障后，才能上电成功；能通过无线4G和有线以太网与手机APP和PC端云平台通讯，没有网络的情况下，教室整套智能电源管理系统可离线独立运行。</w:t>
      </w:r>
    </w:p>
    <w:p w14:paraId="19D3FB56"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lastRenderedPageBreak/>
        <w:t>智能终端：智能电源管理系统以32位ARM为核心，采用4.3寸彩色触摸屏为人机交互界面，实时监控设备运行情况，提供Zigbee、CAN等多种通信模式，具备语音播报功能。能实时监测三相电压、电流、功率，功率因数、频率、电能等参数，液晶触摸屏监测数值。能监控实验室电源的故障类型和故障次数；用户通过刷卡方式请求开启设备，PC端进行授权之后，设备可启动使用，PC端可分时预约设备的启动和停止！设备时间管理包含年月日时间的显示。可设备相应过温、短路、过流、过压、欠压、失压、功率限定等7大保护功能数值。</w:t>
      </w:r>
    </w:p>
    <w:p w14:paraId="745DDDEB"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2）手机APP：用电状态界面实时显示当前电压、电流、有无功功率、电能、设备温度、漏电电流值等；后台查看报警日志、操作日志、故障日志等。用户可进行远程在线报修，反应设备故障信息，编辑报修情况，后台可进行远程维护，及时跟进，以有效解决用户设备维护。</w:t>
      </w:r>
    </w:p>
    <w:p w14:paraId="50176BBE"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3）PC端软件：每个设备状态信息显示，具有多个子界面，具有故障分析，用电能效分析、集中管理、个人中心资料管理、用户定位跟踪与信息统计；具有管理员信息修改与权限管理等功能。可一键开启和关闭所有设备，可单独控制每台设备的开关！用电数据界面能智能查找近2年用电数据，设置界面能设置限定电能值、负载值、设备超温值、过欠压值、过欠压恢复时间值等。</w:t>
      </w:r>
    </w:p>
    <w:p w14:paraId="2D8D3D1A" w14:textId="77777777" w:rsidR="007B584D" w:rsidRPr="00D57122" w:rsidRDefault="007B584D" w:rsidP="007B584D">
      <w:pPr>
        <w:spacing w:line="360" w:lineRule="auto"/>
        <w:ind w:firstLineChars="200" w:firstLine="560"/>
        <w:jc w:val="center"/>
        <w:rPr>
          <w:rFonts w:ascii="黑体" w:eastAsia="黑体" w:hAnsi="黑体"/>
          <w:sz w:val="28"/>
          <w:szCs w:val="28"/>
        </w:rPr>
      </w:pPr>
    </w:p>
    <w:p w14:paraId="1E6DE98F"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2、</w:t>
      </w:r>
      <w:r w:rsidRPr="00D57122">
        <w:rPr>
          <w:rFonts w:ascii="黑体" w:eastAsia="黑体" w:hAnsi="黑体"/>
          <w:sz w:val="28"/>
          <w:szCs w:val="28"/>
        </w:rPr>
        <w:t>电气考核</w:t>
      </w:r>
      <w:r w:rsidRPr="00D57122">
        <w:rPr>
          <w:rFonts w:ascii="黑体" w:eastAsia="黑体" w:hAnsi="黑体" w:hint="eastAsia"/>
          <w:sz w:val="28"/>
          <w:szCs w:val="28"/>
        </w:rPr>
        <w:t>模块</w:t>
      </w:r>
    </w:p>
    <w:p w14:paraId="79A5E7FD"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功能特点：多种实训电路、多角度调节机构、自由刹车系统、智</w:t>
      </w:r>
      <w:r w:rsidRPr="00D57122">
        <w:rPr>
          <w:rFonts w:ascii="黑体" w:eastAsia="黑体" w:hAnsi="黑体" w:hint="eastAsia"/>
          <w:sz w:val="28"/>
          <w:szCs w:val="28"/>
        </w:rPr>
        <w:lastRenderedPageBreak/>
        <w:t>能接线检测</w:t>
      </w:r>
    </w:p>
    <w:p w14:paraId="6CC1DB54"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该模块为装置电气</w:t>
      </w:r>
      <w:r w:rsidRPr="00D57122">
        <w:rPr>
          <w:rFonts w:ascii="黑体" w:eastAsia="黑体" w:hAnsi="黑体"/>
          <w:sz w:val="28"/>
          <w:szCs w:val="28"/>
        </w:rPr>
        <w:t>考核</w:t>
      </w:r>
      <w:r w:rsidRPr="00D57122">
        <w:rPr>
          <w:rFonts w:ascii="黑体" w:eastAsia="黑体" w:hAnsi="黑体" w:hint="eastAsia"/>
          <w:sz w:val="28"/>
          <w:szCs w:val="28"/>
        </w:rPr>
        <w:t>模块</w:t>
      </w:r>
      <w:r w:rsidRPr="00D57122">
        <w:rPr>
          <w:rFonts w:ascii="黑体" w:eastAsia="黑体" w:hAnsi="黑体"/>
          <w:sz w:val="28"/>
          <w:szCs w:val="28"/>
        </w:rPr>
        <w:t>，用于学生</w:t>
      </w:r>
      <w:r w:rsidRPr="00D57122">
        <w:rPr>
          <w:rFonts w:ascii="黑体" w:eastAsia="黑体" w:hAnsi="黑体" w:hint="eastAsia"/>
          <w:sz w:val="28"/>
          <w:szCs w:val="28"/>
        </w:rPr>
        <w:t>电气</w:t>
      </w:r>
      <w:r w:rsidRPr="00D57122">
        <w:rPr>
          <w:rFonts w:ascii="黑体" w:eastAsia="黑体" w:hAnsi="黑体"/>
          <w:sz w:val="28"/>
          <w:szCs w:val="28"/>
        </w:rPr>
        <w:t>接线</w:t>
      </w:r>
      <w:r w:rsidRPr="00D57122">
        <w:rPr>
          <w:rFonts w:ascii="黑体" w:eastAsia="黑体" w:hAnsi="黑体" w:hint="eastAsia"/>
          <w:sz w:val="28"/>
          <w:szCs w:val="28"/>
        </w:rPr>
        <w:t>实训</w:t>
      </w:r>
      <w:r w:rsidRPr="00D57122">
        <w:rPr>
          <w:rFonts w:ascii="黑体" w:eastAsia="黑体" w:hAnsi="黑体"/>
          <w:sz w:val="28"/>
          <w:szCs w:val="28"/>
        </w:rPr>
        <w:t>和考核。</w:t>
      </w:r>
      <w:r w:rsidRPr="00D57122">
        <w:rPr>
          <w:rFonts w:ascii="黑体" w:eastAsia="黑体" w:hAnsi="黑体" w:hint="eastAsia"/>
          <w:sz w:val="28"/>
          <w:szCs w:val="28"/>
        </w:rPr>
        <w:t>考核模块采用</w:t>
      </w:r>
      <w:r w:rsidRPr="00D57122">
        <w:rPr>
          <w:rFonts w:ascii="黑体" w:eastAsia="黑体" w:hAnsi="黑体"/>
          <w:sz w:val="28"/>
          <w:szCs w:val="28"/>
        </w:rPr>
        <w:t>三菱FX3U-32M</w:t>
      </w:r>
      <w:r w:rsidRPr="00D57122">
        <w:rPr>
          <w:rFonts w:ascii="黑体" w:eastAsia="黑体" w:hAnsi="黑体" w:hint="eastAsia"/>
          <w:sz w:val="28"/>
          <w:szCs w:val="28"/>
        </w:rPr>
        <w:t>R PLC主</w:t>
      </w:r>
      <w:r w:rsidRPr="00D57122">
        <w:rPr>
          <w:rFonts w:ascii="黑体" w:eastAsia="黑体" w:hAnsi="黑体"/>
          <w:sz w:val="28"/>
          <w:szCs w:val="28"/>
        </w:rPr>
        <w:t>机、</w:t>
      </w:r>
      <w:r w:rsidRPr="00D57122">
        <w:rPr>
          <w:rFonts w:ascii="黑体" w:eastAsia="黑体" w:hAnsi="黑体" w:hint="eastAsia"/>
          <w:sz w:val="28"/>
          <w:szCs w:val="28"/>
        </w:rPr>
        <w:t>三菱变频器FR-E740、国内</w:t>
      </w:r>
      <w:r w:rsidRPr="00D57122">
        <w:rPr>
          <w:rFonts w:ascii="黑体" w:eastAsia="黑体" w:hAnsi="黑体"/>
          <w:sz w:val="28"/>
          <w:szCs w:val="28"/>
        </w:rPr>
        <w:t>一线品牌的电</w:t>
      </w:r>
      <w:r w:rsidRPr="00D57122">
        <w:rPr>
          <w:rFonts w:ascii="黑体" w:eastAsia="黑体" w:hAnsi="黑体" w:hint="eastAsia"/>
          <w:sz w:val="28"/>
          <w:szCs w:val="28"/>
        </w:rPr>
        <w:t>器</w:t>
      </w:r>
      <w:r w:rsidRPr="00D57122">
        <w:rPr>
          <w:rFonts w:ascii="黑体" w:eastAsia="黑体" w:hAnsi="黑体"/>
          <w:sz w:val="28"/>
          <w:szCs w:val="28"/>
        </w:rPr>
        <w:t>元件（</w:t>
      </w:r>
      <w:r w:rsidRPr="00D57122">
        <w:rPr>
          <w:rFonts w:ascii="黑体" w:eastAsia="黑体" w:hAnsi="黑体" w:hint="eastAsia"/>
          <w:sz w:val="28"/>
          <w:szCs w:val="28"/>
        </w:rPr>
        <w:t>空</w:t>
      </w:r>
      <w:r w:rsidRPr="00D57122">
        <w:rPr>
          <w:rFonts w:ascii="黑体" w:eastAsia="黑体" w:hAnsi="黑体"/>
          <w:sz w:val="28"/>
          <w:szCs w:val="28"/>
        </w:rPr>
        <w:t>气开关、</w:t>
      </w:r>
      <w:r w:rsidRPr="00D57122">
        <w:rPr>
          <w:rFonts w:ascii="黑体" w:eastAsia="黑体" w:hAnsi="黑体" w:hint="eastAsia"/>
          <w:sz w:val="28"/>
          <w:szCs w:val="28"/>
        </w:rPr>
        <w:t>熔</w:t>
      </w:r>
      <w:r w:rsidRPr="00D57122">
        <w:rPr>
          <w:rFonts w:ascii="黑体" w:eastAsia="黑体" w:hAnsi="黑体"/>
          <w:sz w:val="28"/>
          <w:szCs w:val="28"/>
        </w:rPr>
        <w:t>断器、</w:t>
      </w:r>
      <w:r w:rsidRPr="00D57122">
        <w:rPr>
          <w:rFonts w:ascii="黑体" w:eastAsia="黑体" w:hAnsi="黑体" w:hint="eastAsia"/>
          <w:sz w:val="28"/>
          <w:szCs w:val="28"/>
        </w:rPr>
        <w:t>交流</w:t>
      </w:r>
      <w:r w:rsidRPr="00D57122">
        <w:rPr>
          <w:rFonts w:ascii="黑体" w:eastAsia="黑体" w:hAnsi="黑体"/>
          <w:sz w:val="28"/>
          <w:szCs w:val="28"/>
        </w:rPr>
        <w:t>接</w:t>
      </w:r>
      <w:r w:rsidRPr="00D57122">
        <w:rPr>
          <w:rFonts w:ascii="黑体" w:eastAsia="黑体" w:hAnsi="黑体" w:hint="eastAsia"/>
          <w:sz w:val="28"/>
          <w:szCs w:val="28"/>
        </w:rPr>
        <w:t>触</w:t>
      </w:r>
      <w:r w:rsidRPr="00D57122">
        <w:rPr>
          <w:rFonts w:ascii="黑体" w:eastAsia="黑体" w:hAnsi="黑体"/>
          <w:sz w:val="28"/>
          <w:szCs w:val="28"/>
        </w:rPr>
        <w:t>器、中间继电器、</w:t>
      </w:r>
      <w:r w:rsidRPr="00D57122">
        <w:rPr>
          <w:rFonts w:ascii="黑体" w:eastAsia="黑体" w:hAnsi="黑体" w:hint="eastAsia"/>
          <w:sz w:val="28"/>
          <w:szCs w:val="28"/>
        </w:rPr>
        <w:t>时间继电器、</w:t>
      </w:r>
      <w:r w:rsidRPr="00D57122">
        <w:rPr>
          <w:rFonts w:ascii="黑体" w:eastAsia="黑体" w:hAnsi="黑体"/>
          <w:sz w:val="28"/>
          <w:szCs w:val="28"/>
        </w:rPr>
        <w:t>热</w:t>
      </w:r>
      <w:r w:rsidRPr="00D57122">
        <w:rPr>
          <w:rFonts w:ascii="黑体" w:eastAsia="黑体" w:hAnsi="黑体" w:hint="eastAsia"/>
          <w:sz w:val="28"/>
          <w:szCs w:val="28"/>
        </w:rPr>
        <w:t>继</w:t>
      </w:r>
      <w:r w:rsidRPr="00D57122">
        <w:rPr>
          <w:rFonts w:ascii="黑体" w:eastAsia="黑体" w:hAnsi="黑体"/>
          <w:sz w:val="28"/>
          <w:szCs w:val="28"/>
        </w:rPr>
        <w:t>电器、</w:t>
      </w:r>
      <w:r w:rsidRPr="00D57122">
        <w:rPr>
          <w:rFonts w:ascii="黑体" w:eastAsia="黑体" w:hAnsi="黑体" w:hint="eastAsia"/>
          <w:sz w:val="28"/>
          <w:szCs w:val="28"/>
        </w:rPr>
        <w:t>行程开关、按钮、指示灯、</w:t>
      </w:r>
      <w:r w:rsidRPr="00D57122">
        <w:rPr>
          <w:rFonts w:ascii="黑体" w:eastAsia="黑体" w:hAnsi="黑体"/>
          <w:sz w:val="28"/>
          <w:szCs w:val="28"/>
        </w:rPr>
        <w:t>接线端子等）、</w:t>
      </w:r>
      <w:r w:rsidRPr="00D57122">
        <w:rPr>
          <w:rFonts w:ascii="黑体" w:eastAsia="黑体" w:hAnsi="黑体" w:hint="eastAsia"/>
          <w:sz w:val="28"/>
          <w:szCs w:val="28"/>
        </w:rPr>
        <w:t>通用</w:t>
      </w:r>
      <w:r w:rsidRPr="00D57122">
        <w:rPr>
          <w:rFonts w:ascii="黑体" w:eastAsia="黑体" w:hAnsi="黑体"/>
          <w:sz w:val="28"/>
          <w:szCs w:val="28"/>
        </w:rPr>
        <w:t>安装板、</w:t>
      </w:r>
      <w:r w:rsidRPr="00D57122">
        <w:rPr>
          <w:rFonts w:ascii="黑体" w:eastAsia="黑体" w:hAnsi="黑体" w:hint="eastAsia"/>
          <w:sz w:val="28"/>
          <w:szCs w:val="28"/>
        </w:rPr>
        <w:t>角度调试机构</w:t>
      </w:r>
      <w:r w:rsidRPr="00D57122">
        <w:rPr>
          <w:rFonts w:ascii="黑体" w:eastAsia="黑体" w:hAnsi="黑体"/>
          <w:sz w:val="28"/>
          <w:szCs w:val="28"/>
        </w:rPr>
        <w:t>等构成</w:t>
      </w:r>
      <w:r w:rsidRPr="00D57122">
        <w:rPr>
          <w:rFonts w:ascii="黑体" w:eastAsia="黑体" w:hAnsi="黑体" w:hint="eastAsia"/>
          <w:sz w:val="28"/>
          <w:szCs w:val="28"/>
        </w:rPr>
        <w:t>，具体功能如下：</w:t>
      </w:r>
    </w:p>
    <w:p w14:paraId="6408209F"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多种实训电路：可选配不同器件进行组合成多种类型的实训电路，完成不同实训内容。</w:t>
      </w:r>
    </w:p>
    <w:p w14:paraId="26D85E63"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多角度调节：角度调试</w:t>
      </w:r>
      <w:r w:rsidRPr="00D57122">
        <w:rPr>
          <w:rFonts w:ascii="黑体" w:eastAsia="黑体" w:hAnsi="黑体"/>
          <w:sz w:val="28"/>
          <w:szCs w:val="28"/>
        </w:rPr>
        <w:t>机构</w:t>
      </w:r>
      <w:r w:rsidRPr="00D57122">
        <w:rPr>
          <w:rFonts w:ascii="黑体" w:eastAsia="黑体" w:hAnsi="黑体" w:hint="eastAsia"/>
          <w:sz w:val="28"/>
          <w:szCs w:val="28"/>
        </w:rPr>
        <w:t>根据</w:t>
      </w:r>
      <w:r w:rsidRPr="00D57122">
        <w:rPr>
          <w:rFonts w:ascii="黑体" w:eastAsia="黑体" w:hAnsi="黑体"/>
          <w:sz w:val="28"/>
          <w:szCs w:val="28"/>
        </w:rPr>
        <w:t>人体</w:t>
      </w:r>
      <w:r w:rsidRPr="00D57122">
        <w:rPr>
          <w:rFonts w:ascii="黑体" w:eastAsia="黑体" w:hAnsi="黑体" w:hint="eastAsia"/>
          <w:sz w:val="28"/>
          <w:szCs w:val="28"/>
        </w:rPr>
        <w:t>工</w:t>
      </w:r>
      <w:r w:rsidRPr="00D57122">
        <w:rPr>
          <w:rFonts w:ascii="黑体" w:eastAsia="黑体" w:hAnsi="黑体"/>
          <w:sz w:val="28"/>
          <w:szCs w:val="28"/>
        </w:rPr>
        <w:t>程学设计，</w:t>
      </w:r>
      <w:r w:rsidRPr="00D57122">
        <w:rPr>
          <w:rFonts w:ascii="黑体" w:eastAsia="黑体" w:hAnsi="黑体" w:hint="eastAsia"/>
          <w:sz w:val="28"/>
          <w:szCs w:val="28"/>
        </w:rPr>
        <w:t>通用</w:t>
      </w:r>
      <w:r w:rsidRPr="00D57122">
        <w:rPr>
          <w:rFonts w:ascii="黑体" w:eastAsia="黑体" w:hAnsi="黑体"/>
          <w:sz w:val="28"/>
          <w:szCs w:val="28"/>
        </w:rPr>
        <w:t>安装板可</w:t>
      </w:r>
      <w:r w:rsidRPr="00D57122">
        <w:rPr>
          <w:rFonts w:ascii="黑体" w:eastAsia="黑体" w:hAnsi="黑体" w:hint="eastAsia"/>
          <w:sz w:val="28"/>
          <w:szCs w:val="28"/>
        </w:rPr>
        <w:t>在0-90度</w:t>
      </w:r>
      <w:r w:rsidRPr="00D57122">
        <w:rPr>
          <w:rFonts w:ascii="黑体" w:eastAsia="黑体" w:hAnsi="黑体"/>
          <w:sz w:val="28"/>
          <w:szCs w:val="28"/>
        </w:rPr>
        <w:t>调</w:t>
      </w:r>
      <w:r w:rsidRPr="00D57122">
        <w:rPr>
          <w:rFonts w:ascii="黑体" w:eastAsia="黑体" w:hAnsi="黑体" w:hint="eastAsia"/>
          <w:sz w:val="28"/>
          <w:szCs w:val="28"/>
        </w:rPr>
        <w:t>节安装</w:t>
      </w:r>
      <w:r w:rsidRPr="00D57122">
        <w:rPr>
          <w:rFonts w:ascii="黑体" w:eastAsia="黑体" w:hAnsi="黑体"/>
          <w:sz w:val="28"/>
          <w:szCs w:val="28"/>
        </w:rPr>
        <w:t>角度，学生可以根据身</w:t>
      </w:r>
      <w:r w:rsidRPr="00D57122">
        <w:rPr>
          <w:rFonts w:ascii="黑体" w:eastAsia="黑体" w:hAnsi="黑体" w:hint="eastAsia"/>
          <w:sz w:val="28"/>
          <w:szCs w:val="28"/>
        </w:rPr>
        <w:t>高</w:t>
      </w:r>
      <w:r w:rsidRPr="00D57122">
        <w:rPr>
          <w:rFonts w:ascii="黑体" w:eastAsia="黑体" w:hAnsi="黑体"/>
          <w:sz w:val="28"/>
          <w:szCs w:val="28"/>
        </w:rPr>
        <w:t>和操作</w:t>
      </w:r>
      <w:r w:rsidRPr="00D57122">
        <w:rPr>
          <w:rFonts w:ascii="黑体" w:eastAsia="黑体" w:hAnsi="黑体" w:hint="eastAsia"/>
          <w:sz w:val="28"/>
          <w:szCs w:val="28"/>
        </w:rPr>
        <w:t>习惯</w:t>
      </w:r>
      <w:r w:rsidRPr="00D57122">
        <w:rPr>
          <w:rFonts w:ascii="黑体" w:eastAsia="黑体" w:hAnsi="黑体"/>
          <w:sz w:val="28"/>
          <w:szCs w:val="28"/>
        </w:rPr>
        <w:t>进行角度调节</w:t>
      </w:r>
      <w:r w:rsidRPr="00D57122">
        <w:rPr>
          <w:rFonts w:ascii="黑体" w:eastAsia="黑体" w:hAnsi="黑体" w:hint="eastAsia"/>
          <w:sz w:val="28"/>
          <w:szCs w:val="28"/>
        </w:rPr>
        <w:t>，</w:t>
      </w:r>
      <w:r w:rsidRPr="00D57122">
        <w:rPr>
          <w:rFonts w:ascii="黑体" w:eastAsia="黑体" w:hAnsi="黑体"/>
          <w:sz w:val="28"/>
          <w:szCs w:val="28"/>
        </w:rPr>
        <w:t>符合人机工程</w:t>
      </w:r>
      <w:r w:rsidRPr="00D57122">
        <w:rPr>
          <w:rFonts w:ascii="黑体" w:eastAsia="黑体" w:hAnsi="黑体" w:hint="eastAsia"/>
          <w:sz w:val="28"/>
          <w:szCs w:val="28"/>
        </w:rPr>
        <w:t>需求。</w:t>
      </w:r>
    </w:p>
    <w:p w14:paraId="55A9C1A6"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自由刹车系统：操作过程只需要轻轻按压考核板左侧的调节把手即可控制考核板的升降，可在0-90度内任意停靠，方便实用。</w:t>
      </w:r>
    </w:p>
    <w:p w14:paraId="6C76D44B" w14:textId="77777777" w:rsidR="007B584D" w:rsidRPr="00D57122" w:rsidRDefault="007B584D" w:rsidP="007B584D">
      <w:pPr>
        <w:spacing w:line="360" w:lineRule="auto"/>
        <w:rPr>
          <w:rFonts w:ascii="黑体" w:eastAsia="黑体" w:hAnsi="黑体"/>
          <w:sz w:val="28"/>
          <w:szCs w:val="28"/>
        </w:rPr>
      </w:pPr>
      <w:r w:rsidRPr="00D57122">
        <w:rPr>
          <w:rFonts w:ascii="黑体" w:eastAsia="黑体" w:hAnsi="黑体" w:hint="eastAsia"/>
          <w:sz w:val="28"/>
          <w:szCs w:val="28"/>
        </w:rPr>
        <w:t>3、电气实训</w:t>
      </w:r>
      <w:r w:rsidRPr="00D57122">
        <w:rPr>
          <w:rFonts w:ascii="黑体" w:eastAsia="黑体" w:hAnsi="黑体"/>
          <w:sz w:val="28"/>
          <w:szCs w:val="28"/>
        </w:rPr>
        <w:t>模块</w:t>
      </w:r>
    </w:p>
    <w:p w14:paraId="25BB3D08"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该模块</w:t>
      </w:r>
      <w:r w:rsidRPr="00D57122">
        <w:rPr>
          <w:rFonts w:ascii="黑体" w:eastAsia="黑体" w:hAnsi="黑体"/>
          <w:sz w:val="28"/>
          <w:szCs w:val="28"/>
        </w:rPr>
        <w:t>为开放式网孔板，</w:t>
      </w:r>
      <w:r w:rsidRPr="00D57122">
        <w:rPr>
          <w:rFonts w:ascii="黑体" w:eastAsia="黑体" w:hAnsi="黑体" w:hint="eastAsia"/>
          <w:sz w:val="28"/>
          <w:szCs w:val="28"/>
        </w:rPr>
        <w:t>用</w:t>
      </w:r>
      <w:r w:rsidRPr="00D57122">
        <w:rPr>
          <w:rFonts w:ascii="黑体" w:eastAsia="黑体" w:hAnsi="黑体"/>
          <w:sz w:val="28"/>
          <w:szCs w:val="28"/>
        </w:rPr>
        <w:t>于</w:t>
      </w:r>
      <w:r w:rsidRPr="00D57122">
        <w:rPr>
          <w:rFonts w:ascii="黑体" w:eastAsia="黑体" w:hAnsi="黑体" w:hint="eastAsia"/>
          <w:sz w:val="28"/>
          <w:szCs w:val="28"/>
        </w:rPr>
        <w:t>电气</w:t>
      </w:r>
      <w:r w:rsidRPr="00D57122">
        <w:rPr>
          <w:rFonts w:ascii="黑体" w:eastAsia="黑体" w:hAnsi="黑体"/>
          <w:sz w:val="28"/>
          <w:szCs w:val="28"/>
        </w:rPr>
        <w:t>安装接线实训</w:t>
      </w:r>
      <w:r w:rsidRPr="00D57122">
        <w:rPr>
          <w:rFonts w:ascii="黑体" w:eastAsia="黑体" w:hAnsi="黑体" w:hint="eastAsia"/>
          <w:sz w:val="28"/>
          <w:szCs w:val="28"/>
        </w:rPr>
        <w:t>，</w:t>
      </w:r>
      <w:r w:rsidRPr="00D57122">
        <w:rPr>
          <w:rFonts w:ascii="黑体" w:eastAsia="黑体" w:hAnsi="黑体"/>
          <w:sz w:val="28"/>
          <w:szCs w:val="28"/>
        </w:rPr>
        <w:t>包含</w:t>
      </w:r>
      <w:r w:rsidRPr="00D57122">
        <w:rPr>
          <w:rFonts w:ascii="黑体" w:eastAsia="黑体" w:hAnsi="黑体" w:hint="eastAsia"/>
          <w:sz w:val="28"/>
          <w:szCs w:val="28"/>
        </w:rPr>
        <w:t>通用</w:t>
      </w:r>
      <w:r w:rsidRPr="00D57122">
        <w:rPr>
          <w:rFonts w:ascii="黑体" w:eastAsia="黑体" w:hAnsi="黑体"/>
          <w:sz w:val="28"/>
          <w:szCs w:val="28"/>
        </w:rPr>
        <w:t>网孔板、</w:t>
      </w:r>
      <w:r w:rsidRPr="00D57122">
        <w:rPr>
          <w:rFonts w:ascii="黑体" w:eastAsia="黑体" w:hAnsi="黑体" w:hint="eastAsia"/>
          <w:sz w:val="28"/>
          <w:szCs w:val="28"/>
        </w:rPr>
        <w:t>角度调试</w:t>
      </w:r>
      <w:r w:rsidRPr="00D57122">
        <w:rPr>
          <w:rFonts w:ascii="黑体" w:eastAsia="黑体" w:hAnsi="黑体"/>
          <w:sz w:val="28"/>
          <w:szCs w:val="28"/>
        </w:rPr>
        <w:t>机构</w:t>
      </w:r>
      <w:r w:rsidRPr="00D57122">
        <w:rPr>
          <w:rFonts w:ascii="黑体" w:eastAsia="黑体" w:hAnsi="黑体" w:hint="eastAsia"/>
          <w:sz w:val="28"/>
          <w:szCs w:val="28"/>
        </w:rPr>
        <w:t>、</w:t>
      </w:r>
      <w:r w:rsidRPr="00D57122">
        <w:rPr>
          <w:rFonts w:ascii="黑体" w:eastAsia="黑体" w:hAnsi="黑体"/>
          <w:sz w:val="28"/>
          <w:szCs w:val="28"/>
        </w:rPr>
        <w:t>电</w:t>
      </w:r>
      <w:r w:rsidRPr="00D57122">
        <w:rPr>
          <w:rFonts w:ascii="黑体" w:eastAsia="黑体" w:hAnsi="黑体" w:hint="eastAsia"/>
          <w:sz w:val="28"/>
          <w:szCs w:val="28"/>
        </w:rPr>
        <w:t>气</w:t>
      </w:r>
      <w:r w:rsidRPr="00D57122">
        <w:rPr>
          <w:rFonts w:ascii="黑体" w:eastAsia="黑体" w:hAnsi="黑体"/>
          <w:sz w:val="28"/>
          <w:szCs w:val="28"/>
        </w:rPr>
        <w:t>器件等构成。可以让学生</w:t>
      </w:r>
      <w:r w:rsidRPr="00D57122">
        <w:rPr>
          <w:rFonts w:ascii="黑体" w:eastAsia="黑体" w:hAnsi="黑体" w:hint="eastAsia"/>
          <w:sz w:val="28"/>
          <w:szCs w:val="28"/>
        </w:rPr>
        <w:t>更好的掌握</w:t>
      </w:r>
      <w:r w:rsidRPr="00D57122">
        <w:rPr>
          <w:rFonts w:ascii="黑体" w:eastAsia="黑体" w:hAnsi="黑体"/>
          <w:sz w:val="28"/>
          <w:szCs w:val="28"/>
        </w:rPr>
        <w:t>电</w:t>
      </w:r>
      <w:r w:rsidRPr="00D57122">
        <w:rPr>
          <w:rFonts w:ascii="黑体" w:eastAsia="黑体" w:hAnsi="黑体" w:hint="eastAsia"/>
          <w:sz w:val="28"/>
          <w:szCs w:val="28"/>
        </w:rPr>
        <w:t>气的设</w:t>
      </w:r>
      <w:r w:rsidRPr="00D57122">
        <w:rPr>
          <w:rFonts w:ascii="黑体" w:eastAsia="黑体" w:hAnsi="黑体"/>
          <w:sz w:val="28"/>
          <w:szCs w:val="28"/>
        </w:rPr>
        <w:t>计、安装、调试与</w:t>
      </w:r>
      <w:r w:rsidRPr="00D57122">
        <w:rPr>
          <w:rFonts w:ascii="黑体" w:eastAsia="黑体" w:hAnsi="黑体" w:hint="eastAsia"/>
          <w:sz w:val="28"/>
          <w:szCs w:val="28"/>
        </w:rPr>
        <w:t>优化</w:t>
      </w:r>
      <w:r w:rsidRPr="00D57122">
        <w:rPr>
          <w:rFonts w:ascii="黑体" w:eastAsia="黑体" w:hAnsi="黑体"/>
          <w:sz w:val="28"/>
          <w:szCs w:val="28"/>
        </w:rPr>
        <w:t>等</w:t>
      </w:r>
      <w:r w:rsidRPr="00D57122">
        <w:rPr>
          <w:rFonts w:ascii="黑体" w:eastAsia="黑体" w:hAnsi="黑体" w:hint="eastAsia"/>
          <w:sz w:val="28"/>
          <w:szCs w:val="28"/>
        </w:rPr>
        <w:t>技能，具体功能如下：</w:t>
      </w:r>
    </w:p>
    <w:p w14:paraId="1B211215"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安装便捷:模块采用网孔板式结构，安装快捷、方便、空间利用率高。</w:t>
      </w:r>
    </w:p>
    <w:p w14:paraId="5EBF6F9E"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多角度调节:角度调试</w:t>
      </w:r>
      <w:r w:rsidRPr="00D57122">
        <w:rPr>
          <w:rFonts w:ascii="黑体" w:eastAsia="黑体" w:hAnsi="黑体"/>
          <w:sz w:val="28"/>
          <w:szCs w:val="28"/>
        </w:rPr>
        <w:t>机构</w:t>
      </w:r>
      <w:r w:rsidRPr="00D57122">
        <w:rPr>
          <w:rFonts w:ascii="黑体" w:eastAsia="黑体" w:hAnsi="黑体" w:hint="eastAsia"/>
          <w:sz w:val="28"/>
          <w:szCs w:val="28"/>
        </w:rPr>
        <w:t>根据</w:t>
      </w:r>
      <w:r w:rsidRPr="00D57122">
        <w:rPr>
          <w:rFonts w:ascii="黑体" w:eastAsia="黑体" w:hAnsi="黑体"/>
          <w:sz w:val="28"/>
          <w:szCs w:val="28"/>
        </w:rPr>
        <w:t>人体</w:t>
      </w:r>
      <w:r w:rsidRPr="00D57122">
        <w:rPr>
          <w:rFonts w:ascii="黑体" w:eastAsia="黑体" w:hAnsi="黑体" w:hint="eastAsia"/>
          <w:sz w:val="28"/>
          <w:szCs w:val="28"/>
        </w:rPr>
        <w:t>工</w:t>
      </w:r>
      <w:r w:rsidRPr="00D57122">
        <w:rPr>
          <w:rFonts w:ascii="黑体" w:eastAsia="黑体" w:hAnsi="黑体"/>
          <w:sz w:val="28"/>
          <w:szCs w:val="28"/>
        </w:rPr>
        <w:t>程学设计，</w:t>
      </w:r>
      <w:r w:rsidRPr="00D57122">
        <w:rPr>
          <w:rFonts w:ascii="黑体" w:eastAsia="黑体" w:hAnsi="黑体" w:hint="eastAsia"/>
          <w:sz w:val="28"/>
          <w:szCs w:val="28"/>
        </w:rPr>
        <w:t>通用</w:t>
      </w:r>
      <w:r w:rsidRPr="00D57122">
        <w:rPr>
          <w:rFonts w:ascii="黑体" w:eastAsia="黑体" w:hAnsi="黑体"/>
          <w:sz w:val="28"/>
          <w:szCs w:val="28"/>
        </w:rPr>
        <w:t>安装板可</w:t>
      </w:r>
      <w:r w:rsidRPr="00D57122">
        <w:rPr>
          <w:rFonts w:ascii="黑体" w:eastAsia="黑体" w:hAnsi="黑体" w:hint="eastAsia"/>
          <w:sz w:val="28"/>
          <w:szCs w:val="28"/>
        </w:rPr>
        <w:t>在0-90度多档位手动</w:t>
      </w:r>
      <w:r w:rsidRPr="00D57122">
        <w:rPr>
          <w:rFonts w:ascii="黑体" w:eastAsia="黑体" w:hAnsi="黑体"/>
          <w:sz w:val="28"/>
          <w:szCs w:val="28"/>
        </w:rPr>
        <w:t>调</w:t>
      </w:r>
      <w:r w:rsidRPr="00D57122">
        <w:rPr>
          <w:rFonts w:ascii="黑体" w:eastAsia="黑体" w:hAnsi="黑体" w:hint="eastAsia"/>
          <w:sz w:val="28"/>
          <w:szCs w:val="28"/>
        </w:rPr>
        <w:t>节安装</w:t>
      </w:r>
      <w:r w:rsidRPr="00D57122">
        <w:rPr>
          <w:rFonts w:ascii="黑体" w:eastAsia="黑体" w:hAnsi="黑体"/>
          <w:sz w:val="28"/>
          <w:szCs w:val="28"/>
        </w:rPr>
        <w:t>角度，学生可以根据身</w:t>
      </w:r>
      <w:r w:rsidRPr="00D57122">
        <w:rPr>
          <w:rFonts w:ascii="黑体" w:eastAsia="黑体" w:hAnsi="黑体" w:hint="eastAsia"/>
          <w:sz w:val="28"/>
          <w:szCs w:val="28"/>
        </w:rPr>
        <w:t>高</w:t>
      </w:r>
      <w:r w:rsidRPr="00D57122">
        <w:rPr>
          <w:rFonts w:ascii="黑体" w:eastAsia="黑体" w:hAnsi="黑体"/>
          <w:sz w:val="28"/>
          <w:szCs w:val="28"/>
        </w:rPr>
        <w:t>和操作</w:t>
      </w:r>
      <w:r w:rsidRPr="00D57122">
        <w:rPr>
          <w:rFonts w:ascii="黑体" w:eastAsia="黑体" w:hAnsi="黑体" w:hint="eastAsia"/>
          <w:sz w:val="28"/>
          <w:szCs w:val="28"/>
        </w:rPr>
        <w:t>习惯</w:t>
      </w:r>
      <w:r w:rsidRPr="00D57122">
        <w:rPr>
          <w:rFonts w:ascii="黑体" w:eastAsia="黑体" w:hAnsi="黑体"/>
          <w:sz w:val="28"/>
          <w:szCs w:val="28"/>
        </w:rPr>
        <w:t>进行角度调节</w:t>
      </w:r>
      <w:r w:rsidRPr="00D57122">
        <w:rPr>
          <w:rFonts w:ascii="黑体" w:eastAsia="黑体" w:hAnsi="黑体" w:hint="eastAsia"/>
          <w:sz w:val="28"/>
          <w:szCs w:val="28"/>
        </w:rPr>
        <w:t>，</w:t>
      </w:r>
      <w:r w:rsidRPr="00D57122">
        <w:rPr>
          <w:rFonts w:ascii="黑体" w:eastAsia="黑体" w:hAnsi="黑体"/>
          <w:sz w:val="28"/>
          <w:szCs w:val="28"/>
        </w:rPr>
        <w:t>符合人机工程</w:t>
      </w:r>
      <w:r w:rsidRPr="00D57122">
        <w:rPr>
          <w:rFonts w:ascii="黑体" w:eastAsia="黑体" w:hAnsi="黑体" w:hint="eastAsia"/>
          <w:sz w:val="28"/>
          <w:szCs w:val="28"/>
        </w:rPr>
        <w:t>需求。</w:t>
      </w:r>
    </w:p>
    <w:p w14:paraId="7129DEE1" w14:textId="77777777" w:rsidR="007B584D" w:rsidRPr="00D57122" w:rsidRDefault="007B584D" w:rsidP="007B584D">
      <w:pPr>
        <w:spacing w:line="360" w:lineRule="auto"/>
        <w:ind w:firstLineChars="200" w:firstLine="560"/>
        <w:jc w:val="left"/>
        <w:rPr>
          <w:rFonts w:ascii="黑体" w:eastAsia="黑体" w:hAnsi="黑体"/>
          <w:sz w:val="28"/>
          <w:szCs w:val="28"/>
        </w:rPr>
      </w:pPr>
      <w:r w:rsidRPr="00D57122">
        <w:rPr>
          <w:rFonts w:ascii="黑体" w:eastAsia="黑体" w:hAnsi="黑体" w:hint="eastAsia"/>
          <w:sz w:val="28"/>
          <w:szCs w:val="28"/>
        </w:rPr>
        <w:lastRenderedPageBreak/>
        <w:t>自由搭建多种实训电路:学生</w:t>
      </w:r>
      <w:r w:rsidRPr="00D57122">
        <w:rPr>
          <w:rFonts w:ascii="黑体" w:eastAsia="黑体" w:hAnsi="黑体"/>
          <w:sz w:val="28"/>
          <w:szCs w:val="28"/>
        </w:rPr>
        <w:t>可以</w:t>
      </w:r>
      <w:r w:rsidRPr="00D57122">
        <w:rPr>
          <w:rFonts w:ascii="黑体" w:eastAsia="黑体" w:hAnsi="黑体" w:hint="eastAsia"/>
          <w:sz w:val="28"/>
          <w:szCs w:val="28"/>
        </w:rPr>
        <w:t>根据不同类型的电路选择所需器件在该模块</w:t>
      </w:r>
      <w:r w:rsidRPr="00D57122">
        <w:rPr>
          <w:rFonts w:ascii="黑体" w:eastAsia="黑体" w:hAnsi="黑体"/>
          <w:sz w:val="28"/>
          <w:szCs w:val="28"/>
        </w:rPr>
        <w:t>上进行日常的器件安装</w:t>
      </w:r>
      <w:r w:rsidRPr="00D57122">
        <w:rPr>
          <w:rFonts w:ascii="黑体" w:eastAsia="黑体" w:hAnsi="黑体" w:hint="eastAsia"/>
          <w:sz w:val="28"/>
          <w:szCs w:val="28"/>
        </w:rPr>
        <w:t>与</w:t>
      </w:r>
      <w:r w:rsidRPr="00D57122">
        <w:rPr>
          <w:rFonts w:ascii="黑体" w:eastAsia="黑体" w:hAnsi="黑体"/>
          <w:sz w:val="28"/>
          <w:szCs w:val="28"/>
        </w:rPr>
        <w:t>电气</w:t>
      </w:r>
      <w:r w:rsidRPr="00D57122">
        <w:rPr>
          <w:rFonts w:ascii="黑体" w:eastAsia="黑体" w:hAnsi="黑体" w:hint="eastAsia"/>
          <w:sz w:val="28"/>
          <w:szCs w:val="28"/>
        </w:rPr>
        <w:t>回路</w:t>
      </w:r>
      <w:r w:rsidRPr="00D57122">
        <w:rPr>
          <w:rFonts w:ascii="黑体" w:eastAsia="黑体" w:hAnsi="黑体"/>
          <w:sz w:val="28"/>
          <w:szCs w:val="28"/>
        </w:rPr>
        <w:t>的接线</w:t>
      </w:r>
      <w:r w:rsidRPr="00D57122">
        <w:rPr>
          <w:rFonts w:ascii="黑体" w:eastAsia="黑体" w:hAnsi="黑体" w:hint="eastAsia"/>
          <w:sz w:val="28"/>
          <w:szCs w:val="28"/>
        </w:rPr>
        <w:t>。</w:t>
      </w:r>
    </w:p>
    <w:p w14:paraId="6E585FD0" w14:textId="77777777" w:rsidR="007B584D" w:rsidRPr="00D57122" w:rsidRDefault="007B584D" w:rsidP="007B584D">
      <w:pPr>
        <w:spacing w:line="360" w:lineRule="auto"/>
        <w:rPr>
          <w:rFonts w:ascii="黑体" w:eastAsia="黑体" w:hAnsi="黑体"/>
          <w:b/>
          <w:sz w:val="28"/>
          <w:szCs w:val="28"/>
        </w:rPr>
      </w:pPr>
      <w:r w:rsidRPr="00D57122">
        <w:rPr>
          <w:rFonts w:ascii="黑体" w:eastAsia="黑体" w:hAnsi="黑体" w:hint="eastAsia"/>
          <w:b/>
          <w:sz w:val="28"/>
          <w:szCs w:val="28"/>
        </w:rPr>
        <w:t>五、实训项目</w:t>
      </w:r>
    </w:p>
    <w:p w14:paraId="4F6094FD"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1</w:t>
      </w:r>
      <w:r w:rsidRPr="00D57122">
        <w:rPr>
          <w:rFonts w:ascii="黑体" w:eastAsia="黑体" w:hAnsi="黑体" w:hint="eastAsia"/>
          <w:sz w:val="28"/>
          <w:szCs w:val="28"/>
        </w:rPr>
        <w:t>、</w:t>
      </w:r>
      <w:r w:rsidRPr="00D57122">
        <w:rPr>
          <w:rFonts w:ascii="黑体" w:eastAsia="黑体" w:hAnsi="黑体"/>
          <w:sz w:val="28"/>
          <w:szCs w:val="28"/>
        </w:rPr>
        <w:t>电</w:t>
      </w:r>
      <w:r w:rsidRPr="00D57122">
        <w:rPr>
          <w:rFonts w:ascii="黑体" w:eastAsia="黑体" w:hAnsi="黑体" w:hint="eastAsia"/>
          <w:sz w:val="28"/>
          <w:szCs w:val="28"/>
        </w:rPr>
        <w:t>气</w:t>
      </w:r>
      <w:r w:rsidRPr="00D57122">
        <w:rPr>
          <w:rFonts w:ascii="黑体" w:eastAsia="黑体" w:hAnsi="黑体"/>
          <w:sz w:val="28"/>
          <w:szCs w:val="28"/>
        </w:rPr>
        <w:t>实训项目</w:t>
      </w:r>
    </w:p>
    <w:p w14:paraId="47409370"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1.1掌握</w:t>
      </w:r>
      <w:r w:rsidRPr="00D57122">
        <w:rPr>
          <w:rFonts w:ascii="黑体" w:eastAsia="黑体" w:hAnsi="黑体"/>
          <w:sz w:val="28"/>
          <w:szCs w:val="28"/>
        </w:rPr>
        <w:t>电气线</w:t>
      </w:r>
      <w:r w:rsidRPr="00D57122">
        <w:rPr>
          <w:rFonts w:ascii="黑体" w:eastAsia="黑体" w:hAnsi="黑体" w:hint="eastAsia"/>
          <w:sz w:val="28"/>
          <w:szCs w:val="28"/>
        </w:rPr>
        <w:t>路</w:t>
      </w:r>
      <w:r w:rsidRPr="00D57122">
        <w:rPr>
          <w:rFonts w:ascii="黑体" w:eastAsia="黑体" w:hAnsi="黑体"/>
          <w:sz w:val="28"/>
          <w:szCs w:val="28"/>
        </w:rPr>
        <w:t>线图的符号</w:t>
      </w:r>
      <w:r w:rsidRPr="00D57122">
        <w:rPr>
          <w:rFonts w:ascii="黑体" w:eastAsia="黑体" w:hAnsi="黑体" w:hint="eastAsia"/>
          <w:sz w:val="28"/>
          <w:szCs w:val="28"/>
        </w:rPr>
        <w:t>；</w:t>
      </w:r>
    </w:p>
    <w:p w14:paraId="13650E40"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1.2</w:t>
      </w:r>
      <w:r w:rsidRPr="00D57122">
        <w:rPr>
          <w:rFonts w:ascii="黑体" w:eastAsia="黑体" w:hAnsi="黑体" w:hint="eastAsia"/>
          <w:sz w:val="28"/>
          <w:szCs w:val="28"/>
        </w:rPr>
        <w:t>掌握</w:t>
      </w:r>
      <w:r w:rsidRPr="00D57122">
        <w:rPr>
          <w:rFonts w:ascii="黑体" w:eastAsia="黑体" w:hAnsi="黑体"/>
          <w:sz w:val="28"/>
          <w:szCs w:val="28"/>
        </w:rPr>
        <w:t>电</w:t>
      </w:r>
      <w:r w:rsidRPr="00D57122">
        <w:rPr>
          <w:rFonts w:ascii="黑体" w:eastAsia="黑体" w:hAnsi="黑体" w:hint="eastAsia"/>
          <w:sz w:val="28"/>
          <w:szCs w:val="28"/>
        </w:rPr>
        <w:t>气</w:t>
      </w:r>
      <w:r w:rsidRPr="00D57122">
        <w:rPr>
          <w:rFonts w:ascii="黑体" w:eastAsia="黑体" w:hAnsi="黑体"/>
          <w:sz w:val="28"/>
          <w:szCs w:val="28"/>
        </w:rPr>
        <w:t>线路图的器件选择</w:t>
      </w:r>
      <w:r w:rsidRPr="00D57122">
        <w:rPr>
          <w:rFonts w:ascii="黑体" w:eastAsia="黑体" w:hAnsi="黑体" w:hint="eastAsia"/>
          <w:sz w:val="28"/>
          <w:szCs w:val="28"/>
        </w:rPr>
        <w:t>；</w:t>
      </w:r>
    </w:p>
    <w:p w14:paraId="26E06992"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1.3掌握用</w:t>
      </w:r>
      <w:r w:rsidRPr="00D57122">
        <w:rPr>
          <w:rFonts w:ascii="黑体" w:eastAsia="黑体" w:hAnsi="黑体"/>
          <w:sz w:val="28"/>
          <w:szCs w:val="28"/>
        </w:rPr>
        <w:t>万</w:t>
      </w:r>
      <w:r w:rsidRPr="00D57122">
        <w:rPr>
          <w:rFonts w:ascii="黑体" w:eastAsia="黑体" w:hAnsi="黑体" w:hint="eastAsia"/>
          <w:sz w:val="28"/>
          <w:szCs w:val="28"/>
        </w:rPr>
        <w:t>用</w:t>
      </w:r>
      <w:r w:rsidRPr="00D57122">
        <w:rPr>
          <w:rFonts w:ascii="黑体" w:eastAsia="黑体" w:hAnsi="黑体"/>
          <w:sz w:val="28"/>
          <w:szCs w:val="28"/>
        </w:rPr>
        <w:t>检测电</w:t>
      </w:r>
      <w:r w:rsidRPr="00D57122">
        <w:rPr>
          <w:rFonts w:ascii="黑体" w:eastAsia="黑体" w:hAnsi="黑体" w:hint="eastAsia"/>
          <w:sz w:val="28"/>
          <w:szCs w:val="28"/>
        </w:rPr>
        <w:t>气</w:t>
      </w:r>
      <w:r w:rsidRPr="00D57122">
        <w:rPr>
          <w:rFonts w:ascii="黑体" w:eastAsia="黑体" w:hAnsi="黑体"/>
          <w:sz w:val="28"/>
          <w:szCs w:val="28"/>
        </w:rPr>
        <w:t>元器件</w:t>
      </w:r>
      <w:r w:rsidRPr="00D57122">
        <w:rPr>
          <w:rFonts w:ascii="黑体" w:eastAsia="黑体" w:hAnsi="黑体" w:hint="eastAsia"/>
          <w:sz w:val="28"/>
          <w:szCs w:val="28"/>
        </w:rPr>
        <w:t>方法；</w:t>
      </w:r>
    </w:p>
    <w:p w14:paraId="0A3EC1FC"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1.4掌握用</w:t>
      </w:r>
      <w:r w:rsidRPr="00D57122">
        <w:rPr>
          <w:rFonts w:ascii="黑体" w:eastAsia="黑体" w:hAnsi="黑体"/>
          <w:sz w:val="28"/>
          <w:szCs w:val="28"/>
        </w:rPr>
        <w:t>万</w:t>
      </w:r>
      <w:r w:rsidRPr="00D57122">
        <w:rPr>
          <w:rFonts w:ascii="黑体" w:eastAsia="黑体" w:hAnsi="黑体" w:hint="eastAsia"/>
          <w:sz w:val="28"/>
          <w:szCs w:val="28"/>
        </w:rPr>
        <w:t>用测量</w:t>
      </w:r>
      <w:r w:rsidRPr="00D57122">
        <w:rPr>
          <w:rFonts w:ascii="黑体" w:eastAsia="黑体" w:hAnsi="黑体"/>
          <w:sz w:val="28"/>
          <w:szCs w:val="28"/>
        </w:rPr>
        <w:t>电压、电</w:t>
      </w:r>
      <w:r w:rsidRPr="00D57122">
        <w:rPr>
          <w:rFonts w:ascii="黑体" w:eastAsia="黑体" w:hAnsi="黑体" w:hint="eastAsia"/>
          <w:sz w:val="28"/>
          <w:szCs w:val="28"/>
        </w:rPr>
        <w:t>阻</w:t>
      </w:r>
      <w:r w:rsidRPr="00D57122">
        <w:rPr>
          <w:rFonts w:ascii="黑体" w:eastAsia="黑体" w:hAnsi="黑体"/>
          <w:sz w:val="28"/>
          <w:szCs w:val="28"/>
        </w:rPr>
        <w:t>、电流的方法；</w:t>
      </w:r>
    </w:p>
    <w:p w14:paraId="24A4A003"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1.5</w:t>
      </w:r>
      <w:r w:rsidRPr="00D57122">
        <w:rPr>
          <w:rFonts w:ascii="黑体" w:eastAsia="黑体" w:hAnsi="黑体" w:hint="eastAsia"/>
          <w:sz w:val="28"/>
          <w:szCs w:val="28"/>
        </w:rPr>
        <w:t>掌握</w:t>
      </w:r>
      <w:r w:rsidRPr="00D57122">
        <w:rPr>
          <w:rFonts w:ascii="黑体" w:eastAsia="黑体" w:hAnsi="黑体"/>
          <w:sz w:val="28"/>
          <w:szCs w:val="28"/>
        </w:rPr>
        <w:t>三</w:t>
      </w:r>
      <w:r w:rsidRPr="00D57122">
        <w:rPr>
          <w:rFonts w:ascii="黑体" w:eastAsia="黑体" w:hAnsi="黑体" w:hint="eastAsia"/>
          <w:sz w:val="28"/>
          <w:szCs w:val="28"/>
        </w:rPr>
        <w:t>相异步</w:t>
      </w:r>
      <w:r w:rsidRPr="00D57122">
        <w:rPr>
          <w:rFonts w:ascii="黑体" w:eastAsia="黑体" w:hAnsi="黑体"/>
          <w:sz w:val="28"/>
          <w:szCs w:val="28"/>
        </w:rPr>
        <w:t>电机的自</w:t>
      </w:r>
      <w:r w:rsidRPr="00D57122">
        <w:rPr>
          <w:rFonts w:ascii="黑体" w:eastAsia="黑体" w:hAnsi="黑体" w:hint="eastAsia"/>
          <w:sz w:val="28"/>
          <w:szCs w:val="28"/>
        </w:rPr>
        <w:t>锁控制</w:t>
      </w:r>
      <w:r w:rsidRPr="00D57122">
        <w:rPr>
          <w:rFonts w:ascii="黑体" w:eastAsia="黑体" w:hAnsi="黑体"/>
          <w:sz w:val="28"/>
          <w:szCs w:val="28"/>
        </w:rPr>
        <w:t>控制线</w:t>
      </w:r>
      <w:r w:rsidRPr="00D57122">
        <w:rPr>
          <w:rFonts w:ascii="黑体" w:eastAsia="黑体" w:hAnsi="黑体" w:hint="eastAsia"/>
          <w:sz w:val="28"/>
          <w:szCs w:val="28"/>
        </w:rPr>
        <w:t>路</w:t>
      </w:r>
      <w:r w:rsidRPr="00D57122">
        <w:rPr>
          <w:rFonts w:ascii="黑体" w:eastAsia="黑体" w:hAnsi="黑体"/>
          <w:sz w:val="28"/>
          <w:szCs w:val="28"/>
        </w:rPr>
        <w:t>的</w:t>
      </w:r>
      <w:r w:rsidRPr="00D57122">
        <w:rPr>
          <w:rFonts w:ascii="黑体" w:eastAsia="黑体" w:hAnsi="黑体" w:hint="eastAsia"/>
          <w:sz w:val="28"/>
          <w:szCs w:val="28"/>
        </w:rPr>
        <w:t>接线；</w:t>
      </w:r>
    </w:p>
    <w:p w14:paraId="5A9B6728"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1.6</w:t>
      </w:r>
      <w:r w:rsidRPr="00D57122">
        <w:rPr>
          <w:rFonts w:ascii="黑体" w:eastAsia="黑体" w:hAnsi="黑体" w:hint="eastAsia"/>
          <w:sz w:val="28"/>
          <w:szCs w:val="28"/>
        </w:rPr>
        <w:t>掌握</w:t>
      </w:r>
      <w:r w:rsidRPr="00D57122">
        <w:rPr>
          <w:rFonts w:ascii="黑体" w:eastAsia="黑体" w:hAnsi="黑体"/>
          <w:sz w:val="28"/>
          <w:szCs w:val="28"/>
        </w:rPr>
        <w:t>三相异</w:t>
      </w:r>
      <w:r w:rsidRPr="00D57122">
        <w:rPr>
          <w:rFonts w:ascii="黑体" w:eastAsia="黑体" w:hAnsi="黑体" w:hint="eastAsia"/>
          <w:sz w:val="28"/>
          <w:szCs w:val="28"/>
        </w:rPr>
        <w:t>步</w:t>
      </w:r>
      <w:r w:rsidRPr="00D57122">
        <w:rPr>
          <w:rFonts w:ascii="黑体" w:eastAsia="黑体" w:hAnsi="黑体"/>
          <w:sz w:val="28"/>
          <w:szCs w:val="28"/>
        </w:rPr>
        <w:t>电机的正反转控制线路的接线</w:t>
      </w:r>
      <w:r w:rsidRPr="00D57122">
        <w:rPr>
          <w:rFonts w:ascii="黑体" w:eastAsia="黑体" w:hAnsi="黑体" w:hint="eastAsia"/>
          <w:sz w:val="28"/>
          <w:szCs w:val="28"/>
        </w:rPr>
        <w:t>；</w:t>
      </w:r>
    </w:p>
    <w:p w14:paraId="16D16218"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1.</w:t>
      </w:r>
      <w:r w:rsidRPr="00D57122">
        <w:rPr>
          <w:rFonts w:ascii="黑体" w:eastAsia="黑体" w:hAnsi="黑体"/>
          <w:sz w:val="28"/>
          <w:szCs w:val="28"/>
        </w:rPr>
        <w:t>7</w:t>
      </w:r>
      <w:r w:rsidRPr="00D57122">
        <w:rPr>
          <w:rFonts w:ascii="黑体" w:eastAsia="黑体" w:hAnsi="黑体" w:hint="eastAsia"/>
          <w:sz w:val="28"/>
          <w:szCs w:val="28"/>
        </w:rPr>
        <w:t>掌握</w:t>
      </w:r>
      <w:r w:rsidRPr="00D57122">
        <w:rPr>
          <w:rFonts w:ascii="黑体" w:eastAsia="黑体" w:hAnsi="黑体"/>
          <w:sz w:val="28"/>
          <w:szCs w:val="28"/>
        </w:rPr>
        <w:t>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的连续与点动混合控制线路的</w:t>
      </w:r>
      <w:r w:rsidRPr="00D57122">
        <w:rPr>
          <w:rFonts w:ascii="黑体" w:eastAsia="黑体" w:hAnsi="黑体"/>
          <w:sz w:val="28"/>
          <w:szCs w:val="28"/>
        </w:rPr>
        <w:t>接线</w:t>
      </w:r>
      <w:r w:rsidRPr="00D57122">
        <w:rPr>
          <w:rFonts w:ascii="黑体" w:eastAsia="黑体" w:hAnsi="黑体" w:hint="eastAsia"/>
          <w:sz w:val="28"/>
          <w:szCs w:val="28"/>
        </w:rPr>
        <w:t>；</w:t>
      </w:r>
    </w:p>
    <w:p w14:paraId="79ACF028"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1.8</w:t>
      </w:r>
      <w:r w:rsidRPr="00D57122">
        <w:rPr>
          <w:rFonts w:ascii="黑体" w:eastAsia="黑体" w:hAnsi="黑体" w:hint="eastAsia"/>
          <w:sz w:val="28"/>
          <w:szCs w:val="28"/>
        </w:rPr>
        <w:t>掌握</w:t>
      </w:r>
      <w:r w:rsidRPr="00D57122">
        <w:rPr>
          <w:rFonts w:ascii="黑体" w:eastAsia="黑体" w:hAnsi="黑体"/>
          <w:sz w:val="28"/>
          <w:szCs w:val="28"/>
        </w:rPr>
        <w:t>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的顺序</w:t>
      </w:r>
      <w:r w:rsidRPr="00D57122">
        <w:rPr>
          <w:rFonts w:ascii="黑体" w:eastAsia="黑体" w:hAnsi="黑体"/>
          <w:sz w:val="28"/>
          <w:szCs w:val="28"/>
        </w:rPr>
        <w:t>控制线路的接线</w:t>
      </w:r>
      <w:r w:rsidRPr="00D57122">
        <w:rPr>
          <w:rFonts w:ascii="黑体" w:eastAsia="黑体" w:hAnsi="黑体" w:hint="eastAsia"/>
          <w:sz w:val="28"/>
          <w:szCs w:val="28"/>
        </w:rPr>
        <w:t>；</w:t>
      </w:r>
    </w:p>
    <w:p w14:paraId="7A862CA2"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1.9</w:t>
      </w:r>
      <w:r w:rsidRPr="00D57122">
        <w:rPr>
          <w:rFonts w:ascii="黑体" w:eastAsia="黑体" w:hAnsi="黑体" w:hint="eastAsia"/>
          <w:sz w:val="28"/>
          <w:szCs w:val="28"/>
        </w:rPr>
        <w:t>掌握</w:t>
      </w:r>
      <w:r w:rsidRPr="00D57122">
        <w:rPr>
          <w:rFonts w:ascii="黑体" w:eastAsia="黑体" w:hAnsi="黑体"/>
          <w:sz w:val="28"/>
          <w:szCs w:val="28"/>
        </w:rPr>
        <w:t>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的多</w:t>
      </w:r>
      <w:r w:rsidRPr="00D57122">
        <w:rPr>
          <w:rFonts w:ascii="黑体" w:eastAsia="黑体" w:hAnsi="黑体"/>
          <w:sz w:val="28"/>
          <w:szCs w:val="28"/>
        </w:rPr>
        <w:t>地控制线的接</w:t>
      </w:r>
      <w:r w:rsidRPr="00D57122">
        <w:rPr>
          <w:rFonts w:ascii="黑体" w:eastAsia="黑体" w:hAnsi="黑体" w:hint="eastAsia"/>
          <w:sz w:val="28"/>
          <w:szCs w:val="28"/>
        </w:rPr>
        <w:t>线；</w:t>
      </w:r>
    </w:p>
    <w:p w14:paraId="086B37AB"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1.10</w:t>
      </w:r>
      <w:r w:rsidRPr="00D57122">
        <w:rPr>
          <w:rFonts w:ascii="黑体" w:eastAsia="黑体" w:hAnsi="黑体" w:hint="eastAsia"/>
          <w:sz w:val="28"/>
          <w:szCs w:val="28"/>
        </w:rPr>
        <w:t>掌握</w:t>
      </w:r>
      <w:r w:rsidRPr="00D57122">
        <w:rPr>
          <w:rFonts w:ascii="黑体" w:eastAsia="黑体" w:hAnsi="黑体"/>
          <w:sz w:val="28"/>
          <w:szCs w:val="28"/>
        </w:rPr>
        <w:t>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的Y—△降压启动控制线路的</w:t>
      </w:r>
      <w:r w:rsidRPr="00D57122">
        <w:rPr>
          <w:rFonts w:ascii="黑体" w:eastAsia="黑体" w:hAnsi="黑体"/>
          <w:sz w:val="28"/>
          <w:szCs w:val="28"/>
        </w:rPr>
        <w:t>接线</w:t>
      </w:r>
      <w:r w:rsidRPr="00D57122">
        <w:rPr>
          <w:rFonts w:ascii="黑体" w:eastAsia="黑体" w:hAnsi="黑体" w:hint="eastAsia"/>
          <w:sz w:val="28"/>
          <w:szCs w:val="28"/>
        </w:rPr>
        <w:t>；</w:t>
      </w:r>
    </w:p>
    <w:p w14:paraId="1443557E"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2、</w:t>
      </w:r>
      <w:r w:rsidRPr="00D57122">
        <w:rPr>
          <w:rFonts w:ascii="黑体" w:eastAsia="黑体" w:hAnsi="黑体"/>
          <w:sz w:val="28"/>
          <w:szCs w:val="28"/>
        </w:rPr>
        <w:t>PLC实训项目</w:t>
      </w:r>
    </w:p>
    <w:p w14:paraId="7633895A"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2.1掌握</w:t>
      </w:r>
      <w:r w:rsidRPr="00D57122">
        <w:rPr>
          <w:rFonts w:ascii="黑体" w:eastAsia="黑体" w:hAnsi="黑体"/>
          <w:sz w:val="28"/>
          <w:szCs w:val="28"/>
        </w:rPr>
        <w:t>PLC基本</w:t>
      </w:r>
      <w:r w:rsidRPr="00D57122">
        <w:rPr>
          <w:rFonts w:ascii="黑体" w:eastAsia="黑体" w:hAnsi="黑体" w:hint="eastAsia"/>
          <w:sz w:val="28"/>
          <w:szCs w:val="28"/>
        </w:rPr>
        <w:t>指令</w:t>
      </w:r>
      <w:r w:rsidRPr="00D57122">
        <w:rPr>
          <w:rFonts w:ascii="黑体" w:eastAsia="黑体" w:hAnsi="黑体"/>
          <w:sz w:val="28"/>
          <w:szCs w:val="28"/>
        </w:rPr>
        <w:t>的</w:t>
      </w:r>
      <w:r w:rsidRPr="00D57122">
        <w:rPr>
          <w:rFonts w:ascii="黑体" w:eastAsia="黑体" w:hAnsi="黑体" w:hint="eastAsia"/>
          <w:sz w:val="28"/>
          <w:szCs w:val="28"/>
        </w:rPr>
        <w:t>使用</w:t>
      </w:r>
      <w:r w:rsidRPr="00D57122">
        <w:rPr>
          <w:rFonts w:ascii="黑体" w:eastAsia="黑体" w:hAnsi="黑体"/>
          <w:sz w:val="28"/>
          <w:szCs w:val="28"/>
        </w:rPr>
        <w:t>；</w:t>
      </w:r>
    </w:p>
    <w:p w14:paraId="322945F2"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2.2</w:t>
      </w:r>
      <w:r w:rsidRPr="00D57122">
        <w:rPr>
          <w:rFonts w:ascii="黑体" w:eastAsia="黑体" w:hAnsi="黑体" w:hint="eastAsia"/>
          <w:sz w:val="28"/>
          <w:szCs w:val="28"/>
        </w:rPr>
        <w:t>掌握</w:t>
      </w:r>
      <w:r w:rsidRPr="00D57122">
        <w:rPr>
          <w:rFonts w:ascii="黑体" w:eastAsia="黑体" w:hAnsi="黑体"/>
          <w:sz w:val="28"/>
          <w:szCs w:val="28"/>
        </w:rPr>
        <w:t>PLC的联机控制的操作；</w:t>
      </w:r>
    </w:p>
    <w:p w14:paraId="746D1F51"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2.3</w:t>
      </w:r>
      <w:r w:rsidRPr="00D57122">
        <w:rPr>
          <w:rFonts w:ascii="黑体" w:eastAsia="黑体" w:hAnsi="黑体" w:hint="eastAsia"/>
          <w:sz w:val="28"/>
          <w:szCs w:val="28"/>
        </w:rPr>
        <w:t>掌握</w:t>
      </w:r>
      <w:r w:rsidRPr="00D57122">
        <w:rPr>
          <w:rFonts w:ascii="黑体" w:eastAsia="黑体" w:hAnsi="黑体"/>
          <w:sz w:val="28"/>
          <w:szCs w:val="28"/>
        </w:rPr>
        <w:t>PLC控制三相异</w:t>
      </w:r>
      <w:r w:rsidRPr="00D57122">
        <w:rPr>
          <w:rFonts w:ascii="黑体" w:eastAsia="黑体" w:hAnsi="黑体" w:hint="eastAsia"/>
          <w:sz w:val="28"/>
          <w:szCs w:val="28"/>
        </w:rPr>
        <w:t>步</w:t>
      </w:r>
      <w:r w:rsidRPr="00D57122">
        <w:rPr>
          <w:rFonts w:ascii="黑体" w:eastAsia="黑体" w:hAnsi="黑体"/>
          <w:sz w:val="28"/>
          <w:szCs w:val="28"/>
        </w:rPr>
        <w:t>电机启停控制的接线和</w:t>
      </w:r>
      <w:r w:rsidRPr="00D57122">
        <w:rPr>
          <w:rFonts w:ascii="黑体" w:eastAsia="黑体" w:hAnsi="黑体" w:hint="eastAsia"/>
          <w:sz w:val="28"/>
          <w:szCs w:val="28"/>
        </w:rPr>
        <w:t>程序</w:t>
      </w:r>
      <w:r w:rsidRPr="00D57122">
        <w:rPr>
          <w:rFonts w:ascii="黑体" w:eastAsia="黑体" w:hAnsi="黑体"/>
          <w:sz w:val="28"/>
          <w:szCs w:val="28"/>
        </w:rPr>
        <w:t>；</w:t>
      </w:r>
    </w:p>
    <w:p w14:paraId="19574E6E"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2.4</w:t>
      </w:r>
      <w:r w:rsidRPr="00D57122">
        <w:rPr>
          <w:rFonts w:ascii="黑体" w:eastAsia="黑体" w:hAnsi="黑体" w:hint="eastAsia"/>
          <w:sz w:val="28"/>
          <w:szCs w:val="28"/>
        </w:rPr>
        <w:t>掌握</w:t>
      </w:r>
      <w:r w:rsidRPr="00D57122">
        <w:rPr>
          <w:rFonts w:ascii="黑体" w:eastAsia="黑体" w:hAnsi="黑体"/>
          <w:sz w:val="28"/>
          <w:szCs w:val="28"/>
        </w:rPr>
        <w:t>PLC控制三相异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顺序</w:t>
      </w:r>
      <w:r w:rsidRPr="00D57122">
        <w:rPr>
          <w:rFonts w:ascii="黑体" w:eastAsia="黑体" w:hAnsi="黑体"/>
          <w:sz w:val="28"/>
          <w:szCs w:val="28"/>
        </w:rPr>
        <w:t>启停控制的接线和</w:t>
      </w:r>
      <w:r w:rsidRPr="00D57122">
        <w:rPr>
          <w:rFonts w:ascii="黑体" w:eastAsia="黑体" w:hAnsi="黑体" w:hint="eastAsia"/>
          <w:sz w:val="28"/>
          <w:szCs w:val="28"/>
        </w:rPr>
        <w:t>程序</w:t>
      </w:r>
      <w:r w:rsidRPr="00D57122">
        <w:rPr>
          <w:rFonts w:ascii="黑体" w:eastAsia="黑体" w:hAnsi="黑体"/>
          <w:sz w:val="28"/>
          <w:szCs w:val="28"/>
        </w:rPr>
        <w:t>；</w:t>
      </w:r>
    </w:p>
    <w:p w14:paraId="456889EF"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2.5掌握</w:t>
      </w:r>
      <w:r w:rsidRPr="00D57122">
        <w:rPr>
          <w:rFonts w:ascii="黑体" w:eastAsia="黑体" w:hAnsi="黑体"/>
          <w:sz w:val="28"/>
          <w:szCs w:val="28"/>
        </w:rPr>
        <w:t>PLC控制三相异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点</w:t>
      </w:r>
      <w:r w:rsidRPr="00D57122">
        <w:rPr>
          <w:rFonts w:ascii="黑体" w:eastAsia="黑体" w:hAnsi="黑体"/>
          <w:sz w:val="28"/>
          <w:szCs w:val="28"/>
        </w:rPr>
        <w:t>动和自锁控制的接线和</w:t>
      </w:r>
      <w:r w:rsidRPr="00D57122">
        <w:rPr>
          <w:rFonts w:ascii="黑体" w:eastAsia="黑体" w:hAnsi="黑体" w:hint="eastAsia"/>
          <w:sz w:val="28"/>
          <w:szCs w:val="28"/>
        </w:rPr>
        <w:t>程序</w:t>
      </w:r>
      <w:r w:rsidRPr="00D57122">
        <w:rPr>
          <w:rFonts w:ascii="黑体" w:eastAsia="黑体" w:hAnsi="黑体"/>
          <w:sz w:val="28"/>
          <w:szCs w:val="28"/>
        </w:rPr>
        <w:t>；</w:t>
      </w:r>
    </w:p>
    <w:p w14:paraId="56806399"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2.6掌握</w:t>
      </w:r>
      <w:r w:rsidRPr="00D57122">
        <w:rPr>
          <w:rFonts w:ascii="黑体" w:eastAsia="黑体" w:hAnsi="黑体"/>
          <w:sz w:val="28"/>
          <w:szCs w:val="28"/>
        </w:rPr>
        <w:t>PLC控制三相异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Y—△降压启动</w:t>
      </w:r>
      <w:r w:rsidRPr="00D57122">
        <w:rPr>
          <w:rFonts w:ascii="黑体" w:eastAsia="黑体" w:hAnsi="黑体"/>
          <w:sz w:val="28"/>
          <w:szCs w:val="28"/>
        </w:rPr>
        <w:t>控制的接线和</w:t>
      </w:r>
      <w:r w:rsidRPr="00D57122">
        <w:rPr>
          <w:rFonts w:ascii="黑体" w:eastAsia="黑体" w:hAnsi="黑体" w:hint="eastAsia"/>
          <w:sz w:val="28"/>
          <w:szCs w:val="28"/>
        </w:rPr>
        <w:t>程序</w:t>
      </w:r>
      <w:r w:rsidRPr="00D57122">
        <w:rPr>
          <w:rFonts w:ascii="黑体" w:eastAsia="黑体" w:hAnsi="黑体"/>
          <w:sz w:val="28"/>
          <w:szCs w:val="28"/>
        </w:rPr>
        <w:t>；</w:t>
      </w:r>
    </w:p>
    <w:p w14:paraId="1679D341"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lastRenderedPageBreak/>
        <w:t>2.7</w:t>
      </w:r>
      <w:r w:rsidRPr="00D57122">
        <w:rPr>
          <w:rFonts w:ascii="黑体" w:eastAsia="黑体" w:hAnsi="黑体" w:hint="eastAsia"/>
          <w:sz w:val="28"/>
          <w:szCs w:val="28"/>
        </w:rPr>
        <w:t>掌握</w:t>
      </w:r>
      <w:r w:rsidRPr="00D57122">
        <w:rPr>
          <w:rFonts w:ascii="黑体" w:eastAsia="黑体" w:hAnsi="黑体"/>
          <w:sz w:val="28"/>
          <w:szCs w:val="28"/>
        </w:rPr>
        <w:t>PLC控制三相异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多</w:t>
      </w:r>
      <w:r w:rsidRPr="00D57122">
        <w:rPr>
          <w:rFonts w:ascii="黑体" w:eastAsia="黑体" w:hAnsi="黑体"/>
          <w:sz w:val="28"/>
          <w:szCs w:val="28"/>
        </w:rPr>
        <w:t>地控制的接线和</w:t>
      </w:r>
      <w:r w:rsidRPr="00D57122">
        <w:rPr>
          <w:rFonts w:ascii="黑体" w:eastAsia="黑体" w:hAnsi="黑体" w:hint="eastAsia"/>
          <w:sz w:val="28"/>
          <w:szCs w:val="28"/>
        </w:rPr>
        <w:t>程序</w:t>
      </w:r>
      <w:r w:rsidRPr="00D57122">
        <w:rPr>
          <w:rFonts w:ascii="黑体" w:eastAsia="黑体" w:hAnsi="黑体"/>
          <w:sz w:val="28"/>
          <w:szCs w:val="28"/>
        </w:rPr>
        <w:t>；</w:t>
      </w:r>
    </w:p>
    <w:p w14:paraId="5AAA22F4"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2.8</w:t>
      </w:r>
      <w:r w:rsidRPr="00D57122">
        <w:rPr>
          <w:rFonts w:ascii="黑体" w:eastAsia="黑体" w:hAnsi="黑体"/>
          <w:sz w:val="28"/>
          <w:szCs w:val="28"/>
        </w:rPr>
        <w:t xml:space="preserve"> </w:t>
      </w:r>
      <w:r w:rsidRPr="00D57122">
        <w:rPr>
          <w:rFonts w:ascii="黑体" w:eastAsia="黑体" w:hAnsi="黑体" w:hint="eastAsia"/>
          <w:sz w:val="28"/>
          <w:szCs w:val="28"/>
        </w:rPr>
        <w:t>掌握</w:t>
      </w:r>
      <w:r w:rsidRPr="00D57122">
        <w:rPr>
          <w:rFonts w:ascii="黑体" w:eastAsia="黑体" w:hAnsi="黑体"/>
          <w:sz w:val="28"/>
          <w:szCs w:val="28"/>
        </w:rPr>
        <w:t>PLC控制三相异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正</w:t>
      </w:r>
      <w:r w:rsidRPr="00D57122">
        <w:rPr>
          <w:rFonts w:ascii="黑体" w:eastAsia="黑体" w:hAnsi="黑体"/>
          <w:sz w:val="28"/>
          <w:szCs w:val="28"/>
        </w:rPr>
        <w:t>反转控制的接线和</w:t>
      </w:r>
      <w:r w:rsidRPr="00D57122">
        <w:rPr>
          <w:rFonts w:ascii="黑体" w:eastAsia="黑体" w:hAnsi="黑体" w:hint="eastAsia"/>
          <w:sz w:val="28"/>
          <w:szCs w:val="28"/>
        </w:rPr>
        <w:t>程序</w:t>
      </w:r>
      <w:r w:rsidRPr="00D57122">
        <w:rPr>
          <w:rFonts w:ascii="黑体" w:eastAsia="黑体" w:hAnsi="黑体"/>
          <w:sz w:val="28"/>
          <w:szCs w:val="28"/>
        </w:rPr>
        <w:t>；</w:t>
      </w:r>
    </w:p>
    <w:p w14:paraId="4C0BC946"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hint="eastAsia"/>
          <w:sz w:val="28"/>
          <w:szCs w:val="28"/>
        </w:rPr>
        <w:t>2.9</w:t>
      </w:r>
      <w:r w:rsidRPr="00D57122">
        <w:rPr>
          <w:rFonts w:ascii="黑体" w:eastAsia="黑体" w:hAnsi="黑体"/>
          <w:sz w:val="28"/>
          <w:szCs w:val="28"/>
        </w:rPr>
        <w:t xml:space="preserve"> </w:t>
      </w:r>
      <w:r w:rsidRPr="00D57122">
        <w:rPr>
          <w:rFonts w:ascii="黑体" w:eastAsia="黑体" w:hAnsi="黑体" w:hint="eastAsia"/>
          <w:sz w:val="28"/>
          <w:szCs w:val="28"/>
        </w:rPr>
        <w:t>掌握</w:t>
      </w:r>
      <w:r w:rsidRPr="00D57122">
        <w:rPr>
          <w:rFonts w:ascii="黑体" w:eastAsia="黑体" w:hAnsi="黑体"/>
          <w:sz w:val="28"/>
          <w:szCs w:val="28"/>
        </w:rPr>
        <w:t>PLC控制三相异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自动</w:t>
      </w:r>
      <w:r w:rsidRPr="00D57122">
        <w:rPr>
          <w:rFonts w:ascii="黑体" w:eastAsia="黑体" w:hAnsi="黑体"/>
          <w:sz w:val="28"/>
          <w:szCs w:val="28"/>
        </w:rPr>
        <w:t>往返控制的接线和</w:t>
      </w:r>
      <w:r w:rsidRPr="00D57122">
        <w:rPr>
          <w:rFonts w:ascii="黑体" w:eastAsia="黑体" w:hAnsi="黑体" w:hint="eastAsia"/>
          <w:sz w:val="28"/>
          <w:szCs w:val="28"/>
        </w:rPr>
        <w:t>程序</w:t>
      </w:r>
      <w:r w:rsidRPr="00D57122">
        <w:rPr>
          <w:rFonts w:ascii="黑体" w:eastAsia="黑体" w:hAnsi="黑体"/>
          <w:sz w:val="28"/>
          <w:szCs w:val="28"/>
        </w:rPr>
        <w:t>；</w:t>
      </w:r>
    </w:p>
    <w:p w14:paraId="7B356C13" w14:textId="77777777" w:rsidR="007B584D" w:rsidRPr="00D57122" w:rsidRDefault="007B584D" w:rsidP="007B584D">
      <w:pPr>
        <w:spacing w:line="360" w:lineRule="auto"/>
        <w:ind w:firstLineChars="200" w:firstLine="560"/>
        <w:rPr>
          <w:rFonts w:ascii="黑体" w:eastAsia="黑体" w:hAnsi="黑体"/>
          <w:sz w:val="28"/>
          <w:szCs w:val="28"/>
        </w:rPr>
      </w:pPr>
      <w:r w:rsidRPr="00D57122">
        <w:rPr>
          <w:rFonts w:ascii="黑体" w:eastAsia="黑体" w:hAnsi="黑体"/>
          <w:sz w:val="28"/>
          <w:szCs w:val="28"/>
        </w:rPr>
        <w:t>2.10</w:t>
      </w:r>
      <w:r w:rsidRPr="00D57122">
        <w:rPr>
          <w:rFonts w:ascii="黑体" w:eastAsia="黑体" w:hAnsi="黑体" w:hint="eastAsia"/>
          <w:sz w:val="28"/>
          <w:szCs w:val="28"/>
        </w:rPr>
        <w:t>掌握</w:t>
      </w:r>
      <w:r w:rsidRPr="00D57122">
        <w:rPr>
          <w:rFonts w:ascii="黑体" w:eastAsia="黑体" w:hAnsi="黑体"/>
          <w:sz w:val="28"/>
          <w:szCs w:val="28"/>
        </w:rPr>
        <w:t>PLC控制三相异</w:t>
      </w:r>
      <w:r w:rsidRPr="00D57122">
        <w:rPr>
          <w:rFonts w:ascii="黑体" w:eastAsia="黑体" w:hAnsi="黑体" w:hint="eastAsia"/>
          <w:sz w:val="28"/>
          <w:szCs w:val="28"/>
        </w:rPr>
        <w:t>步</w:t>
      </w:r>
      <w:r w:rsidRPr="00D57122">
        <w:rPr>
          <w:rFonts w:ascii="黑体" w:eastAsia="黑体" w:hAnsi="黑体"/>
          <w:sz w:val="28"/>
          <w:szCs w:val="28"/>
        </w:rPr>
        <w:t>电机</w:t>
      </w:r>
      <w:r w:rsidRPr="00D57122">
        <w:rPr>
          <w:rFonts w:ascii="黑体" w:eastAsia="黑体" w:hAnsi="黑体" w:hint="eastAsia"/>
          <w:sz w:val="28"/>
          <w:szCs w:val="28"/>
        </w:rPr>
        <w:t>的</w:t>
      </w:r>
      <w:r w:rsidRPr="00D57122">
        <w:rPr>
          <w:rFonts w:ascii="黑体" w:eastAsia="黑体" w:hAnsi="黑体"/>
          <w:sz w:val="28"/>
          <w:szCs w:val="28"/>
        </w:rPr>
        <w:t>调试；</w:t>
      </w:r>
    </w:p>
    <w:p w14:paraId="4B801973" w14:textId="77777777" w:rsidR="007B584D" w:rsidRPr="00D57122" w:rsidRDefault="007B584D" w:rsidP="007B584D">
      <w:pPr>
        <w:spacing w:line="360" w:lineRule="auto"/>
        <w:rPr>
          <w:rFonts w:ascii="黑体" w:eastAsia="黑体" w:hAnsi="黑体"/>
          <w:b/>
          <w:sz w:val="28"/>
          <w:szCs w:val="28"/>
        </w:rPr>
      </w:pPr>
      <w:r w:rsidRPr="00D57122">
        <w:rPr>
          <w:rFonts w:ascii="黑体" w:eastAsia="黑体" w:hAnsi="黑体" w:hint="eastAsia"/>
          <w:b/>
          <w:sz w:val="28"/>
          <w:szCs w:val="28"/>
        </w:rPr>
        <w:t>六、配置清单</w:t>
      </w:r>
    </w:p>
    <w:tbl>
      <w:tblPr>
        <w:tblW w:w="51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4"/>
        <w:gridCol w:w="4506"/>
        <w:gridCol w:w="790"/>
      </w:tblGrid>
      <w:tr w:rsidR="007B584D" w:rsidRPr="00D57122" w14:paraId="739832D0" w14:textId="77777777" w:rsidTr="00EC3E5E">
        <w:trPr>
          <w:jc w:val="center"/>
        </w:trPr>
        <w:tc>
          <w:tcPr>
            <w:tcW w:w="488" w:type="pct"/>
          </w:tcPr>
          <w:p w14:paraId="0C5D370F" w14:textId="77777777" w:rsidR="007B584D" w:rsidRPr="00D57122" w:rsidRDefault="007B584D" w:rsidP="00132B7A">
            <w:pPr>
              <w:spacing w:line="360" w:lineRule="auto"/>
              <w:jc w:val="center"/>
              <w:rPr>
                <w:rFonts w:ascii="黑体" w:eastAsia="黑体" w:hAnsi="黑体"/>
                <w:b/>
                <w:kern w:val="0"/>
                <w:sz w:val="28"/>
                <w:szCs w:val="28"/>
              </w:rPr>
            </w:pPr>
            <w:r w:rsidRPr="00D57122">
              <w:rPr>
                <w:rFonts w:ascii="黑体" w:eastAsia="黑体" w:hAnsi="黑体" w:hint="eastAsia"/>
                <w:b/>
                <w:kern w:val="0"/>
                <w:sz w:val="28"/>
                <w:szCs w:val="28"/>
              </w:rPr>
              <w:t>序号</w:t>
            </w:r>
          </w:p>
        </w:tc>
        <w:tc>
          <w:tcPr>
            <w:tcW w:w="1468" w:type="pct"/>
          </w:tcPr>
          <w:p w14:paraId="6F15EB9A" w14:textId="77777777" w:rsidR="007B584D" w:rsidRPr="00D57122" w:rsidRDefault="007B584D" w:rsidP="00132B7A">
            <w:pPr>
              <w:spacing w:line="360" w:lineRule="auto"/>
              <w:jc w:val="center"/>
              <w:rPr>
                <w:rFonts w:ascii="黑体" w:eastAsia="黑体" w:hAnsi="黑体"/>
                <w:b/>
                <w:kern w:val="0"/>
                <w:sz w:val="28"/>
                <w:szCs w:val="28"/>
              </w:rPr>
            </w:pPr>
            <w:r w:rsidRPr="00D57122">
              <w:rPr>
                <w:rFonts w:ascii="黑体" w:eastAsia="黑体" w:hAnsi="黑体" w:hint="eastAsia"/>
                <w:b/>
                <w:kern w:val="0"/>
                <w:sz w:val="28"/>
                <w:szCs w:val="28"/>
              </w:rPr>
              <w:t>部件或器件名称</w:t>
            </w:r>
          </w:p>
        </w:tc>
        <w:tc>
          <w:tcPr>
            <w:tcW w:w="2590" w:type="pct"/>
          </w:tcPr>
          <w:p w14:paraId="36FC52C8" w14:textId="7E37461E" w:rsidR="007B584D" w:rsidRPr="00D57122" w:rsidRDefault="00162174" w:rsidP="00132B7A">
            <w:pPr>
              <w:spacing w:line="360" w:lineRule="auto"/>
              <w:jc w:val="center"/>
              <w:rPr>
                <w:rFonts w:ascii="黑体" w:eastAsia="黑体" w:hAnsi="黑体"/>
                <w:b/>
                <w:kern w:val="0"/>
                <w:sz w:val="28"/>
                <w:szCs w:val="28"/>
              </w:rPr>
            </w:pPr>
            <w:r>
              <w:rPr>
                <w:rFonts w:ascii="黑体" w:eastAsia="黑体" w:hAnsi="黑体" w:hint="eastAsia"/>
                <w:b/>
                <w:kern w:val="0"/>
                <w:sz w:val="28"/>
                <w:szCs w:val="28"/>
              </w:rPr>
              <w:t>参数</w:t>
            </w:r>
          </w:p>
        </w:tc>
        <w:tc>
          <w:tcPr>
            <w:tcW w:w="455" w:type="pct"/>
          </w:tcPr>
          <w:p w14:paraId="0900826D" w14:textId="77777777" w:rsidR="007B584D" w:rsidRPr="00D57122" w:rsidRDefault="007B584D" w:rsidP="00132B7A">
            <w:pPr>
              <w:spacing w:line="360" w:lineRule="auto"/>
              <w:jc w:val="center"/>
              <w:rPr>
                <w:rFonts w:ascii="黑体" w:eastAsia="黑体" w:hAnsi="黑体"/>
                <w:b/>
                <w:kern w:val="0"/>
                <w:sz w:val="28"/>
                <w:szCs w:val="28"/>
              </w:rPr>
            </w:pPr>
            <w:r w:rsidRPr="00D57122">
              <w:rPr>
                <w:rFonts w:ascii="黑体" w:eastAsia="黑体" w:hAnsi="黑体" w:hint="eastAsia"/>
                <w:b/>
                <w:kern w:val="0"/>
                <w:sz w:val="28"/>
                <w:szCs w:val="28"/>
              </w:rPr>
              <w:t>数量</w:t>
            </w:r>
          </w:p>
        </w:tc>
      </w:tr>
      <w:tr w:rsidR="007B584D" w:rsidRPr="00D57122" w14:paraId="411B9B2D" w14:textId="77777777" w:rsidTr="00EC3E5E">
        <w:trPr>
          <w:jc w:val="center"/>
        </w:trPr>
        <w:tc>
          <w:tcPr>
            <w:tcW w:w="488" w:type="pct"/>
          </w:tcPr>
          <w:p w14:paraId="30E23DA4"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w:t>
            </w:r>
          </w:p>
        </w:tc>
        <w:tc>
          <w:tcPr>
            <w:tcW w:w="1468" w:type="pct"/>
            <w:vAlign w:val="center"/>
          </w:tcPr>
          <w:p w14:paraId="72637B97"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实训桌</w:t>
            </w:r>
          </w:p>
        </w:tc>
        <w:tc>
          <w:tcPr>
            <w:tcW w:w="2590" w:type="pct"/>
          </w:tcPr>
          <w:p w14:paraId="6D8946D7"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尺寸1400mm*</w:t>
            </w:r>
            <w:r w:rsidRPr="00D57122">
              <w:rPr>
                <w:rFonts w:ascii="黑体" w:eastAsia="黑体" w:hAnsi="黑体"/>
                <w:kern w:val="0"/>
                <w:sz w:val="28"/>
                <w:szCs w:val="28"/>
              </w:rPr>
              <w:t>8</w:t>
            </w:r>
            <w:r w:rsidRPr="00D57122">
              <w:rPr>
                <w:rFonts w:ascii="黑体" w:eastAsia="黑体" w:hAnsi="黑体" w:hint="eastAsia"/>
                <w:kern w:val="0"/>
                <w:sz w:val="28"/>
                <w:szCs w:val="28"/>
              </w:rPr>
              <w:t>60mm*1010mm包含</w:t>
            </w:r>
            <w:r w:rsidRPr="00D57122">
              <w:rPr>
                <w:rFonts w:ascii="黑体" w:eastAsia="黑体" w:hAnsi="黑体"/>
                <w:kern w:val="0"/>
                <w:sz w:val="28"/>
                <w:szCs w:val="28"/>
              </w:rPr>
              <w:t>两套角度调节支撑机构</w:t>
            </w:r>
            <w:r w:rsidRPr="00D57122">
              <w:rPr>
                <w:rFonts w:ascii="黑体" w:eastAsia="黑体" w:hAnsi="黑体" w:hint="eastAsia"/>
                <w:kern w:val="0"/>
                <w:sz w:val="28"/>
                <w:szCs w:val="28"/>
              </w:rPr>
              <w:t>、</w:t>
            </w:r>
            <w:r w:rsidRPr="00D57122">
              <w:rPr>
                <w:rFonts w:ascii="黑体" w:eastAsia="黑体" w:hAnsi="黑体"/>
                <w:kern w:val="0"/>
                <w:sz w:val="28"/>
                <w:szCs w:val="28"/>
              </w:rPr>
              <w:t>实训操作板</w:t>
            </w:r>
          </w:p>
        </w:tc>
        <w:tc>
          <w:tcPr>
            <w:tcW w:w="455" w:type="pct"/>
          </w:tcPr>
          <w:p w14:paraId="466F9107"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1台</w:t>
            </w:r>
          </w:p>
        </w:tc>
      </w:tr>
      <w:tr w:rsidR="007B584D" w:rsidRPr="00D57122" w14:paraId="5C468D00" w14:textId="77777777" w:rsidTr="00EC3E5E">
        <w:trPr>
          <w:jc w:val="center"/>
        </w:trPr>
        <w:tc>
          <w:tcPr>
            <w:tcW w:w="488" w:type="pct"/>
          </w:tcPr>
          <w:p w14:paraId="5B1CDAD2"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2</w:t>
            </w:r>
          </w:p>
        </w:tc>
        <w:tc>
          <w:tcPr>
            <w:tcW w:w="1468" w:type="pct"/>
            <w:vAlign w:val="center"/>
          </w:tcPr>
          <w:p w14:paraId="7D03A372"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智能电源控制模块</w:t>
            </w:r>
          </w:p>
        </w:tc>
        <w:tc>
          <w:tcPr>
            <w:tcW w:w="2590" w:type="pct"/>
            <w:vAlign w:val="center"/>
          </w:tcPr>
          <w:p w14:paraId="0FA2419B"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电源控制模块、RFID射频识别模块、交流接触器</w:t>
            </w:r>
          </w:p>
        </w:tc>
        <w:tc>
          <w:tcPr>
            <w:tcW w:w="455" w:type="pct"/>
            <w:vAlign w:val="center"/>
          </w:tcPr>
          <w:p w14:paraId="5EBB8E14"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1套</w:t>
            </w:r>
          </w:p>
        </w:tc>
      </w:tr>
      <w:tr w:rsidR="007B584D" w:rsidRPr="00D57122" w14:paraId="3AE4ECAC" w14:textId="77777777" w:rsidTr="00EC3E5E">
        <w:trPr>
          <w:trHeight w:val="90"/>
          <w:jc w:val="center"/>
        </w:trPr>
        <w:tc>
          <w:tcPr>
            <w:tcW w:w="488" w:type="pct"/>
          </w:tcPr>
          <w:p w14:paraId="199C1CE2"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3</w:t>
            </w:r>
          </w:p>
        </w:tc>
        <w:tc>
          <w:tcPr>
            <w:tcW w:w="1468" w:type="pct"/>
            <w:vAlign w:val="center"/>
          </w:tcPr>
          <w:p w14:paraId="150CC273"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PLC</w:t>
            </w:r>
            <w:r w:rsidRPr="00D57122">
              <w:rPr>
                <w:rFonts w:ascii="黑体" w:eastAsia="黑体" w:hAnsi="黑体"/>
                <w:kern w:val="0"/>
                <w:sz w:val="28"/>
                <w:szCs w:val="28"/>
              </w:rPr>
              <w:t>主机</w:t>
            </w:r>
          </w:p>
        </w:tc>
        <w:tc>
          <w:tcPr>
            <w:tcW w:w="2590" w:type="pct"/>
            <w:vAlign w:val="center"/>
          </w:tcPr>
          <w:p w14:paraId="258C8009"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FX</w:t>
            </w:r>
            <w:r w:rsidRPr="00D57122">
              <w:rPr>
                <w:rFonts w:ascii="黑体" w:eastAsia="黑体" w:hAnsi="黑体"/>
                <w:kern w:val="0"/>
                <w:sz w:val="28"/>
                <w:szCs w:val="28"/>
              </w:rPr>
              <w:t>3U-32MR</w:t>
            </w:r>
          </w:p>
        </w:tc>
        <w:tc>
          <w:tcPr>
            <w:tcW w:w="455" w:type="pct"/>
            <w:vAlign w:val="center"/>
          </w:tcPr>
          <w:p w14:paraId="1A188CF9"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1套</w:t>
            </w:r>
          </w:p>
        </w:tc>
      </w:tr>
      <w:tr w:rsidR="007B584D" w:rsidRPr="00D57122" w14:paraId="5D53A140" w14:textId="77777777" w:rsidTr="00EC3E5E">
        <w:trPr>
          <w:trHeight w:val="383"/>
          <w:jc w:val="center"/>
        </w:trPr>
        <w:tc>
          <w:tcPr>
            <w:tcW w:w="488" w:type="pct"/>
          </w:tcPr>
          <w:p w14:paraId="7B584F82"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4</w:t>
            </w:r>
          </w:p>
        </w:tc>
        <w:tc>
          <w:tcPr>
            <w:tcW w:w="1468" w:type="pct"/>
            <w:vAlign w:val="center"/>
          </w:tcPr>
          <w:p w14:paraId="05EF23F1"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漏电开关</w:t>
            </w:r>
          </w:p>
        </w:tc>
        <w:tc>
          <w:tcPr>
            <w:tcW w:w="2590" w:type="pct"/>
            <w:vAlign w:val="center"/>
          </w:tcPr>
          <w:p w14:paraId="424295D0"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3P+N</w:t>
            </w:r>
          </w:p>
        </w:tc>
        <w:tc>
          <w:tcPr>
            <w:tcW w:w="455" w:type="pct"/>
            <w:vAlign w:val="center"/>
          </w:tcPr>
          <w:p w14:paraId="0F7A2E6C"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1只</w:t>
            </w:r>
          </w:p>
        </w:tc>
      </w:tr>
      <w:tr w:rsidR="007B584D" w:rsidRPr="00D57122" w14:paraId="556D1297" w14:textId="77777777" w:rsidTr="00EC3E5E">
        <w:trPr>
          <w:jc w:val="center"/>
        </w:trPr>
        <w:tc>
          <w:tcPr>
            <w:tcW w:w="488" w:type="pct"/>
          </w:tcPr>
          <w:p w14:paraId="6C5E010B"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5</w:t>
            </w:r>
          </w:p>
        </w:tc>
        <w:tc>
          <w:tcPr>
            <w:tcW w:w="1468" w:type="pct"/>
            <w:vAlign w:val="center"/>
          </w:tcPr>
          <w:p w14:paraId="6D5AF94E" w14:textId="77777777" w:rsidR="007B584D" w:rsidRPr="00D57122" w:rsidRDefault="007B584D" w:rsidP="00132B7A">
            <w:pPr>
              <w:spacing w:line="360" w:lineRule="auto"/>
              <w:jc w:val="center"/>
              <w:rPr>
                <w:rFonts w:ascii="黑体" w:eastAsia="黑体" w:hAnsi="黑体"/>
                <w:b/>
                <w:bCs/>
                <w:kern w:val="0"/>
                <w:sz w:val="28"/>
                <w:szCs w:val="28"/>
              </w:rPr>
            </w:pPr>
            <w:r w:rsidRPr="00D57122">
              <w:rPr>
                <w:rFonts w:ascii="黑体" w:eastAsia="黑体" w:hAnsi="黑体" w:hint="eastAsia"/>
                <w:kern w:val="0"/>
                <w:sz w:val="28"/>
                <w:szCs w:val="28"/>
              </w:rPr>
              <w:t>空气开关</w:t>
            </w:r>
          </w:p>
        </w:tc>
        <w:tc>
          <w:tcPr>
            <w:tcW w:w="2590" w:type="pct"/>
            <w:vAlign w:val="center"/>
          </w:tcPr>
          <w:p w14:paraId="561B1E58" w14:textId="77777777" w:rsidR="007B584D" w:rsidRPr="00D57122" w:rsidRDefault="007B584D" w:rsidP="00132B7A">
            <w:pPr>
              <w:tabs>
                <w:tab w:val="right" w:pos="8306"/>
              </w:tabs>
              <w:snapToGrid w:val="0"/>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4P</w:t>
            </w:r>
          </w:p>
        </w:tc>
        <w:tc>
          <w:tcPr>
            <w:tcW w:w="455" w:type="pct"/>
            <w:vAlign w:val="center"/>
          </w:tcPr>
          <w:p w14:paraId="6967FD4B"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1只</w:t>
            </w:r>
          </w:p>
        </w:tc>
      </w:tr>
      <w:tr w:rsidR="007B584D" w:rsidRPr="00D57122" w14:paraId="7EF3BF69" w14:textId="77777777" w:rsidTr="00EC3E5E">
        <w:trPr>
          <w:jc w:val="center"/>
        </w:trPr>
        <w:tc>
          <w:tcPr>
            <w:tcW w:w="488" w:type="pct"/>
          </w:tcPr>
          <w:p w14:paraId="546F1DB8"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6</w:t>
            </w:r>
          </w:p>
        </w:tc>
        <w:tc>
          <w:tcPr>
            <w:tcW w:w="1468" w:type="pct"/>
            <w:vAlign w:val="center"/>
          </w:tcPr>
          <w:p w14:paraId="45D40724"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熔断器</w:t>
            </w:r>
          </w:p>
        </w:tc>
        <w:tc>
          <w:tcPr>
            <w:tcW w:w="2590" w:type="pct"/>
            <w:vAlign w:val="center"/>
          </w:tcPr>
          <w:p w14:paraId="7222CE1C"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kern w:val="0"/>
                <w:sz w:val="28"/>
                <w:szCs w:val="28"/>
              </w:rPr>
              <w:t>RT18-32</w:t>
            </w:r>
            <w:r w:rsidRPr="00D57122">
              <w:rPr>
                <w:rFonts w:ascii="黑体" w:eastAsia="黑体" w:hAnsi="黑体" w:hint="eastAsia"/>
                <w:kern w:val="0"/>
                <w:sz w:val="28"/>
                <w:szCs w:val="28"/>
              </w:rPr>
              <w:t xml:space="preserve"> 2P</w:t>
            </w:r>
          </w:p>
        </w:tc>
        <w:tc>
          <w:tcPr>
            <w:tcW w:w="455" w:type="pct"/>
            <w:vAlign w:val="center"/>
          </w:tcPr>
          <w:p w14:paraId="3C4A06CD"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1只</w:t>
            </w:r>
          </w:p>
        </w:tc>
      </w:tr>
      <w:tr w:rsidR="007B584D" w:rsidRPr="00D57122" w14:paraId="0E6D3C99" w14:textId="77777777" w:rsidTr="00EC3E5E">
        <w:trPr>
          <w:jc w:val="center"/>
        </w:trPr>
        <w:tc>
          <w:tcPr>
            <w:tcW w:w="488" w:type="pct"/>
          </w:tcPr>
          <w:p w14:paraId="68031049"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7</w:t>
            </w:r>
          </w:p>
        </w:tc>
        <w:tc>
          <w:tcPr>
            <w:tcW w:w="1468" w:type="pct"/>
            <w:vAlign w:val="center"/>
          </w:tcPr>
          <w:p w14:paraId="5894A526"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熔断器</w:t>
            </w:r>
          </w:p>
        </w:tc>
        <w:tc>
          <w:tcPr>
            <w:tcW w:w="2590" w:type="pct"/>
            <w:vAlign w:val="center"/>
          </w:tcPr>
          <w:p w14:paraId="59907A78"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kern w:val="0"/>
                <w:sz w:val="28"/>
                <w:szCs w:val="28"/>
              </w:rPr>
              <w:t>RT18-32</w:t>
            </w:r>
            <w:r w:rsidRPr="00D57122">
              <w:rPr>
                <w:rFonts w:ascii="黑体" w:eastAsia="黑体" w:hAnsi="黑体" w:hint="eastAsia"/>
                <w:kern w:val="0"/>
                <w:sz w:val="28"/>
                <w:szCs w:val="28"/>
              </w:rPr>
              <w:t xml:space="preserve"> 3P</w:t>
            </w:r>
          </w:p>
        </w:tc>
        <w:tc>
          <w:tcPr>
            <w:tcW w:w="455" w:type="pct"/>
            <w:vAlign w:val="center"/>
          </w:tcPr>
          <w:p w14:paraId="16B73B5E"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1只</w:t>
            </w:r>
          </w:p>
        </w:tc>
      </w:tr>
      <w:tr w:rsidR="007B584D" w:rsidRPr="00D57122" w14:paraId="07FAC990" w14:textId="77777777" w:rsidTr="00EC3E5E">
        <w:trPr>
          <w:jc w:val="center"/>
        </w:trPr>
        <w:tc>
          <w:tcPr>
            <w:tcW w:w="488" w:type="pct"/>
          </w:tcPr>
          <w:p w14:paraId="0FBA7CF2"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8</w:t>
            </w:r>
          </w:p>
        </w:tc>
        <w:tc>
          <w:tcPr>
            <w:tcW w:w="1468" w:type="pct"/>
            <w:vAlign w:val="center"/>
          </w:tcPr>
          <w:p w14:paraId="00580EB5"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交流接触器</w:t>
            </w:r>
          </w:p>
        </w:tc>
        <w:tc>
          <w:tcPr>
            <w:tcW w:w="2590" w:type="pct"/>
            <w:vAlign w:val="center"/>
          </w:tcPr>
          <w:p w14:paraId="4D38F179" w14:textId="77777777" w:rsidR="007B584D" w:rsidRPr="00D57122" w:rsidRDefault="007B584D" w:rsidP="00132B7A">
            <w:pPr>
              <w:tabs>
                <w:tab w:val="center" w:pos="4153"/>
                <w:tab w:val="right" w:pos="8306"/>
              </w:tabs>
              <w:snapToGrid w:val="0"/>
              <w:spacing w:line="360" w:lineRule="auto"/>
              <w:jc w:val="center"/>
              <w:rPr>
                <w:rFonts w:ascii="黑体" w:eastAsia="黑体" w:hAnsi="黑体"/>
                <w:kern w:val="0"/>
                <w:sz w:val="28"/>
                <w:szCs w:val="28"/>
              </w:rPr>
            </w:pPr>
            <w:r w:rsidRPr="00D57122">
              <w:rPr>
                <w:rFonts w:ascii="黑体" w:eastAsia="黑体" w:hAnsi="黑体"/>
                <w:kern w:val="0"/>
                <w:sz w:val="28"/>
                <w:szCs w:val="28"/>
              </w:rPr>
              <w:t>CJX2-0910</w:t>
            </w:r>
            <w:r w:rsidRPr="00D57122">
              <w:rPr>
                <w:rFonts w:ascii="黑体" w:eastAsia="黑体" w:hAnsi="黑体" w:hint="eastAsia"/>
                <w:kern w:val="0"/>
                <w:sz w:val="28"/>
                <w:szCs w:val="28"/>
              </w:rPr>
              <w:t xml:space="preserve">  220V</w:t>
            </w:r>
          </w:p>
        </w:tc>
        <w:tc>
          <w:tcPr>
            <w:tcW w:w="455" w:type="pct"/>
            <w:vAlign w:val="center"/>
          </w:tcPr>
          <w:p w14:paraId="1C947FE2"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5只</w:t>
            </w:r>
          </w:p>
        </w:tc>
      </w:tr>
      <w:tr w:rsidR="007B584D" w:rsidRPr="00D57122" w14:paraId="5D82FFD2" w14:textId="77777777" w:rsidTr="00EC3E5E">
        <w:trPr>
          <w:jc w:val="center"/>
        </w:trPr>
        <w:tc>
          <w:tcPr>
            <w:tcW w:w="488" w:type="pct"/>
          </w:tcPr>
          <w:p w14:paraId="3B133F3A"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9</w:t>
            </w:r>
          </w:p>
        </w:tc>
        <w:tc>
          <w:tcPr>
            <w:tcW w:w="1468" w:type="pct"/>
            <w:vAlign w:val="center"/>
          </w:tcPr>
          <w:p w14:paraId="6C6D6A76"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辅助触头</w:t>
            </w:r>
          </w:p>
        </w:tc>
        <w:tc>
          <w:tcPr>
            <w:tcW w:w="2590" w:type="pct"/>
            <w:vAlign w:val="center"/>
          </w:tcPr>
          <w:p w14:paraId="3C9A1B44"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kern w:val="0"/>
                <w:sz w:val="28"/>
                <w:szCs w:val="28"/>
              </w:rPr>
              <w:t>F4-22</w:t>
            </w:r>
          </w:p>
        </w:tc>
        <w:tc>
          <w:tcPr>
            <w:tcW w:w="455" w:type="pct"/>
            <w:vAlign w:val="center"/>
          </w:tcPr>
          <w:p w14:paraId="7F14D6D7"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3只</w:t>
            </w:r>
          </w:p>
        </w:tc>
      </w:tr>
      <w:tr w:rsidR="007B584D" w:rsidRPr="00D57122" w14:paraId="0D2DBFDF" w14:textId="77777777" w:rsidTr="00EC3E5E">
        <w:trPr>
          <w:jc w:val="center"/>
        </w:trPr>
        <w:tc>
          <w:tcPr>
            <w:tcW w:w="488" w:type="pct"/>
          </w:tcPr>
          <w:p w14:paraId="059D161A"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10</w:t>
            </w:r>
          </w:p>
        </w:tc>
        <w:tc>
          <w:tcPr>
            <w:tcW w:w="1468" w:type="pct"/>
            <w:vAlign w:val="center"/>
          </w:tcPr>
          <w:p w14:paraId="76658BC1"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时间</w:t>
            </w:r>
            <w:r w:rsidRPr="00D57122">
              <w:rPr>
                <w:rFonts w:ascii="黑体" w:eastAsia="黑体" w:hAnsi="黑体"/>
                <w:kern w:val="0"/>
                <w:sz w:val="28"/>
                <w:szCs w:val="28"/>
              </w:rPr>
              <w:t>继电器</w:t>
            </w:r>
          </w:p>
        </w:tc>
        <w:tc>
          <w:tcPr>
            <w:tcW w:w="2590" w:type="pct"/>
            <w:vAlign w:val="center"/>
          </w:tcPr>
          <w:p w14:paraId="30AF60AD"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220V</w:t>
            </w:r>
          </w:p>
        </w:tc>
        <w:tc>
          <w:tcPr>
            <w:tcW w:w="455" w:type="pct"/>
            <w:vAlign w:val="center"/>
          </w:tcPr>
          <w:p w14:paraId="531CA689"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2只</w:t>
            </w:r>
          </w:p>
        </w:tc>
      </w:tr>
      <w:tr w:rsidR="007B584D" w:rsidRPr="00D57122" w14:paraId="7457AEFE" w14:textId="77777777" w:rsidTr="00EC3E5E">
        <w:trPr>
          <w:jc w:val="center"/>
        </w:trPr>
        <w:tc>
          <w:tcPr>
            <w:tcW w:w="488" w:type="pct"/>
          </w:tcPr>
          <w:p w14:paraId="2F268948"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11</w:t>
            </w:r>
          </w:p>
        </w:tc>
        <w:tc>
          <w:tcPr>
            <w:tcW w:w="1468" w:type="pct"/>
            <w:vAlign w:val="center"/>
          </w:tcPr>
          <w:p w14:paraId="746D5CA1"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热继电</w:t>
            </w:r>
            <w:r w:rsidRPr="00D57122">
              <w:rPr>
                <w:rFonts w:ascii="黑体" w:eastAsia="黑体" w:hAnsi="黑体"/>
                <w:kern w:val="0"/>
                <w:sz w:val="28"/>
                <w:szCs w:val="28"/>
              </w:rPr>
              <w:t>器</w:t>
            </w:r>
          </w:p>
        </w:tc>
        <w:tc>
          <w:tcPr>
            <w:tcW w:w="2590" w:type="pct"/>
            <w:vAlign w:val="center"/>
          </w:tcPr>
          <w:p w14:paraId="228785A6" w14:textId="77777777" w:rsidR="007B584D" w:rsidRPr="00D57122" w:rsidRDefault="007B584D" w:rsidP="00132B7A">
            <w:pPr>
              <w:spacing w:line="360" w:lineRule="auto"/>
              <w:jc w:val="center"/>
              <w:rPr>
                <w:rFonts w:ascii="黑体" w:eastAsia="黑体" w:hAnsi="黑体"/>
                <w:kern w:val="0"/>
                <w:sz w:val="28"/>
                <w:szCs w:val="28"/>
              </w:rPr>
            </w:pPr>
          </w:p>
        </w:tc>
        <w:tc>
          <w:tcPr>
            <w:tcW w:w="455" w:type="pct"/>
            <w:vAlign w:val="center"/>
          </w:tcPr>
          <w:p w14:paraId="441F0034"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kern w:val="0"/>
                <w:sz w:val="28"/>
                <w:szCs w:val="28"/>
              </w:rPr>
              <w:t>2</w:t>
            </w:r>
            <w:r w:rsidRPr="00D57122">
              <w:rPr>
                <w:rFonts w:ascii="黑体" w:eastAsia="黑体" w:hAnsi="黑体" w:hint="eastAsia"/>
                <w:kern w:val="0"/>
                <w:sz w:val="28"/>
                <w:szCs w:val="28"/>
              </w:rPr>
              <w:t>只</w:t>
            </w:r>
          </w:p>
        </w:tc>
      </w:tr>
      <w:tr w:rsidR="007B584D" w:rsidRPr="00D57122" w14:paraId="239EA841" w14:textId="77777777" w:rsidTr="00EC3E5E">
        <w:trPr>
          <w:jc w:val="center"/>
        </w:trPr>
        <w:tc>
          <w:tcPr>
            <w:tcW w:w="488" w:type="pct"/>
          </w:tcPr>
          <w:p w14:paraId="62E139E3"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12</w:t>
            </w:r>
          </w:p>
        </w:tc>
        <w:tc>
          <w:tcPr>
            <w:tcW w:w="1468" w:type="pct"/>
            <w:vAlign w:val="center"/>
          </w:tcPr>
          <w:p w14:paraId="75769DCA"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热继电器座</w:t>
            </w:r>
          </w:p>
        </w:tc>
        <w:tc>
          <w:tcPr>
            <w:tcW w:w="2590" w:type="pct"/>
            <w:vAlign w:val="center"/>
          </w:tcPr>
          <w:p w14:paraId="629056E6" w14:textId="77777777" w:rsidR="007B584D" w:rsidRPr="00D57122" w:rsidRDefault="007B584D" w:rsidP="00132B7A">
            <w:pPr>
              <w:spacing w:line="360" w:lineRule="auto"/>
              <w:jc w:val="center"/>
              <w:rPr>
                <w:rFonts w:ascii="黑体" w:eastAsia="黑体" w:hAnsi="黑体"/>
                <w:kern w:val="0"/>
                <w:sz w:val="28"/>
                <w:szCs w:val="28"/>
              </w:rPr>
            </w:pPr>
          </w:p>
        </w:tc>
        <w:tc>
          <w:tcPr>
            <w:tcW w:w="455" w:type="pct"/>
            <w:vAlign w:val="center"/>
          </w:tcPr>
          <w:p w14:paraId="5662B3F5"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2只</w:t>
            </w:r>
          </w:p>
        </w:tc>
      </w:tr>
      <w:tr w:rsidR="007B584D" w:rsidRPr="00D57122" w14:paraId="4AFC647C" w14:textId="77777777" w:rsidTr="00EC3E5E">
        <w:trPr>
          <w:jc w:val="center"/>
        </w:trPr>
        <w:tc>
          <w:tcPr>
            <w:tcW w:w="488" w:type="pct"/>
          </w:tcPr>
          <w:p w14:paraId="18A98ED2"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13</w:t>
            </w:r>
          </w:p>
        </w:tc>
        <w:tc>
          <w:tcPr>
            <w:tcW w:w="1468" w:type="pct"/>
            <w:vAlign w:val="center"/>
          </w:tcPr>
          <w:p w14:paraId="3BD8D386"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按钮开关盒</w:t>
            </w:r>
          </w:p>
        </w:tc>
        <w:tc>
          <w:tcPr>
            <w:tcW w:w="2590" w:type="pct"/>
            <w:vAlign w:val="center"/>
          </w:tcPr>
          <w:p w14:paraId="08378F3A"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3位</w:t>
            </w:r>
          </w:p>
        </w:tc>
        <w:tc>
          <w:tcPr>
            <w:tcW w:w="455" w:type="pct"/>
            <w:vAlign w:val="center"/>
          </w:tcPr>
          <w:p w14:paraId="567E6BDA"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2只</w:t>
            </w:r>
          </w:p>
        </w:tc>
      </w:tr>
      <w:tr w:rsidR="007B584D" w:rsidRPr="00D57122" w14:paraId="1C047E98" w14:textId="77777777" w:rsidTr="00EC3E5E">
        <w:trPr>
          <w:jc w:val="center"/>
        </w:trPr>
        <w:tc>
          <w:tcPr>
            <w:tcW w:w="488" w:type="pct"/>
          </w:tcPr>
          <w:p w14:paraId="4FA7BE2A"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14</w:t>
            </w:r>
          </w:p>
        </w:tc>
        <w:tc>
          <w:tcPr>
            <w:tcW w:w="1468" w:type="pct"/>
            <w:vAlign w:val="center"/>
          </w:tcPr>
          <w:p w14:paraId="71373848"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按钮（不带灯）</w:t>
            </w:r>
          </w:p>
        </w:tc>
        <w:tc>
          <w:tcPr>
            <w:tcW w:w="2590" w:type="pct"/>
            <w:vAlign w:val="center"/>
          </w:tcPr>
          <w:p w14:paraId="6E7718FD"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黄</w:t>
            </w:r>
            <w:r w:rsidRPr="00D57122">
              <w:rPr>
                <w:rFonts w:ascii="黑体" w:eastAsia="黑体" w:hAnsi="黑体"/>
                <w:kern w:val="0"/>
                <w:sz w:val="28"/>
                <w:szCs w:val="28"/>
              </w:rPr>
              <w:t>、绿、</w:t>
            </w:r>
            <w:r w:rsidRPr="00D57122">
              <w:rPr>
                <w:rFonts w:ascii="黑体" w:eastAsia="黑体" w:hAnsi="黑体" w:hint="eastAsia"/>
                <w:kern w:val="0"/>
                <w:sz w:val="28"/>
                <w:szCs w:val="28"/>
              </w:rPr>
              <w:t>红</w:t>
            </w:r>
          </w:p>
        </w:tc>
        <w:tc>
          <w:tcPr>
            <w:tcW w:w="455" w:type="pct"/>
            <w:vAlign w:val="center"/>
          </w:tcPr>
          <w:p w14:paraId="6A06A568"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3只</w:t>
            </w:r>
          </w:p>
        </w:tc>
      </w:tr>
      <w:tr w:rsidR="007B584D" w:rsidRPr="00D57122" w14:paraId="1D7F20AC" w14:textId="77777777" w:rsidTr="00EC3E5E">
        <w:trPr>
          <w:jc w:val="center"/>
        </w:trPr>
        <w:tc>
          <w:tcPr>
            <w:tcW w:w="488" w:type="pct"/>
          </w:tcPr>
          <w:p w14:paraId="737951B3"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lastRenderedPageBreak/>
              <w:t>15</w:t>
            </w:r>
          </w:p>
        </w:tc>
        <w:tc>
          <w:tcPr>
            <w:tcW w:w="1468" w:type="pct"/>
            <w:vAlign w:val="center"/>
          </w:tcPr>
          <w:p w14:paraId="104040FB"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指示灯</w:t>
            </w:r>
          </w:p>
        </w:tc>
        <w:tc>
          <w:tcPr>
            <w:tcW w:w="2590" w:type="pct"/>
            <w:vAlign w:val="center"/>
          </w:tcPr>
          <w:p w14:paraId="0C09A7E4"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黄</w:t>
            </w:r>
            <w:r w:rsidRPr="00D57122">
              <w:rPr>
                <w:rFonts w:ascii="黑体" w:eastAsia="黑体" w:hAnsi="黑体"/>
                <w:kern w:val="0"/>
                <w:sz w:val="28"/>
                <w:szCs w:val="28"/>
              </w:rPr>
              <w:t>、绿、</w:t>
            </w:r>
            <w:r w:rsidRPr="00D57122">
              <w:rPr>
                <w:rFonts w:ascii="黑体" w:eastAsia="黑体" w:hAnsi="黑体" w:hint="eastAsia"/>
                <w:kern w:val="0"/>
                <w:sz w:val="28"/>
                <w:szCs w:val="28"/>
              </w:rPr>
              <w:t>红</w:t>
            </w:r>
          </w:p>
        </w:tc>
        <w:tc>
          <w:tcPr>
            <w:tcW w:w="455" w:type="pct"/>
            <w:vAlign w:val="center"/>
          </w:tcPr>
          <w:p w14:paraId="697A8CF9"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3只</w:t>
            </w:r>
          </w:p>
        </w:tc>
      </w:tr>
      <w:tr w:rsidR="007B584D" w:rsidRPr="00D57122" w14:paraId="14D89882" w14:textId="77777777" w:rsidTr="00EC3E5E">
        <w:trPr>
          <w:jc w:val="center"/>
        </w:trPr>
        <w:tc>
          <w:tcPr>
            <w:tcW w:w="488" w:type="pct"/>
            <w:vAlign w:val="center"/>
          </w:tcPr>
          <w:p w14:paraId="311535C2"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16</w:t>
            </w:r>
          </w:p>
        </w:tc>
        <w:tc>
          <w:tcPr>
            <w:tcW w:w="1468" w:type="pct"/>
            <w:vAlign w:val="center"/>
          </w:tcPr>
          <w:p w14:paraId="15BC3410"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双</w:t>
            </w:r>
            <w:r w:rsidRPr="00D57122">
              <w:rPr>
                <w:rFonts w:ascii="黑体" w:eastAsia="黑体" w:hAnsi="黑体"/>
                <w:kern w:val="0"/>
                <w:sz w:val="28"/>
                <w:szCs w:val="28"/>
              </w:rPr>
              <w:t>用</w:t>
            </w:r>
            <w:r w:rsidRPr="00D57122">
              <w:rPr>
                <w:rFonts w:ascii="黑体" w:eastAsia="黑体" w:hAnsi="黑体" w:hint="eastAsia"/>
                <w:kern w:val="0"/>
                <w:sz w:val="28"/>
                <w:szCs w:val="28"/>
              </w:rPr>
              <w:t>接线端</w:t>
            </w:r>
          </w:p>
        </w:tc>
        <w:tc>
          <w:tcPr>
            <w:tcW w:w="2590" w:type="pct"/>
            <w:vAlign w:val="center"/>
          </w:tcPr>
          <w:p w14:paraId="70260275" w14:textId="77777777" w:rsidR="007B584D" w:rsidRPr="00D57122" w:rsidRDefault="007B584D" w:rsidP="00132B7A">
            <w:pPr>
              <w:spacing w:line="360" w:lineRule="auto"/>
              <w:jc w:val="center"/>
              <w:rPr>
                <w:rFonts w:ascii="黑体" w:eastAsia="黑体" w:hAnsi="黑体"/>
                <w:kern w:val="0"/>
                <w:sz w:val="28"/>
                <w:szCs w:val="28"/>
              </w:rPr>
            </w:pPr>
          </w:p>
        </w:tc>
        <w:tc>
          <w:tcPr>
            <w:tcW w:w="455" w:type="pct"/>
            <w:vAlign w:val="center"/>
          </w:tcPr>
          <w:p w14:paraId="7D3928A1"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18只</w:t>
            </w:r>
          </w:p>
        </w:tc>
      </w:tr>
      <w:tr w:rsidR="007B584D" w:rsidRPr="00D57122" w14:paraId="4F7B6064" w14:textId="77777777" w:rsidTr="00EC3E5E">
        <w:trPr>
          <w:trHeight w:val="90"/>
          <w:jc w:val="center"/>
        </w:trPr>
        <w:tc>
          <w:tcPr>
            <w:tcW w:w="488" w:type="pct"/>
            <w:vAlign w:val="center"/>
          </w:tcPr>
          <w:p w14:paraId="545F7BFB"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w:t>
            </w:r>
            <w:r w:rsidRPr="00D57122">
              <w:rPr>
                <w:rFonts w:ascii="黑体" w:eastAsia="黑体" w:hAnsi="黑体"/>
                <w:kern w:val="0"/>
                <w:sz w:val="28"/>
                <w:szCs w:val="28"/>
              </w:rPr>
              <w:t>7</w:t>
            </w:r>
          </w:p>
        </w:tc>
        <w:tc>
          <w:tcPr>
            <w:tcW w:w="1468" w:type="pct"/>
            <w:vAlign w:val="center"/>
          </w:tcPr>
          <w:p w14:paraId="6E243455"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行程</w:t>
            </w:r>
            <w:r w:rsidRPr="00D57122">
              <w:rPr>
                <w:rFonts w:ascii="黑体" w:eastAsia="黑体" w:hAnsi="黑体"/>
                <w:kern w:val="0"/>
                <w:sz w:val="28"/>
                <w:szCs w:val="28"/>
              </w:rPr>
              <w:t>开关</w:t>
            </w:r>
          </w:p>
        </w:tc>
        <w:tc>
          <w:tcPr>
            <w:tcW w:w="2590" w:type="pct"/>
            <w:vAlign w:val="center"/>
          </w:tcPr>
          <w:p w14:paraId="7DF88D26" w14:textId="77777777" w:rsidR="007B584D" w:rsidRPr="00D57122" w:rsidRDefault="007B584D" w:rsidP="00132B7A">
            <w:pPr>
              <w:spacing w:line="360" w:lineRule="auto"/>
              <w:jc w:val="center"/>
              <w:rPr>
                <w:rFonts w:ascii="黑体" w:eastAsia="黑体" w:hAnsi="黑体"/>
                <w:kern w:val="0"/>
                <w:sz w:val="28"/>
                <w:szCs w:val="28"/>
              </w:rPr>
            </w:pPr>
          </w:p>
        </w:tc>
        <w:tc>
          <w:tcPr>
            <w:tcW w:w="455" w:type="pct"/>
            <w:vAlign w:val="center"/>
          </w:tcPr>
          <w:p w14:paraId="434BD6C7"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2只</w:t>
            </w:r>
          </w:p>
        </w:tc>
      </w:tr>
      <w:tr w:rsidR="007B584D" w:rsidRPr="00D57122" w14:paraId="15BC34A6" w14:textId="77777777" w:rsidTr="00EC3E5E">
        <w:trPr>
          <w:jc w:val="center"/>
        </w:trPr>
        <w:tc>
          <w:tcPr>
            <w:tcW w:w="488" w:type="pct"/>
            <w:vAlign w:val="center"/>
          </w:tcPr>
          <w:p w14:paraId="4B2DBCD6"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kern w:val="0"/>
                <w:sz w:val="28"/>
                <w:szCs w:val="28"/>
              </w:rPr>
              <w:t>18</w:t>
            </w:r>
          </w:p>
        </w:tc>
        <w:tc>
          <w:tcPr>
            <w:tcW w:w="1468" w:type="pct"/>
            <w:vAlign w:val="center"/>
          </w:tcPr>
          <w:p w14:paraId="34B235C9"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变频器</w:t>
            </w:r>
          </w:p>
        </w:tc>
        <w:tc>
          <w:tcPr>
            <w:tcW w:w="2590" w:type="pct"/>
            <w:vAlign w:val="center"/>
          </w:tcPr>
          <w:p w14:paraId="33C623E8" w14:textId="77777777" w:rsidR="007B584D" w:rsidRPr="00D57122" w:rsidRDefault="007B584D" w:rsidP="00132B7A">
            <w:pPr>
              <w:widowControl/>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三菱FR-E740</w:t>
            </w:r>
          </w:p>
        </w:tc>
        <w:tc>
          <w:tcPr>
            <w:tcW w:w="455" w:type="pct"/>
            <w:vAlign w:val="center"/>
          </w:tcPr>
          <w:p w14:paraId="535C447C"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1只</w:t>
            </w:r>
          </w:p>
        </w:tc>
      </w:tr>
      <w:tr w:rsidR="007B584D" w:rsidRPr="00D57122" w14:paraId="62A9B9C3" w14:textId="77777777" w:rsidTr="00EC3E5E">
        <w:trPr>
          <w:jc w:val="center"/>
        </w:trPr>
        <w:tc>
          <w:tcPr>
            <w:tcW w:w="488" w:type="pct"/>
            <w:vAlign w:val="center"/>
          </w:tcPr>
          <w:p w14:paraId="703C717C"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kern w:val="0"/>
                <w:sz w:val="28"/>
                <w:szCs w:val="28"/>
              </w:rPr>
              <w:t>19</w:t>
            </w:r>
          </w:p>
        </w:tc>
        <w:tc>
          <w:tcPr>
            <w:tcW w:w="1468" w:type="pct"/>
            <w:vAlign w:val="center"/>
          </w:tcPr>
          <w:p w14:paraId="59DA9031"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三相鼠笼式异步电动机</w:t>
            </w:r>
          </w:p>
        </w:tc>
        <w:tc>
          <w:tcPr>
            <w:tcW w:w="2590" w:type="pct"/>
            <w:vAlign w:val="center"/>
          </w:tcPr>
          <w:p w14:paraId="30DA823E" w14:textId="77777777" w:rsidR="007B584D" w:rsidRPr="00D57122" w:rsidRDefault="007B584D" w:rsidP="00132B7A">
            <w:pPr>
              <w:widowControl/>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JW5024</w:t>
            </w:r>
          </w:p>
        </w:tc>
        <w:tc>
          <w:tcPr>
            <w:tcW w:w="455" w:type="pct"/>
            <w:vAlign w:val="center"/>
          </w:tcPr>
          <w:p w14:paraId="49C34137"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kern w:val="0"/>
                <w:sz w:val="28"/>
                <w:szCs w:val="28"/>
              </w:rPr>
              <w:t>2</w:t>
            </w:r>
            <w:r w:rsidRPr="00D57122">
              <w:rPr>
                <w:rFonts w:ascii="黑体" w:eastAsia="黑体" w:hAnsi="黑体" w:hint="eastAsia"/>
                <w:kern w:val="0"/>
                <w:sz w:val="28"/>
                <w:szCs w:val="28"/>
              </w:rPr>
              <w:t>套</w:t>
            </w:r>
          </w:p>
        </w:tc>
      </w:tr>
      <w:tr w:rsidR="007B584D" w:rsidRPr="00D57122" w14:paraId="385BD33F" w14:textId="77777777" w:rsidTr="00EC3E5E">
        <w:trPr>
          <w:jc w:val="center"/>
        </w:trPr>
        <w:tc>
          <w:tcPr>
            <w:tcW w:w="488" w:type="pct"/>
            <w:vAlign w:val="center"/>
          </w:tcPr>
          <w:p w14:paraId="2448656D"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kern w:val="0"/>
                <w:sz w:val="28"/>
                <w:szCs w:val="28"/>
              </w:rPr>
              <w:t>20</w:t>
            </w:r>
          </w:p>
        </w:tc>
        <w:tc>
          <w:tcPr>
            <w:tcW w:w="1468" w:type="pct"/>
            <w:vAlign w:val="center"/>
          </w:tcPr>
          <w:p w14:paraId="0867DC8B"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配套工具</w:t>
            </w:r>
          </w:p>
        </w:tc>
        <w:tc>
          <w:tcPr>
            <w:tcW w:w="2590" w:type="pct"/>
            <w:vAlign w:val="center"/>
          </w:tcPr>
          <w:p w14:paraId="13848116"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尖嘴钳（160mm）、剥线钳、压线钳、斜口钳（160mm）、十字螺丝刀（3寸）、一字螺丝刀（3寸）、十字螺丝刀（3×75mm）、一字螺丝刀（3×75mm）、剪刀</w:t>
            </w:r>
          </w:p>
        </w:tc>
        <w:tc>
          <w:tcPr>
            <w:tcW w:w="455" w:type="pct"/>
            <w:vAlign w:val="center"/>
          </w:tcPr>
          <w:p w14:paraId="5D58F27F"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1套</w:t>
            </w:r>
          </w:p>
        </w:tc>
      </w:tr>
      <w:tr w:rsidR="007B584D" w:rsidRPr="00D57122" w14:paraId="00CEBD61" w14:textId="77777777" w:rsidTr="00EC3E5E">
        <w:trPr>
          <w:jc w:val="center"/>
        </w:trPr>
        <w:tc>
          <w:tcPr>
            <w:tcW w:w="488" w:type="pct"/>
            <w:vAlign w:val="center"/>
          </w:tcPr>
          <w:p w14:paraId="35C3DAF3"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kern w:val="0"/>
                <w:sz w:val="28"/>
                <w:szCs w:val="28"/>
              </w:rPr>
              <w:t>21</w:t>
            </w:r>
          </w:p>
        </w:tc>
        <w:tc>
          <w:tcPr>
            <w:tcW w:w="1468" w:type="pct"/>
            <w:vAlign w:val="center"/>
          </w:tcPr>
          <w:p w14:paraId="35B3658F"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设备使用说明书</w:t>
            </w:r>
          </w:p>
        </w:tc>
        <w:tc>
          <w:tcPr>
            <w:tcW w:w="2590" w:type="pct"/>
            <w:vAlign w:val="center"/>
          </w:tcPr>
          <w:p w14:paraId="3E4BEB27" w14:textId="77777777" w:rsidR="007B584D" w:rsidRPr="00D57122" w:rsidRDefault="007B584D" w:rsidP="00132B7A">
            <w:pPr>
              <w:pStyle w:val="a8"/>
              <w:spacing w:line="360" w:lineRule="auto"/>
              <w:ind w:firstLineChars="0" w:firstLine="0"/>
              <w:jc w:val="center"/>
              <w:rPr>
                <w:rFonts w:ascii="黑体" w:eastAsia="黑体" w:hAnsi="黑体"/>
                <w:sz w:val="28"/>
                <w:szCs w:val="28"/>
              </w:rPr>
            </w:pPr>
          </w:p>
        </w:tc>
        <w:tc>
          <w:tcPr>
            <w:tcW w:w="455" w:type="pct"/>
            <w:vAlign w:val="center"/>
          </w:tcPr>
          <w:p w14:paraId="01890699" w14:textId="77777777" w:rsidR="007B584D" w:rsidRPr="00D57122" w:rsidRDefault="007B584D" w:rsidP="00132B7A">
            <w:pPr>
              <w:spacing w:line="360" w:lineRule="auto"/>
              <w:jc w:val="center"/>
              <w:rPr>
                <w:rFonts w:ascii="黑体" w:eastAsia="黑体" w:hAnsi="黑体"/>
                <w:kern w:val="0"/>
                <w:sz w:val="28"/>
                <w:szCs w:val="28"/>
              </w:rPr>
            </w:pPr>
            <w:r w:rsidRPr="00D57122">
              <w:rPr>
                <w:rFonts w:ascii="黑体" w:eastAsia="黑体" w:hAnsi="黑体" w:hint="eastAsia"/>
                <w:kern w:val="0"/>
                <w:sz w:val="28"/>
                <w:szCs w:val="28"/>
              </w:rPr>
              <w:t>1套</w:t>
            </w:r>
          </w:p>
        </w:tc>
      </w:tr>
    </w:tbl>
    <w:p w14:paraId="1643E2A5" w14:textId="77777777" w:rsidR="007B584D" w:rsidRPr="00D57122" w:rsidRDefault="007B584D" w:rsidP="007B584D">
      <w:pPr>
        <w:jc w:val="center"/>
        <w:rPr>
          <w:rFonts w:ascii="黑体" w:eastAsia="黑体" w:hAnsi="黑体" w:cs="新宋体"/>
          <w:b/>
          <w:bCs/>
          <w:sz w:val="28"/>
          <w:szCs w:val="28"/>
        </w:rPr>
      </w:pPr>
    </w:p>
    <w:p w14:paraId="253BF753" w14:textId="77777777" w:rsidR="002125DA" w:rsidRPr="00D57122" w:rsidRDefault="002125DA">
      <w:pPr>
        <w:rPr>
          <w:rFonts w:ascii="黑体" w:eastAsia="黑体" w:hAnsi="黑体"/>
          <w:sz w:val="28"/>
          <w:szCs w:val="28"/>
        </w:rPr>
      </w:pPr>
    </w:p>
    <w:sectPr w:rsidR="002125DA" w:rsidRPr="00D571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333D" w14:textId="77777777" w:rsidR="00442B72" w:rsidRDefault="00442B72" w:rsidP="007B584D">
      <w:r>
        <w:separator/>
      </w:r>
    </w:p>
  </w:endnote>
  <w:endnote w:type="continuationSeparator" w:id="0">
    <w:p w14:paraId="0E73FB4E" w14:textId="77777777" w:rsidR="00442B72" w:rsidRDefault="00442B72" w:rsidP="007B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08DA" w14:textId="77777777" w:rsidR="00442B72" w:rsidRDefault="00442B72" w:rsidP="007B584D">
      <w:r>
        <w:separator/>
      </w:r>
    </w:p>
  </w:footnote>
  <w:footnote w:type="continuationSeparator" w:id="0">
    <w:p w14:paraId="63B583DE" w14:textId="77777777" w:rsidR="00442B72" w:rsidRDefault="00442B72" w:rsidP="007B5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B7A3D"/>
    <w:rsid w:val="00162174"/>
    <w:rsid w:val="00201F6C"/>
    <w:rsid w:val="002125DA"/>
    <w:rsid w:val="002444D8"/>
    <w:rsid w:val="00283879"/>
    <w:rsid w:val="00442B72"/>
    <w:rsid w:val="0055787B"/>
    <w:rsid w:val="007B584D"/>
    <w:rsid w:val="008B7A3D"/>
    <w:rsid w:val="00A24A27"/>
    <w:rsid w:val="00BC4962"/>
    <w:rsid w:val="00BF761E"/>
    <w:rsid w:val="00C975C7"/>
    <w:rsid w:val="00D57122"/>
    <w:rsid w:val="00EC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0012F"/>
  <w15:chartTrackingRefBased/>
  <w15:docId w15:val="{7428B5B6-0EFB-4F3A-A912-F743A0CC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B584D"/>
    <w:pPr>
      <w:widowControl w:val="0"/>
      <w:jc w:val="both"/>
    </w:pPr>
    <w:rPr>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
    <w:rsid w:val="00BC4962"/>
    <w:rPr>
      <w:rFonts w:asciiTheme="majorHAnsi" w:eastAsia="黑体" w:hAnsiTheme="majorHAnsi" w:cstheme="majorBidi"/>
      <w:b/>
      <w:bCs/>
      <w:sz w:val="28"/>
      <w:szCs w:val="32"/>
    </w:rPr>
  </w:style>
  <w:style w:type="character" w:customStyle="1" w:styleId="10">
    <w:name w:val="标题 1 字符"/>
    <w:basedOn w:val="a1"/>
    <w:link w:val="1"/>
    <w:uiPriority w:val="9"/>
    <w:rsid w:val="00BC4962"/>
    <w:rPr>
      <w:rFonts w:ascii="Times New Roman" w:eastAsia="黑体" w:hAnsi="Times New Roman" w:cs="Times New Roman"/>
      <w:b/>
      <w:bCs/>
      <w:kern w:val="44"/>
      <w:sz w:val="30"/>
      <w:szCs w:val="44"/>
    </w:rPr>
  </w:style>
  <w:style w:type="paragraph" w:styleId="a4">
    <w:name w:val="header"/>
    <w:basedOn w:val="a"/>
    <w:link w:val="a5"/>
    <w:uiPriority w:val="99"/>
    <w:unhideWhenUsed/>
    <w:rsid w:val="007B58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B584D"/>
    <w:rPr>
      <w:sz w:val="18"/>
      <w:szCs w:val="18"/>
    </w:rPr>
  </w:style>
  <w:style w:type="paragraph" w:styleId="a6">
    <w:name w:val="footer"/>
    <w:basedOn w:val="a"/>
    <w:link w:val="a7"/>
    <w:uiPriority w:val="99"/>
    <w:unhideWhenUsed/>
    <w:rsid w:val="007B584D"/>
    <w:pPr>
      <w:tabs>
        <w:tab w:val="center" w:pos="4153"/>
        <w:tab w:val="right" w:pos="8306"/>
      </w:tabs>
      <w:snapToGrid w:val="0"/>
      <w:jc w:val="left"/>
    </w:pPr>
    <w:rPr>
      <w:sz w:val="18"/>
      <w:szCs w:val="18"/>
    </w:rPr>
  </w:style>
  <w:style w:type="character" w:customStyle="1" w:styleId="a7">
    <w:name w:val="页脚 字符"/>
    <w:basedOn w:val="a1"/>
    <w:link w:val="a6"/>
    <w:uiPriority w:val="99"/>
    <w:rsid w:val="007B584D"/>
    <w:rPr>
      <w:sz w:val="18"/>
      <w:szCs w:val="18"/>
    </w:rPr>
  </w:style>
  <w:style w:type="paragraph" w:styleId="a0">
    <w:name w:val="Normal Indent"/>
    <w:basedOn w:val="a"/>
    <w:uiPriority w:val="99"/>
    <w:qFormat/>
    <w:rsid w:val="007B584D"/>
    <w:pPr>
      <w:ind w:firstLine="420"/>
    </w:pPr>
    <w:rPr>
      <w:rFonts w:eastAsia="楷体_GB2312"/>
      <w:sz w:val="24"/>
    </w:rPr>
  </w:style>
  <w:style w:type="paragraph" w:styleId="a8">
    <w:name w:val="List Paragraph"/>
    <w:basedOn w:val="a"/>
    <w:uiPriority w:val="34"/>
    <w:qFormat/>
    <w:rsid w:val="007B584D"/>
    <w:pPr>
      <w:widowControl/>
      <w:ind w:firstLineChars="200" w:firstLine="420"/>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8</cp:revision>
  <dcterms:created xsi:type="dcterms:W3CDTF">2022-12-16T11:09:00Z</dcterms:created>
  <dcterms:modified xsi:type="dcterms:W3CDTF">2022-12-16T11:12:00Z</dcterms:modified>
</cp:coreProperties>
</file>