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5257" w14:textId="01B742DD" w:rsidR="00432D3C" w:rsidRPr="00432D3C" w:rsidRDefault="00432D3C" w:rsidP="00432D3C">
      <w:pPr>
        <w:jc w:val="center"/>
        <w:rPr>
          <w:rFonts w:ascii="微软雅黑" w:eastAsia="微软雅黑" w:hAnsi="微软雅黑"/>
          <w:sz w:val="32"/>
          <w:szCs w:val="32"/>
        </w:rPr>
      </w:pPr>
      <w:r w:rsidRPr="00432D3C">
        <w:rPr>
          <w:rFonts w:ascii="微软雅黑" w:eastAsia="微软雅黑" w:hAnsi="微软雅黑"/>
          <w:sz w:val="32"/>
          <w:szCs w:val="32"/>
        </w:rPr>
        <w:t>DBTK-2</w:t>
      </w:r>
      <w:r w:rsidR="003D32C6">
        <w:rPr>
          <w:rFonts w:ascii="微软雅黑" w:eastAsia="微软雅黑" w:hAnsi="微软雅黑"/>
          <w:sz w:val="32"/>
          <w:szCs w:val="32"/>
        </w:rPr>
        <w:t xml:space="preserve"> </w:t>
      </w:r>
      <w:r w:rsidRPr="00432D3C">
        <w:rPr>
          <w:rFonts w:ascii="微软雅黑" w:eastAsia="微软雅黑" w:hAnsi="微软雅黑" w:hint="eastAsia"/>
          <w:sz w:val="32"/>
          <w:szCs w:val="32"/>
        </w:rPr>
        <w:t>空气调节模拟系统</w:t>
      </w:r>
    </w:p>
    <w:p w14:paraId="2AB2EFBC" w14:textId="77777777" w:rsidR="00432D3C" w:rsidRPr="00432D3C" w:rsidRDefault="00432D3C" w:rsidP="00432D3C">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一、概述</w:t>
      </w:r>
    </w:p>
    <w:p w14:paraId="2DA3D89D" w14:textId="7E3FAEDB" w:rsidR="00432D3C" w:rsidRPr="00432D3C" w:rsidRDefault="00BE5B38" w:rsidP="00432D3C">
      <w:pPr>
        <w:spacing w:line="276" w:lineRule="auto"/>
        <w:ind w:firstLineChars="100" w:firstLine="240"/>
        <w:rPr>
          <w:rFonts w:ascii="微软雅黑" w:eastAsia="微软雅黑" w:hAnsi="微软雅黑" w:cs="Arial"/>
          <w:color w:val="000000"/>
          <w:kern w:val="0"/>
          <w:sz w:val="24"/>
          <w:szCs w:val="24"/>
        </w:rPr>
      </w:pPr>
      <w:r w:rsidRPr="00432D3C">
        <w:rPr>
          <w:rFonts w:ascii="微软雅黑" w:eastAsia="微软雅黑" w:hAnsi="微软雅黑" w:hint="eastAsia"/>
          <w:sz w:val="24"/>
          <w:szCs w:val="24"/>
        </w:rPr>
        <w:t>空气调节模拟系统</w:t>
      </w:r>
      <w:r>
        <w:rPr>
          <w:rFonts w:ascii="微软雅黑" w:eastAsia="微软雅黑" w:hAnsi="微软雅黑" w:hint="eastAsia"/>
          <w:sz w:val="24"/>
          <w:szCs w:val="24"/>
        </w:rPr>
        <w:t>是</w:t>
      </w:r>
      <w:r w:rsidR="00432D3C" w:rsidRPr="00432D3C">
        <w:rPr>
          <w:rFonts w:ascii="微软雅黑" w:eastAsia="微软雅黑" w:hAnsi="微软雅黑" w:cs="Arial"/>
          <w:color w:val="000000"/>
          <w:kern w:val="0"/>
          <w:sz w:val="24"/>
          <w:szCs w:val="24"/>
        </w:rPr>
        <w:t>按照职业教育的教学和实训要求研发的产品。适合高职院校、职业学校的制冷技术、制冷流体机械、家用制冷设备原理与维修、冷库与冷藏技术、制冷设备维修工（初级、中级、高级）等实训教学。培养掌握空调与制冷技术专业理论知识和专业实践技能，从事空调、制冷设备及系统技术升级</w:t>
      </w:r>
    </w:p>
    <w:p w14:paraId="72F2525B" w14:textId="062325D8" w:rsidR="00432D3C" w:rsidRDefault="00432D3C" w:rsidP="00BE5B38">
      <w:pPr>
        <w:spacing w:line="276" w:lineRule="auto"/>
        <w:ind w:firstLine="503"/>
        <w:rPr>
          <w:rFonts w:ascii="微软雅黑" w:eastAsia="微软雅黑" w:hAnsi="微软雅黑" w:cs="Arial"/>
          <w:color w:val="000000"/>
          <w:kern w:val="0"/>
          <w:sz w:val="24"/>
          <w:szCs w:val="24"/>
        </w:rPr>
      </w:pPr>
      <w:r w:rsidRPr="00432D3C">
        <w:rPr>
          <w:rFonts w:ascii="微软雅黑" w:eastAsia="微软雅黑" w:hAnsi="微软雅黑" w:hint="eastAsia"/>
          <w:sz w:val="24"/>
          <w:szCs w:val="24"/>
        </w:rPr>
        <w:t>空气调节模拟系统</w:t>
      </w:r>
      <w:r w:rsidRPr="00432D3C">
        <w:rPr>
          <w:rFonts w:ascii="微软雅黑" w:eastAsia="微软雅黑" w:hAnsi="微软雅黑" w:cs="Arial"/>
          <w:color w:val="000000"/>
          <w:kern w:val="0"/>
          <w:sz w:val="24"/>
          <w:szCs w:val="24"/>
        </w:rPr>
        <w:t>也适合普通院校、技工学校、职业培训学校、职教中心、鉴定站/所、制冷类专业《制冷设备维修工（高级）》、《制冷设备原理与维修》、《制冷空调装置操作安装与维修》、《中央空调工（初级、中级、高级）》、《家用制冷设备原理与维修》等课程。</w:t>
      </w:r>
    </w:p>
    <w:p w14:paraId="78378CD8" w14:textId="36D836ED" w:rsidR="00BE5B38" w:rsidRPr="00BE5B38" w:rsidRDefault="00BE5B38" w:rsidP="00BE5B38">
      <w:pPr>
        <w:spacing w:line="276" w:lineRule="auto"/>
        <w:ind w:firstLine="503"/>
        <w:rPr>
          <w:rFonts w:ascii="微软雅黑" w:eastAsia="微软雅黑" w:hAnsi="微软雅黑" w:cs="Arial"/>
          <w:color w:val="000000"/>
          <w:kern w:val="0"/>
          <w:sz w:val="24"/>
          <w:szCs w:val="24"/>
        </w:rPr>
      </w:pPr>
      <w:r>
        <w:rPr>
          <w:noProof/>
        </w:rPr>
        <w:drawing>
          <wp:inline distT="0" distB="0" distL="0" distR="0" wp14:anchorId="3FDF127B" wp14:editId="26D9C55B">
            <wp:extent cx="5274310" cy="33661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366135"/>
                    </a:xfrm>
                    <a:prstGeom prst="rect">
                      <a:avLst/>
                    </a:prstGeom>
                    <a:noFill/>
                    <a:ln>
                      <a:noFill/>
                    </a:ln>
                  </pic:spPr>
                </pic:pic>
              </a:graphicData>
            </a:graphic>
          </wp:inline>
        </w:drawing>
      </w:r>
    </w:p>
    <w:p w14:paraId="554E6804" w14:textId="77777777" w:rsidR="00432D3C" w:rsidRPr="00432D3C" w:rsidRDefault="00432D3C" w:rsidP="00432D3C">
      <w:pPr>
        <w:spacing w:line="276" w:lineRule="auto"/>
        <w:rPr>
          <w:rFonts w:ascii="微软雅黑" w:eastAsia="微软雅黑" w:hAnsi="微软雅黑"/>
          <w:b/>
          <w:sz w:val="24"/>
          <w:szCs w:val="24"/>
        </w:rPr>
      </w:pPr>
      <w:r w:rsidRPr="00432D3C">
        <w:rPr>
          <w:rFonts w:ascii="微软雅黑" w:eastAsia="微软雅黑" w:hAnsi="微软雅黑" w:hint="eastAsia"/>
          <w:b/>
          <w:sz w:val="24"/>
          <w:szCs w:val="24"/>
        </w:rPr>
        <w:t>二、设备</w:t>
      </w:r>
      <w:r w:rsidRPr="00432D3C">
        <w:rPr>
          <w:rFonts w:ascii="微软雅黑" w:eastAsia="微软雅黑" w:hAnsi="微软雅黑"/>
          <w:b/>
          <w:sz w:val="24"/>
          <w:szCs w:val="24"/>
        </w:rPr>
        <w:t>功能</w:t>
      </w:r>
    </w:p>
    <w:p w14:paraId="3BF93E24"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教师和学生可以根据操作条件直接在面板上或通过个人计算机监控组件和模拟</w:t>
      </w:r>
      <w:r w:rsidRPr="00432D3C">
        <w:rPr>
          <w:rFonts w:ascii="微软雅黑" w:eastAsia="微软雅黑" w:hAnsi="微软雅黑"/>
          <w:sz w:val="24"/>
          <w:szCs w:val="24"/>
        </w:rPr>
        <w:t>中央空调的控制原理</w:t>
      </w:r>
      <w:r w:rsidRPr="00432D3C">
        <w:rPr>
          <w:rFonts w:ascii="微软雅黑" w:eastAsia="微软雅黑" w:hAnsi="微软雅黑" w:hint="eastAsia"/>
          <w:sz w:val="24"/>
          <w:szCs w:val="24"/>
        </w:rPr>
        <w:t>。</w:t>
      </w:r>
    </w:p>
    <w:p w14:paraId="63D1B900"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lastRenderedPageBreak/>
        <w:t>个人计算机连续控制正在进行的模拟，并通过模拟和数字信号和仪表显示其数</w:t>
      </w:r>
      <w:r w:rsidRPr="00432D3C">
        <w:rPr>
          <w:rFonts w:ascii="微软雅黑" w:eastAsia="微软雅黑" w:hAnsi="微软雅黑"/>
          <w:sz w:val="24"/>
          <w:szCs w:val="24"/>
        </w:rPr>
        <w:t>值</w:t>
      </w:r>
      <w:r w:rsidRPr="00432D3C">
        <w:rPr>
          <w:rFonts w:ascii="微软雅黑" w:eastAsia="微软雅黑" w:hAnsi="微软雅黑" w:hint="eastAsia"/>
          <w:sz w:val="24"/>
          <w:szCs w:val="24"/>
        </w:rPr>
        <w:t>;这样，学生就可以通过测量和测试继续进行故障排除。</w:t>
      </w:r>
    </w:p>
    <w:p w14:paraId="7FB3319A" w14:textId="77777777" w:rsidR="00432D3C" w:rsidRPr="00432D3C" w:rsidRDefault="00432D3C" w:rsidP="00432D3C">
      <w:pPr>
        <w:spacing w:line="276" w:lineRule="auto"/>
        <w:ind w:firstLineChars="100" w:firstLine="240"/>
        <w:rPr>
          <w:rFonts w:ascii="微软雅黑" w:eastAsia="微软雅黑" w:hAnsi="微软雅黑"/>
          <w:sz w:val="24"/>
          <w:szCs w:val="24"/>
        </w:rPr>
      </w:pPr>
      <w:r w:rsidRPr="00432D3C">
        <w:rPr>
          <w:rFonts w:ascii="微软雅黑" w:eastAsia="微软雅黑" w:hAnsi="微软雅黑" w:hint="eastAsia"/>
          <w:sz w:val="24"/>
          <w:szCs w:val="24"/>
        </w:rPr>
        <w:t>尺寸: 1500mm×500mm×1760mm</w:t>
      </w:r>
      <w:r w:rsidRPr="00432D3C">
        <w:rPr>
          <w:rFonts w:ascii="微软雅黑" w:eastAsia="微软雅黑" w:hAnsi="微软雅黑"/>
          <w:sz w:val="24"/>
          <w:szCs w:val="24"/>
        </w:rPr>
        <w:t>,</w:t>
      </w:r>
    </w:p>
    <w:p w14:paraId="1882E3C6" w14:textId="77777777" w:rsidR="00432D3C" w:rsidRPr="00432D3C" w:rsidRDefault="00432D3C" w:rsidP="00432D3C">
      <w:pPr>
        <w:spacing w:line="276" w:lineRule="auto"/>
        <w:ind w:firstLineChars="100" w:firstLine="240"/>
        <w:rPr>
          <w:rFonts w:ascii="微软雅黑" w:eastAsia="微软雅黑" w:hAnsi="微软雅黑"/>
          <w:sz w:val="24"/>
          <w:szCs w:val="24"/>
        </w:rPr>
      </w:pPr>
      <w:r w:rsidRPr="00432D3C">
        <w:rPr>
          <w:rFonts w:ascii="微软雅黑" w:eastAsia="微软雅黑" w:hAnsi="微软雅黑" w:hint="eastAsia"/>
          <w:sz w:val="24"/>
          <w:szCs w:val="24"/>
        </w:rPr>
        <w:t>触摸</w:t>
      </w:r>
      <w:r w:rsidRPr="00432D3C">
        <w:rPr>
          <w:rFonts w:ascii="微软雅黑" w:eastAsia="微软雅黑" w:hAnsi="微软雅黑"/>
          <w:sz w:val="24"/>
          <w:szCs w:val="24"/>
        </w:rPr>
        <w:t>式一</w:t>
      </w:r>
      <w:r w:rsidRPr="00432D3C">
        <w:rPr>
          <w:rFonts w:ascii="微软雅黑" w:eastAsia="微软雅黑" w:hAnsi="微软雅黑" w:hint="eastAsia"/>
          <w:sz w:val="24"/>
          <w:szCs w:val="24"/>
        </w:rPr>
        <w:t>体</w:t>
      </w:r>
      <w:r w:rsidRPr="00432D3C">
        <w:rPr>
          <w:rFonts w:ascii="微软雅黑" w:eastAsia="微软雅黑" w:hAnsi="微软雅黑"/>
          <w:sz w:val="24"/>
          <w:szCs w:val="24"/>
        </w:rPr>
        <w:t>教学平台,</w:t>
      </w:r>
      <w:r w:rsidRPr="00432D3C">
        <w:rPr>
          <w:rFonts w:ascii="微软雅黑" w:eastAsia="微软雅黑" w:hAnsi="微软雅黑" w:hint="eastAsia"/>
          <w:sz w:val="24"/>
          <w:szCs w:val="24"/>
        </w:rPr>
        <w:t>内</w:t>
      </w:r>
      <w:r w:rsidRPr="00432D3C">
        <w:rPr>
          <w:rFonts w:ascii="微软雅黑" w:eastAsia="微软雅黑" w:hAnsi="微软雅黑"/>
          <w:sz w:val="24"/>
          <w:szCs w:val="24"/>
        </w:rPr>
        <w:t>装多功能教学软件</w:t>
      </w:r>
      <w:r w:rsidRPr="00432D3C">
        <w:rPr>
          <w:rFonts w:ascii="微软雅黑" w:eastAsia="微软雅黑" w:hAnsi="微软雅黑" w:hint="eastAsia"/>
          <w:sz w:val="24"/>
          <w:szCs w:val="24"/>
        </w:rPr>
        <w:t>，10点</w:t>
      </w:r>
      <w:r w:rsidRPr="00432D3C">
        <w:rPr>
          <w:rFonts w:ascii="微软雅黑" w:eastAsia="微软雅黑" w:hAnsi="微软雅黑"/>
          <w:sz w:val="24"/>
          <w:szCs w:val="24"/>
        </w:rPr>
        <w:t>红外屏</w:t>
      </w:r>
      <w:r w:rsidRPr="00432D3C">
        <w:rPr>
          <w:rFonts w:ascii="微软雅黑" w:eastAsia="微软雅黑" w:hAnsi="微软雅黑" w:hint="eastAsia"/>
          <w:sz w:val="24"/>
          <w:szCs w:val="24"/>
        </w:rPr>
        <w:t>，处理</w:t>
      </w:r>
      <w:r w:rsidRPr="00432D3C">
        <w:rPr>
          <w:rFonts w:ascii="微软雅黑" w:eastAsia="微软雅黑" w:hAnsi="微软雅黑"/>
          <w:sz w:val="24"/>
          <w:szCs w:val="24"/>
        </w:rPr>
        <w:t>器</w:t>
      </w:r>
      <w:r w:rsidRPr="00432D3C">
        <w:rPr>
          <w:rFonts w:ascii="微软雅黑" w:eastAsia="微软雅黑" w:hAnsi="微软雅黑" w:hint="eastAsia"/>
          <w:sz w:val="24"/>
          <w:szCs w:val="24"/>
        </w:rPr>
        <w:t>I3，硬盘：1</w:t>
      </w:r>
      <w:r w:rsidRPr="00432D3C">
        <w:rPr>
          <w:rFonts w:ascii="微软雅黑" w:eastAsia="微软雅黑" w:hAnsi="微软雅黑"/>
          <w:sz w:val="24"/>
          <w:szCs w:val="24"/>
        </w:rPr>
        <w:t>26T，</w:t>
      </w:r>
      <w:r w:rsidRPr="00432D3C">
        <w:rPr>
          <w:rFonts w:ascii="微软雅黑" w:eastAsia="微软雅黑" w:hAnsi="微软雅黑" w:hint="eastAsia"/>
          <w:sz w:val="24"/>
          <w:szCs w:val="24"/>
        </w:rPr>
        <w:t>尺寸：</w:t>
      </w:r>
      <w:r w:rsidRPr="00432D3C">
        <w:rPr>
          <w:rFonts w:ascii="微软雅黑" w:eastAsia="微软雅黑" w:hAnsi="微软雅黑"/>
          <w:sz w:val="24"/>
          <w:szCs w:val="24"/>
        </w:rPr>
        <w:t>32</w:t>
      </w:r>
      <w:r w:rsidRPr="00432D3C">
        <w:rPr>
          <w:rFonts w:ascii="微软雅黑" w:eastAsia="微软雅黑" w:hAnsi="微软雅黑" w:hint="eastAsia"/>
          <w:sz w:val="24"/>
          <w:szCs w:val="24"/>
        </w:rPr>
        <w:t>寸</w:t>
      </w:r>
      <w:r w:rsidRPr="00432D3C">
        <w:rPr>
          <w:rFonts w:ascii="微软雅黑" w:eastAsia="微软雅黑" w:hAnsi="微软雅黑"/>
          <w:sz w:val="24"/>
          <w:szCs w:val="24"/>
        </w:rPr>
        <w:t>,</w:t>
      </w:r>
      <w:r w:rsidRPr="00432D3C">
        <w:rPr>
          <w:rFonts w:ascii="微软雅黑" w:eastAsia="微软雅黑" w:hAnsi="微软雅黑" w:hint="eastAsia"/>
          <w:sz w:val="24"/>
          <w:szCs w:val="24"/>
        </w:rPr>
        <w:t>内</w:t>
      </w:r>
      <w:r w:rsidRPr="00432D3C">
        <w:rPr>
          <w:rFonts w:ascii="微软雅黑" w:eastAsia="微软雅黑" w:hAnsi="微软雅黑"/>
          <w:sz w:val="24"/>
          <w:szCs w:val="24"/>
        </w:rPr>
        <w:t>存</w:t>
      </w:r>
      <w:r w:rsidRPr="00432D3C">
        <w:rPr>
          <w:rFonts w:ascii="微软雅黑" w:eastAsia="微软雅黑" w:hAnsi="微软雅黑" w:hint="eastAsia"/>
          <w:sz w:val="24"/>
          <w:szCs w:val="24"/>
        </w:rPr>
        <w:t>：4</w:t>
      </w:r>
      <w:r w:rsidRPr="00432D3C">
        <w:rPr>
          <w:rFonts w:ascii="微软雅黑" w:eastAsia="微软雅黑" w:hAnsi="微软雅黑"/>
          <w:sz w:val="24"/>
          <w:szCs w:val="24"/>
        </w:rPr>
        <w:t>G</w:t>
      </w:r>
      <w:r w:rsidRPr="00432D3C">
        <w:rPr>
          <w:rFonts w:ascii="微软雅黑" w:eastAsia="微软雅黑" w:hAnsi="微软雅黑" w:hint="eastAsia"/>
          <w:sz w:val="24"/>
          <w:szCs w:val="24"/>
        </w:rPr>
        <w:t>，网络，无</w:t>
      </w:r>
      <w:r w:rsidRPr="00432D3C">
        <w:rPr>
          <w:rFonts w:ascii="微软雅黑" w:eastAsia="微软雅黑" w:hAnsi="微软雅黑"/>
          <w:sz w:val="24"/>
          <w:szCs w:val="24"/>
        </w:rPr>
        <w:t>线</w:t>
      </w:r>
      <w:r w:rsidRPr="00432D3C">
        <w:rPr>
          <w:rFonts w:ascii="微软雅黑" w:eastAsia="微软雅黑" w:hAnsi="微软雅黑"/>
          <w:noProof/>
          <w:vanish/>
          <w:sz w:val="24"/>
          <w:szCs w:val="24"/>
        </w:rPr>
        <w:drawing>
          <wp:inline distT="0" distB="0" distL="0" distR="0" wp14:anchorId="057D29DA" wp14:editId="2DBB3450">
            <wp:extent cx="5274310" cy="6371366"/>
            <wp:effectExtent l="0" t="0" r="2540" b="0"/>
            <wp:docPr id="4" name="图片 4" descr="https://img.alicdn.com/imgextra/i1/38835342/O1CN01z4DF0C1pKgO3soLBw_!!38835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alicdn.com/imgextra/i1/38835342/O1CN01z4DF0C1pKgO3soLBw_!!388353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371366"/>
                    </a:xfrm>
                    <a:prstGeom prst="rect">
                      <a:avLst/>
                    </a:prstGeom>
                    <a:noFill/>
                    <a:ln>
                      <a:noFill/>
                    </a:ln>
                  </pic:spPr>
                </pic:pic>
              </a:graphicData>
            </a:graphic>
          </wp:inline>
        </w:drawing>
      </w:r>
    </w:p>
    <w:p w14:paraId="7068DC19" w14:textId="77777777" w:rsidR="00432D3C" w:rsidRPr="00432D3C" w:rsidRDefault="00432D3C" w:rsidP="00432D3C">
      <w:pPr>
        <w:spacing w:line="276" w:lineRule="auto"/>
        <w:ind w:firstLineChars="100" w:firstLine="240"/>
        <w:rPr>
          <w:rFonts w:ascii="微软雅黑" w:eastAsia="微软雅黑" w:hAnsi="微软雅黑"/>
          <w:sz w:val="24"/>
          <w:szCs w:val="24"/>
        </w:rPr>
      </w:pPr>
      <w:r w:rsidRPr="00432D3C">
        <w:rPr>
          <w:rFonts w:ascii="微软雅黑" w:eastAsia="微软雅黑" w:hAnsi="微软雅黑" w:hint="eastAsia"/>
          <w:sz w:val="24"/>
          <w:szCs w:val="24"/>
        </w:rPr>
        <w:t>平均训练时间:10小时。</w:t>
      </w:r>
    </w:p>
    <w:p w14:paraId="01D09BA1"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该系统提供了一个学生导航软件，允许学生通过个人电脑执行他们的学习活动，而不需要任何其他文件。</w:t>
      </w:r>
    </w:p>
    <w:p w14:paraId="3AEF1C5F" w14:textId="77777777" w:rsidR="00432D3C" w:rsidRPr="00432D3C" w:rsidRDefault="00432D3C" w:rsidP="00432D3C">
      <w:pPr>
        <w:spacing w:line="276" w:lineRule="auto"/>
        <w:ind w:firstLineChars="100" w:firstLine="240"/>
        <w:rPr>
          <w:rFonts w:ascii="微软雅黑" w:eastAsia="微软雅黑" w:hAnsi="微软雅黑"/>
          <w:sz w:val="24"/>
          <w:szCs w:val="24"/>
        </w:rPr>
      </w:pPr>
      <w:r w:rsidRPr="00432D3C">
        <w:rPr>
          <w:rFonts w:ascii="微软雅黑" w:eastAsia="微软雅黑" w:hAnsi="微软雅黑" w:hint="eastAsia"/>
          <w:sz w:val="24"/>
          <w:szCs w:val="24"/>
        </w:rPr>
        <w:t>模拟器可以执行系统的</w:t>
      </w:r>
      <w:proofErr w:type="gramStart"/>
      <w:r w:rsidRPr="00432D3C">
        <w:rPr>
          <w:rFonts w:ascii="微软雅黑" w:eastAsia="微软雅黑" w:hAnsi="微软雅黑" w:hint="eastAsia"/>
          <w:sz w:val="24"/>
          <w:szCs w:val="24"/>
        </w:rPr>
        <w:t>研究全</w:t>
      </w:r>
      <w:proofErr w:type="gramEnd"/>
      <w:r w:rsidRPr="00432D3C">
        <w:rPr>
          <w:rFonts w:ascii="微软雅黑" w:eastAsia="微软雅黑" w:hAnsi="微软雅黑" w:hint="eastAsia"/>
          <w:sz w:val="24"/>
          <w:szCs w:val="24"/>
        </w:rPr>
        <w:t>空气、单风管、恒容量空调系统，用于</w:t>
      </w:r>
      <w:proofErr w:type="gramStart"/>
      <w:r w:rsidRPr="00432D3C">
        <w:rPr>
          <w:rFonts w:ascii="微软雅黑" w:eastAsia="微软雅黑" w:hAnsi="微软雅黑" w:hint="eastAsia"/>
          <w:sz w:val="24"/>
          <w:szCs w:val="24"/>
        </w:rPr>
        <w:t>单区调节</w:t>
      </w:r>
      <w:proofErr w:type="gramEnd"/>
      <w:r w:rsidRPr="00432D3C">
        <w:rPr>
          <w:rFonts w:ascii="微软雅黑" w:eastAsia="微软雅黑" w:hAnsi="微软雅黑" w:hint="eastAsia"/>
          <w:sz w:val="24"/>
          <w:szCs w:val="24"/>
        </w:rPr>
        <w:t>加热、冷却和加热主</w:t>
      </w:r>
      <w:r w:rsidRPr="00432D3C">
        <w:rPr>
          <w:rFonts w:ascii="微软雅黑" w:eastAsia="微软雅黑" w:hAnsi="微软雅黑"/>
          <w:sz w:val="24"/>
          <w:szCs w:val="24"/>
        </w:rPr>
        <w:t>机</w:t>
      </w:r>
      <w:r w:rsidRPr="00432D3C">
        <w:rPr>
          <w:rFonts w:ascii="微软雅黑" w:eastAsia="微软雅黑" w:hAnsi="微软雅黑" w:hint="eastAsia"/>
          <w:sz w:val="24"/>
          <w:szCs w:val="24"/>
        </w:rPr>
        <w:t>的实验执行和故障排除:</w:t>
      </w:r>
    </w:p>
    <w:p w14:paraId="02203ACA"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该系统在彩色表示法的面板上表示，允许对系统</w:t>
      </w:r>
      <w:r w:rsidRPr="00432D3C">
        <w:rPr>
          <w:rFonts w:ascii="微软雅黑" w:eastAsia="微软雅黑" w:hAnsi="微软雅黑"/>
          <w:sz w:val="24"/>
          <w:szCs w:val="24"/>
        </w:rPr>
        <w:t>循环</w:t>
      </w:r>
      <w:r w:rsidRPr="00432D3C">
        <w:rPr>
          <w:rFonts w:ascii="微软雅黑" w:eastAsia="微软雅黑" w:hAnsi="微软雅黑" w:hint="eastAsia"/>
          <w:sz w:val="24"/>
          <w:szCs w:val="24"/>
        </w:rPr>
        <w:t>、其组件和用于控制和调节的电气/电子电路进行完整的分析。</w:t>
      </w:r>
    </w:p>
    <w:p w14:paraId="297C0C6F"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*教学</w:t>
      </w:r>
      <w:r w:rsidRPr="00432D3C">
        <w:rPr>
          <w:rFonts w:ascii="微软雅黑" w:eastAsia="微软雅黑" w:hAnsi="微软雅黑"/>
          <w:sz w:val="24"/>
          <w:szCs w:val="24"/>
        </w:rPr>
        <w:t>同步动画控制</w:t>
      </w:r>
      <w:r w:rsidRPr="00432D3C">
        <w:rPr>
          <w:rFonts w:ascii="微软雅黑" w:eastAsia="微软雅黑" w:hAnsi="微软雅黑" w:hint="eastAsia"/>
          <w:sz w:val="24"/>
          <w:szCs w:val="24"/>
        </w:rPr>
        <w:t>：软件</w:t>
      </w:r>
      <w:r w:rsidRPr="00432D3C">
        <w:rPr>
          <w:rFonts w:ascii="微软雅黑" w:eastAsia="微软雅黑" w:hAnsi="微软雅黑"/>
          <w:sz w:val="24"/>
          <w:szCs w:val="24"/>
        </w:rPr>
        <w:t>与装置结合</w:t>
      </w:r>
      <w:r w:rsidRPr="00432D3C">
        <w:rPr>
          <w:rFonts w:ascii="微软雅黑" w:eastAsia="微软雅黑" w:hAnsi="微软雅黑" w:hint="eastAsia"/>
          <w:sz w:val="24"/>
          <w:szCs w:val="24"/>
        </w:rPr>
        <w:t>，在设备</w:t>
      </w:r>
      <w:r w:rsidRPr="00432D3C">
        <w:rPr>
          <w:rFonts w:ascii="微软雅黑" w:eastAsia="微软雅黑" w:hAnsi="微软雅黑"/>
          <w:sz w:val="24"/>
          <w:szCs w:val="24"/>
        </w:rPr>
        <w:t>上任何一点操作</w:t>
      </w:r>
      <w:r w:rsidRPr="00432D3C">
        <w:rPr>
          <w:rFonts w:ascii="微软雅黑" w:eastAsia="微软雅黑" w:hAnsi="微软雅黑" w:hint="eastAsia"/>
          <w:sz w:val="24"/>
          <w:szCs w:val="24"/>
        </w:rPr>
        <w:t>，软件</w:t>
      </w:r>
      <w:r w:rsidRPr="00432D3C">
        <w:rPr>
          <w:rFonts w:ascii="微软雅黑" w:eastAsia="微软雅黑" w:hAnsi="微软雅黑"/>
          <w:sz w:val="24"/>
          <w:szCs w:val="24"/>
        </w:rPr>
        <w:t>会有同步的</w:t>
      </w:r>
      <w:r w:rsidRPr="00432D3C">
        <w:rPr>
          <w:rFonts w:ascii="微软雅黑" w:eastAsia="微软雅黑" w:hAnsi="微软雅黑" w:hint="eastAsia"/>
          <w:sz w:val="24"/>
          <w:szCs w:val="24"/>
        </w:rPr>
        <w:t>动画</w:t>
      </w:r>
      <w:r w:rsidRPr="00432D3C">
        <w:rPr>
          <w:rFonts w:ascii="微软雅黑" w:eastAsia="微软雅黑" w:hAnsi="微软雅黑"/>
          <w:sz w:val="24"/>
          <w:szCs w:val="24"/>
        </w:rPr>
        <w:t>控制</w:t>
      </w:r>
      <w:r w:rsidRPr="00432D3C">
        <w:rPr>
          <w:rFonts w:ascii="微软雅黑" w:eastAsia="微软雅黑" w:hAnsi="微软雅黑" w:hint="eastAsia"/>
          <w:sz w:val="24"/>
          <w:szCs w:val="24"/>
        </w:rPr>
        <w:t>，以及</w:t>
      </w:r>
      <w:r w:rsidRPr="00432D3C">
        <w:rPr>
          <w:rFonts w:ascii="微软雅黑" w:eastAsia="微软雅黑" w:hAnsi="微软雅黑"/>
          <w:sz w:val="24"/>
          <w:szCs w:val="24"/>
        </w:rPr>
        <w:t>对应的原理数据控制关系</w:t>
      </w:r>
    </w:p>
    <w:p w14:paraId="16F5C8E2"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*显示</w:t>
      </w:r>
      <w:r w:rsidRPr="00432D3C">
        <w:rPr>
          <w:rFonts w:ascii="微软雅黑" w:eastAsia="微软雅黑" w:hAnsi="微软雅黑"/>
          <w:sz w:val="24"/>
          <w:szCs w:val="24"/>
        </w:rPr>
        <w:t>仪表</w:t>
      </w:r>
      <w:r w:rsidRPr="00432D3C">
        <w:rPr>
          <w:rFonts w:ascii="微软雅黑" w:eastAsia="微软雅黑" w:hAnsi="微软雅黑" w:hint="eastAsia"/>
          <w:sz w:val="24"/>
          <w:szCs w:val="24"/>
        </w:rPr>
        <w:t>：仪表</w:t>
      </w:r>
      <w:r w:rsidRPr="00432D3C">
        <w:rPr>
          <w:rFonts w:ascii="微软雅黑" w:eastAsia="微软雅黑" w:hAnsi="微软雅黑"/>
          <w:sz w:val="24"/>
          <w:szCs w:val="24"/>
        </w:rPr>
        <w:t>将显示处理来自模拟电位器</w:t>
      </w:r>
      <w:r w:rsidRPr="00432D3C">
        <w:rPr>
          <w:rFonts w:ascii="微软雅黑" w:eastAsia="微软雅黑" w:hAnsi="微软雅黑" w:hint="eastAsia"/>
          <w:sz w:val="24"/>
          <w:szCs w:val="24"/>
        </w:rPr>
        <w:t>和</w:t>
      </w:r>
      <w:r w:rsidRPr="00432D3C">
        <w:rPr>
          <w:rFonts w:ascii="微软雅黑" w:eastAsia="微软雅黑" w:hAnsi="微软雅黑"/>
          <w:sz w:val="24"/>
          <w:szCs w:val="24"/>
        </w:rPr>
        <w:t>上位机的控制模拟值</w:t>
      </w:r>
      <w:r w:rsidRPr="00432D3C">
        <w:rPr>
          <w:rFonts w:ascii="微软雅黑" w:eastAsia="微软雅黑" w:hAnsi="微软雅黑" w:hint="eastAsia"/>
          <w:sz w:val="24"/>
          <w:szCs w:val="24"/>
        </w:rPr>
        <w:t>。如</w:t>
      </w:r>
      <w:r w:rsidRPr="00432D3C">
        <w:rPr>
          <w:rFonts w:ascii="微软雅黑" w:eastAsia="微软雅黑" w:hAnsi="微软雅黑"/>
          <w:sz w:val="24"/>
          <w:szCs w:val="24"/>
        </w:rPr>
        <w:t>阀门的开度</w:t>
      </w:r>
      <w:r w:rsidRPr="00432D3C">
        <w:rPr>
          <w:rFonts w:ascii="微软雅黑" w:eastAsia="微软雅黑" w:hAnsi="微软雅黑" w:hint="eastAsia"/>
          <w:sz w:val="24"/>
          <w:szCs w:val="24"/>
        </w:rPr>
        <w:t>，对比</w:t>
      </w:r>
      <w:r w:rsidRPr="00432D3C">
        <w:rPr>
          <w:rFonts w:ascii="微软雅黑" w:eastAsia="微软雅黑" w:hAnsi="微软雅黑"/>
          <w:sz w:val="24"/>
          <w:szCs w:val="24"/>
        </w:rPr>
        <w:t>关系</w:t>
      </w:r>
      <w:r w:rsidRPr="00432D3C">
        <w:rPr>
          <w:rFonts w:ascii="微软雅黑" w:eastAsia="微软雅黑" w:hAnsi="微软雅黑" w:hint="eastAsia"/>
          <w:sz w:val="24"/>
          <w:szCs w:val="24"/>
        </w:rPr>
        <w:t>。</w:t>
      </w:r>
    </w:p>
    <w:p w14:paraId="1A1E5E74" w14:textId="40769189"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面板和</w:t>
      </w:r>
      <w:r w:rsidRPr="00432D3C">
        <w:rPr>
          <w:rFonts w:ascii="微软雅黑" w:eastAsia="微软雅黑" w:hAnsi="微软雅黑"/>
          <w:sz w:val="24"/>
          <w:szCs w:val="24"/>
        </w:rPr>
        <w:t>电脑上有对应的指示</w:t>
      </w:r>
      <w:r w:rsidRPr="00432D3C">
        <w:rPr>
          <w:rFonts w:ascii="微软雅黑" w:eastAsia="微软雅黑" w:hAnsi="微软雅黑" w:hint="eastAsia"/>
          <w:sz w:val="24"/>
          <w:szCs w:val="24"/>
        </w:rPr>
        <w:t>灯。按钮，模式</w:t>
      </w:r>
      <w:r w:rsidRPr="00432D3C">
        <w:rPr>
          <w:rFonts w:ascii="微软雅黑" w:eastAsia="微软雅黑" w:hAnsi="微软雅黑"/>
          <w:sz w:val="24"/>
          <w:szCs w:val="24"/>
        </w:rPr>
        <w:t>选择</w:t>
      </w:r>
      <w:r w:rsidRPr="00432D3C">
        <w:rPr>
          <w:rFonts w:ascii="微软雅黑" w:eastAsia="微软雅黑" w:hAnsi="微软雅黑" w:hint="eastAsia"/>
          <w:sz w:val="24"/>
          <w:szCs w:val="24"/>
        </w:rPr>
        <w:t>功能。</w:t>
      </w:r>
    </w:p>
    <w:p w14:paraId="1A1A577E" w14:textId="77777777" w:rsidR="00432D3C" w:rsidRPr="00432D3C" w:rsidRDefault="00432D3C" w:rsidP="00432D3C">
      <w:pPr>
        <w:spacing w:line="276" w:lineRule="auto"/>
        <w:rPr>
          <w:rFonts w:ascii="微软雅黑" w:eastAsia="微软雅黑" w:hAnsi="微软雅黑"/>
          <w:b/>
          <w:sz w:val="24"/>
          <w:szCs w:val="24"/>
        </w:rPr>
      </w:pPr>
      <w:r w:rsidRPr="00432D3C">
        <w:rPr>
          <w:rFonts w:ascii="微软雅黑" w:eastAsia="微软雅黑" w:hAnsi="微软雅黑" w:hint="eastAsia"/>
          <w:b/>
          <w:sz w:val="24"/>
          <w:szCs w:val="24"/>
        </w:rPr>
        <w:t>三、技术描述</w:t>
      </w:r>
    </w:p>
    <w:p w14:paraId="7F9B3DF5" w14:textId="77777777" w:rsidR="00432D3C" w:rsidRPr="00432D3C" w:rsidRDefault="00432D3C" w:rsidP="00432D3C">
      <w:pPr>
        <w:spacing w:line="276" w:lineRule="auto"/>
        <w:ind w:firstLineChars="150" w:firstLine="360"/>
        <w:rPr>
          <w:rFonts w:ascii="微软雅黑" w:eastAsia="微软雅黑" w:hAnsi="微软雅黑"/>
          <w:sz w:val="24"/>
          <w:szCs w:val="24"/>
        </w:rPr>
      </w:pPr>
      <w:proofErr w:type="gramStart"/>
      <w:r w:rsidRPr="00432D3C">
        <w:rPr>
          <w:rFonts w:ascii="微软雅黑" w:eastAsia="微软雅黑" w:hAnsi="微软雅黑" w:hint="eastAsia"/>
          <w:sz w:val="24"/>
          <w:szCs w:val="24"/>
        </w:rPr>
        <w:t>单区全</w:t>
      </w:r>
      <w:proofErr w:type="gramEnd"/>
      <w:r w:rsidRPr="00432D3C">
        <w:rPr>
          <w:rFonts w:ascii="微软雅黑" w:eastAsia="微软雅黑" w:hAnsi="微软雅黑" w:hint="eastAsia"/>
          <w:sz w:val="24"/>
          <w:szCs w:val="24"/>
        </w:rPr>
        <w:t>空气、单风管、定容空调系统用于调节加热、冷却和后加热主</w:t>
      </w:r>
      <w:r w:rsidRPr="00432D3C">
        <w:rPr>
          <w:rFonts w:ascii="微软雅黑" w:eastAsia="微软雅黑" w:hAnsi="微软雅黑"/>
          <w:sz w:val="24"/>
          <w:szCs w:val="24"/>
        </w:rPr>
        <w:t>机</w:t>
      </w:r>
      <w:r w:rsidRPr="00432D3C">
        <w:rPr>
          <w:rFonts w:ascii="微软雅黑" w:eastAsia="微软雅黑" w:hAnsi="微软雅黑" w:hint="eastAsia"/>
          <w:sz w:val="24"/>
          <w:szCs w:val="24"/>
        </w:rPr>
        <w:t>，主要由以下部分组成:</w:t>
      </w:r>
    </w:p>
    <w:p w14:paraId="01A4E142" w14:textId="77777777" w:rsidR="00432D3C" w:rsidRPr="00432D3C" w:rsidRDefault="00432D3C" w:rsidP="00432D3C">
      <w:pPr>
        <w:spacing w:line="276" w:lineRule="auto"/>
        <w:ind w:firstLineChars="150" w:firstLine="360"/>
        <w:rPr>
          <w:rFonts w:ascii="微软雅黑" w:eastAsia="微软雅黑" w:hAnsi="微软雅黑"/>
          <w:sz w:val="24"/>
          <w:szCs w:val="24"/>
        </w:rPr>
      </w:pPr>
      <w:proofErr w:type="gramStart"/>
      <w:r w:rsidRPr="00432D3C">
        <w:rPr>
          <w:rFonts w:ascii="微软雅黑" w:eastAsia="微软雅黑" w:hAnsi="微软雅黑" w:hint="eastAsia"/>
          <w:sz w:val="24"/>
          <w:szCs w:val="24"/>
        </w:rPr>
        <w:t>关</w:t>
      </w:r>
      <w:r w:rsidRPr="00432D3C">
        <w:rPr>
          <w:rFonts w:ascii="微软雅黑" w:eastAsia="微软雅黑" w:hAnsi="微软雅黑"/>
          <w:sz w:val="24"/>
          <w:szCs w:val="24"/>
        </w:rPr>
        <w:t>干部</w:t>
      </w:r>
      <w:proofErr w:type="gramEnd"/>
      <w:r w:rsidRPr="00432D3C">
        <w:rPr>
          <w:rFonts w:ascii="微软雅黑" w:eastAsia="微软雅黑" w:hAnsi="微软雅黑" w:hint="eastAsia"/>
          <w:sz w:val="24"/>
          <w:szCs w:val="24"/>
        </w:rPr>
        <w:t>空气处理单元(ATU)配有加热、冷却、加湿和后加热电池</w:t>
      </w:r>
    </w:p>
    <w:p w14:paraId="2D626131"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风管，包括进口风扇、回收风扇、用于加</w:t>
      </w:r>
      <w:r w:rsidRPr="00432D3C">
        <w:rPr>
          <w:rFonts w:ascii="微软雅黑" w:eastAsia="微软雅黑" w:hAnsi="微软雅黑"/>
          <w:sz w:val="24"/>
          <w:szCs w:val="24"/>
        </w:rPr>
        <w:t>湿</w:t>
      </w:r>
      <w:r w:rsidRPr="00432D3C">
        <w:rPr>
          <w:rFonts w:ascii="微软雅黑" w:eastAsia="微软雅黑" w:hAnsi="微软雅黑" w:hint="eastAsia"/>
          <w:sz w:val="24"/>
          <w:szCs w:val="24"/>
        </w:rPr>
        <w:t>、混合和净化处理后空气的电动</w:t>
      </w:r>
      <w:r w:rsidRPr="00432D3C">
        <w:rPr>
          <w:rFonts w:ascii="微软雅黑" w:eastAsia="微软雅黑" w:hAnsi="微软雅黑" w:hint="eastAsia"/>
          <w:sz w:val="24"/>
          <w:szCs w:val="24"/>
        </w:rPr>
        <w:lastRenderedPageBreak/>
        <w:t>百叶窗</w:t>
      </w:r>
    </w:p>
    <w:p w14:paraId="323761D4"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用于冷</w:t>
      </w:r>
      <w:r w:rsidRPr="00432D3C">
        <w:rPr>
          <w:rFonts w:ascii="微软雅黑" w:eastAsia="微软雅黑" w:hAnsi="微软雅黑"/>
          <w:sz w:val="24"/>
          <w:szCs w:val="24"/>
        </w:rPr>
        <w:t>热水</w:t>
      </w:r>
      <w:r w:rsidRPr="00432D3C">
        <w:rPr>
          <w:rFonts w:ascii="微软雅黑" w:eastAsia="微软雅黑" w:hAnsi="微软雅黑" w:hint="eastAsia"/>
          <w:sz w:val="24"/>
          <w:szCs w:val="24"/>
        </w:rPr>
        <w:t>系统中使用的冷热液体的锅炉和制冷装置</w:t>
      </w:r>
    </w:p>
    <w:p w14:paraId="11B0DCDF"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用于记录温度和湿度数据的温度</w:t>
      </w:r>
      <w:r w:rsidRPr="00432D3C">
        <w:rPr>
          <w:rFonts w:ascii="微软雅黑" w:eastAsia="微软雅黑" w:hAnsi="微软雅黑"/>
          <w:sz w:val="24"/>
          <w:szCs w:val="24"/>
        </w:rPr>
        <w:t>表</w:t>
      </w:r>
      <w:r w:rsidRPr="00432D3C">
        <w:rPr>
          <w:rFonts w:ascii="微软雅黑" w:eastAsia="微软雅黑" w:hAnsi="微软雅黑" w:hint="eastAsia"/>
          <w:sz w:val="24"/>
          <w:szCs w:val="24"/>
        </w:rPr>
        <w:t>，以及用于空调执行器和设备的后续调整和启动的电</w:t>
      </w:r>
      <w:r w:rsidRPr="00432D3C">
        <w:rPr>
          <w:rFonts w:ascii="微软雅黑" w:eastAsia="微软雅黑" w:hAnsi="微软雅黑"/>
          <w:sz w:val="24"/>
          <w:szCs w:val="24"/>
        </w:rPr>
        <w:t>子控制系统</w:t>
      </w:r>
    </w:p>
    <w:p w14:paraId="4916007C" w14:textId="77777777" w:rsidR="00432D3C" w:rsidRPr="00432D3C" w:rsidRDefault="00432D3C" w:rsidP="00432D3C">
      <w:pPr>
        <w:spacing w:line="276" w:lineRule="auto"/>
        <w:ind w:firstLineChars="200" w:firstLine="480"/>
        <w:rPr>
          <w:rFonts w:ascii="微软雅黑" w:eastAsia="微软雅黑" w:hAnsi="微软雅黑"/>
          <w:sz w:val="24"/>
          <w:szCs w:val="24"/>
        </w:rPr>
      </w:pPr>
      <w:r w:rsidRPr="00432D3C">
        <w:rPr>
          <w:rFonts w:ascii="微软雅黑" w:eastAsia="微软雅黑" w:hAnsi="微软雅黑" w:hint="eastAsia"/>
          <w:sz w:val="24"/>
          <w:szCs w:val="24"/>
        </w:rPr>
        <w:t>空调的环境由一个表演大厅(剧院、电影院)组成，该表演大厅配有一个从底部输送空气和从顶部回收空气的系统</w:t>
      </w:r>
      <w:r w:rsidRPr="00432D3C">
        <w:rPr>
          <w:rFonts w:ascii="微软雅黑" w:eastAsia="微软雅黑" w:hAnsi="微软雅黑"/>
          <w:sz w:val="24"/>
          <w:szCs w:val="24"/>
        </w:rPr>
        <w:t>.</w:t>
      </w:r>
    </w:p>
    <w:p w14:paraId="6C1D7058"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可以模拟外部温度和湿度条件</w:t>
      </w:r>
      <w:r w:rsidRPr="00432D3C">
        <w:rPr>
          <w:rFonts w:ascii="微软雅黑" w:eastAsia="微软雅黑" w:hAnsi="微软雅黑"/>
          <w:sz w:val="24"/>
          <w:szCs w:val="24"/>
        </w:rPr>
        <w:t>.</w:t>
      </w:r>
    </w:p>
    <w:p w14:paraId="406BD9A7"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模拟大堂拥堵的可能性，因此，相关的热负荷和敏感负荷</w:t>
      </w:r>
      <w:r w:rsidRPr="00432D3C">
        <w:rPr>
          <w:rFonts w:ascii="微软雅黑" w:eastAsia="微软雅黑" w:hAnsi="微软雅黑"/>
          <w:sz w:val="24"/>
          <w:szCs w:val="24"/>
        </w:rPr>
        <w:t>.</w:t>
      </w:r>
    </w:p>
    <w:p w14:paraId="0489B4E9"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可以显示弹出、回收和更新的空气百分比</w:t>
      </w:r>
      <w:r w:rsidRPr="00432D3C">
        <w:rPr>
          <w:rFonts w:ascii="微软雅黑" w:eastAsia="微软雅黑" w:hAnsi="微软雅黑"/>
          <w:sz w:val="24"/>
          <w:szCs w:val="24"/>
        </w:rPr>
        <w:t>.</w:t>
      </w:r>
      <w:r w:rsidRPr="00432D3C">
        <w:rPr>
          <w:rFonts w:ascii="微软雅黑" w:eastAsia="微软雅黑" w:hAnsi="微软雅黑" w:hint="eastAsia"/>
          <w:sz w:val="24"/>
          <w:szCs w:val="24"/>
        </w:rPr>
        <w:t>可</w:t>
      </w:r>
      <w:r w:rsidRPr="00432D3C">
        <w:rPr>
          <w:rFonts w:ascii="微软雅黑" w:eastAsia="微软雅黑" w:hAnsi="微软雅黑"/>
          <w:sz w:val="24"/>
          <w:szCs w:val="24"/>
        </w:rPr>
        <w:t>模拟回风阀</w:t>
      </w:r>
      <w:r w:rsidRPr="00432D3C">
        <w:rPr>
          <w:rFonts w:ascii="微软雅黑" w:eastAsia="微软雅黑" w:hAnsi="微软雅黑" w:hint="eastAsia"/>
          <w:sz w:val="24"/>
          <w:szCs w:val="24"/>
        </w:rPr>
        <w:t>，排</w:t>
      </w:r>
      <w:r w:rsidRPr="00432D3C">
        <w:rPr>
          <w:rFonts w:ascii="微软雅黑" w:eastAsia="微软雅黑" w:hAnsi="微软雅黑"/>
          <w:sz w:val="24"/>
          <w:szCs w:val="24"/>
        </w:rPr>
        <w:t>风阀</w:t>
      </w:r>
      <w:r w:rsidRPr="00432D3C">
        <w:rPr>
          <w:rFonts w:ascii="微软雅黑" w:eastAsia="微软雅黑" w:hAnsi="微软雅黑" w:hint="eastAsia"/>
          <w:sz w:val="24"/>
          <w:szCs w:val="24"/>
        </w:rPr>
        <w:t>，进</w:t>
      </w:r>
      <w:r w:rsidRPr="00432D3C">
        <w:rPr>
          <w:rFonts w:ascii="微软雅黑" w:eastAsia="微软雅黑" w:hAnsi="微软雅黑"/>
          <w:sz w:val="24"/>
          <w:szCs w:val="24"/>
        </w:rPr>
        <w:t>风阀的对应开度</w:t>
      </w:r>
      <w:r w:rsidRPr="00432D3C">
        <w:rPr>
          <w:rFonts w:ascii="微软雅黑" w:eastAsia="微软雅黑" w:hAnsi="微软雅黑" w:hint="eastAsia"/>
          <w:sz w:val="24"/>
          <w:szCs w:val="24"/>
        </w:rPr>
        <w:t>关系。</w:t>
      </w:r>
    </w:p>
    <w:p w14:paraId="31EE0EEF"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经过处理的空气的温度和湿度可以在系统的不同位置显示</w:t>
      </w:r>
      <w:r w:rsidRPr="00432D3C">
        <w:rPr>
          <w:rFonts w:ascii="微软雅黑" w:eastAsia="微软雅黑" w:hAnsi="微软雅黑"/>
          <w:sz w:val="24"/>
          <w:szCs w:val="24"/>
        </w:rPr>
        <w:t>.</w:t>
      </w:r>
    </w:p>
    <w:p w14:paraId="1A6ED585" w14:textId="63D1E5F1"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可以显示</w:t>
      </w:r>
      <w:proofErr w:type="gramStart"/>
      <w:r w:rsidRPr="00432D3C">
        <w:rPr>
          <w:rFonts w:ascii="微软雅黑" w:eastAsia="微软雅黑" w:hAnsi="微软雅黑" w:hint="eastAsia"/>
          <w:sz w:val="24"/>
          <w:szCs w:val="24"/>
        </w:rPr>
        <w:t>机组电</w:t>
      </w:r>
      <w:proofErr w:type="gramEnd"/>
      <w:r w:rsidRPr="00432D3C">
        <w:rPr>
          <w:rFonts w:ascii="微软雅黑" w:eastAsia="微软雅黑" w:hAnsi="微软雅黑" w:hint="eastAsia"/>
          <w:sz w:val="24"/>
          <w:szCs w:val="24"/>
        </w:rPr>
        <w:t>的冷热流体的温度</w:t>
      </w:r>
      <w:r w:rsidRPr="00432D3C">
        <w:rPr>
          <w:rFonts w:ascii="微软雅黑" w:eastAsia="微软雅黑" w:hAnsi="微软雅黑"/>
          <w:sz w:val="24"/>
          <w:szCs w:val="24"/>
        </w:rPr>
        <w:t>.</w:t>
      </w:r>
    </w:p>
    <w:p w14:paraId="290210E1" w14:textId="77777777" w:rsidR="00432D3C" w:rsidRPr="00432D3C" w:rsidRDefault="00432D3C" w:rsidP="00432D3C">
      <w:pPr>
        <w:spacing w:line="276" w:lineRule="auto"/>
        <w:ind w:firstLineChars="150" w:firstLine="360"/>
        <w:rPr>
          <w:rFonts w:ascii="微软雅黑" w:eastAsia="微软雅黑" w:hAnsi="微软雅黑"/>
          <w:sz w:val="24"/>
          <w:szCs w:val="24"/>
        </w:rPr>
      </w:pPr>
      <w:r w:rsidRPr="00432D3C">
        <w:rPr>
          <w:rFonts w:ascii="微软雅黑" w:eastAsia="微软雅黑" w:hAnsi="微软雅黑" w:hint="eastAsia"/>
          <w:sz w:val="24"/>
          <w:szCs w:val="24"/>
        </w:rPr>
        <w:t>参数</w:t>
      </w:r>
      <w:r w:rsidRPr="00432D3C">
        <w:rPr>
          <w:rFonts w:ascii="微软雅黑" w:eastAsia="微软雅黑" w:hAnsi="微软雅黑"/>
          <w:sz w:val="24"/>
          <w:szCs w:val="24"/>
        </w:rPr>
        <w:t>表</w:t>
      </w:r>
    </w:p>
    <w:tbl>
      <w:tblPr>
        <w:tblStyle w:val="a7"/>
        <w:tblW w:w="8075" w:type="dxa"/>
        <w:tblLook w:val="04A0" w:firstRow="1" w:lastRow="0" w:firstColumn="1" w:lastColumn="0" w:noHBand="0" w:noVBand="1"/>
      </w:tblPr>
      <w:tblGrid>
        <w:gridCol w:w="2500"/>
        <w:gridCol w:w="5575"/>
      </w:tblGrid>
      <w:tr w:rsidR="00432D3C" w:rsidRPr="00432D3C" w14:paraId="72C1C7AF" w14:textId="77777777" w:rsidTr="00432D3C">
        <w:trPr>
          <w:trHeight w:val="260"/>
        </w:trPr>
        <w:tc>
          <w:tcPr>
            <w:tcW w:w="2500" w:type="dxa"/>
          </w:tcPr>
          <w:p w14:paraId="4F4E5F1B"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名称</w:t>
            </w:r>
          </w:p>
        </w:tc>
        <w:tc>
          <w:tcPr>
            <w:tcW w:w="5575" w:type="dxa"/>
          </w:tcPr>
          <w:p w14:paraId="0CA360B5" w14:textId="77777777" w:rsidR="00432D3C" w:rsidRPr="00432D3C" w:rsidRDefault="00432D3C" w:rsidP="0007010D">
            <w:pPr>
              <w:rPr>
                <w:rFonts w:ascii="微软雅黑" w:eastAsia="微软雅黑" w:hAnsi="微软雅黑"/>
                <w:sz w:val="24"/>
                <w:szCs w:val="24"/>
              </w:rPr>
            </w:pPr>
            <w:r w:rsidRPr="00432D3C">
              <w:rPr>
                <w:rFonts w:ascii="微软雅黑" w:eastAsia="微软雅黑" w:hAnsi="微软雅黑" w:hint="eastAsia"/>
                <w:sz w:val="24"/>
                <w:szCs w:val="24"/>
              </w:rPr>
              <w:t>空气调节模拟系统</w:t>
            </w:r>
          </w:p>
        </w:tc>
      </w:tr>
      <w:tr w:rsidR="00432D3C" w:rsidRPr="00432D3C" w14:paraId="6A013AFA" w14:textId="77777777" w:rsidTr="00432D3C">
        <w:trPr>
          <w:trHeight w:val="239"/>
        </w:trPr>
        <w:tc>
          <w:tcPr>
            <w:tcW w:w="2500" w:type="dxa"/>
          </w:tcPr>
          <w:p w14:paraId="0F166CCE"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型号</w:t>
            </w:r>
          </w:p>
        </w:tc>
        <w:tc>
          <w:tcPr>
            <w:tcW w:w="5575" w:type="dxa"/>
          </w:tcPr>
          <w:p w14:paraId="6A58C16C" w14:textId="77777777" w:rsidR="00432D3C" w:rsidRPr="00432D3C" w:rsidRDefault="00432D3C" w:rsidP="0007010D">
            <w:pPr>
              <w:spacing w:line="276" w:lineRule="auto"/>
              <w:rPr>
                <w:rFonts w:ascii="微软雅黑" w:eastAsia="微软雅黑" w:hAnsi="微软雅黑" w:cs="Arial"/>
                <w:b/>
                <w:bCs/>
                <w:color w:val="FF0000"/>
                <w:sz w:val="24"/>
                <w:szCs w:val="24"/>
                <w:lang w:bidi="lo-LA"/>
              </w:rPr>
            </w:pPr>
            <w:r w:rsidRPr="00432D3C">
              <w:rPr>
                <w:rFonts w:ascii="微软雅黑" w:eastAsia="微软雅黑" w:hAnsi="微软雅黑"/>
                <w:b/>
                <w:sz w:val="24"/>
                <w:szCs w:val="24"/>
              </w:rPr>
              <w:t>DBTK-2</w:t>
            </w:r>
            <w:r w:rsidRPr="00432D3C">
              <w:rPr>
                <w:rFonts w:ascii="微软雅黑" w:eastAsia="微软雅黑" w:hAnsi="微软雅黑" w:cs="Times New Roman"/>
                <w:b/>
                <w:bCs/>
                <w:sz w:val="24"/>
                <w:szCs w:val="24"/>
                <w:lang w:eastAsia="ru-RU"/>
              </w:rPr>
              <w:t xml:space="preserve">                                    </w:t>
            </w:r>
          </w:p>
        </w:tc>
      </w:tr>
      <w:tr w:rsidR="00432D3C" w:rsidRPr="00432D3C" w14:paraId="2BC63A8B" w14:textId="77777777" w:rsidTr="00432D3C">
        <w:trPr>
          <w:trHeight w:val="275"/>
        </w:trPr>
        <w:tc>
          <w:tcPr>
            <w:tcW w:w="2500" w:type="dxa"/>
          </w:tcPr>
          <w:p w14:paraId="4C40747E"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输入电源：</w:t>
            </w:r>
          </w:p>
        </w:tc>
        <w:tc>
          <w:tcPr>
            <w:tcW w:w="5575" w:type="dxa"/>
          </w:tcPr>
          <w:p w14:paraId="5FC1E049"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欧</w:t>
            </w:r>
            <w:r w:rsidRPr="00432D3C">
              <w:rPr>
                <w:rFonts w:ascii="微软雅黑" w:eastAsia="微软雅黑" w:hAnsi="微软雅黑"/>
                <w:sz w:val="24"/>
                <w:szCs w:val="24"/>
              </w:rPr>
              <w:t>标</w:t>
            </w:r>
            <w:r w:rsidRPr="00432D3C">
              <w:rPr>
                <w:rFonts w:ascii="微软雅黑" w:eastAsia="微软雅黑" w:hAnsi="微软雅黑" w:hint="eastAsia"/>
                <w:sz w:val="24"/>
                <w:szCs w:val="24"/>
              </w:rPr>
              <w:t>：AC220V</w:t>
            </w:r>
            <w:r w:rsidRPr="00432D3C">
              <w:rPr>
                <w:rFonts w:ascii="微软雅黑" w:eastAsia="微软雅黑" w:hAnsi="微软雅黑"/>
                <w:sz w:val="24"/>
                <w:szCs w:val="24"/>
              </w:rPr>
              <w:t>-</w:t>
            </w:r>
            <w:r w:rsidRPr="00432D3C">
              <w:rPr>
                <w:rFonts w:ascii="微软雅黑" w:eastAsia="微软雅黑" w:hAnsi="微软雅黑" w:hint="eastAsia"/>
                <w:sz w:val="24"/>
                <w:szCs w:val="24"/>
              </w:rPr>
              <w:t xml:space="preserve"> AC250V±10%  50Hz</w:t>
            </w:r>
          </w:p>
        </w:tc>
      </w:tr>
      <w:tr w:rsidR="00432D3C" w:rsidRPr="00432D3C" w14:paraId="045B9B46" w14:textId="77777777" w:rsidTr="00432D3C">
        <w:trPr>
          <w:trHeight w:val="379"/>
        </w:trPr>
        <w:tc>
          <w:tcPr>
            <w:tcW w:w="2500" w:type="dxa"/>
          </w:tcPr>
          <w:p w14:paraId="6EC0C128"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装置容量：</w:t>
            </w:r>
          </w:p>
        </w:tc>
        <w:tc>
          <w:tcPr>
            <w:tcW w:w="5575" w:type="dxa"/>
          </w:tcPr>
          <w:p w14:paraId="73BF137D"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100W</w:t>
            </w:r>
          </w:p>
        </w:tc>
      </w:tr>
      <w:tr w:rsidR="00432D3C" w:rsidRPr="00432D3C" w14:paraId="616B19EA" w14:textId="77777777" w:rsidTr="00432D3C">
        <w:trPr>
          <w:trHeight w:val="319"/>
        </w:trPr>
        <w:tc>
          <w:tcPr>
            <w:tcW w:w="2500" w:type="dxa"/>
          </w:tcPr>
          <w:p w14:paraId="160679BB" w14:textId="5EBF595B"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外形尺寸</w:t>
            </w:r>
          </w:p>
        </w:tc>
        <w:tc>
          <w:tcPr>
            <w:tcW w:w="5575" w:type="dxa"/>
          </w:tcPr>
          <w:p w14:paraId="1178C6B0"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2000mm×500mm×1760mm</w:t>
            </w:r>
          </w:p>
        </w:tc>
      </w:tr>
      <w:tr w:rsidR="00432D3C" w:rsidRPr="00432D3C" w14:paraId="2F3784FA" w14:textId="77777777" w:rsidTr="00432D3C">
        <w:trPr>
          <w:trHeight w:val="319"/>
        </w:trPr>
        <w:tc>
          <w:tcPr>
            <w:tcW w:w="2500" w:type="dxa"/>
          </w:tcPr>
          <w:p w14:paraId="64CE06E3"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重量</w:t>
            </w:r>
          </w:p>
        </w:tc>
        <w:tc>
          <w:tcPr>
            <w:tcW w:w="5575" w:type="dxa"/>
          </w:tcPr>
          <w:p w14:paraId="4EEB2D59"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sz w:val="24"/>
                <w:szCs w:val="24"/>
              </w:rPr>
              <w:t>160</w:t>
            </w:r>
            <w:r w:rsidRPr="00432D3C">
              <w:rPr>
                <w:rFonts w:ascii="微软雅黑" w:eastAsia="微软雅黑" w:hAnsi="微软雅黑" w:hint="eastAsia"/>
                <w:sz w:val="24"/>
                <w:szCs w:val="24"/>
              </w:rPr>
              <w:t>KG</w:t>
            </w:r>
          </w:p>
        </w:tc>
      </w:tr>
      <w:tr w:rsidR="00432D3C" w:rsidRPr="00432D3C" w14:paraId="6D2FC2E6" w14:textId="77777777" w:rsidTr="00432D3C">
        <w:trPr>
          <w:trHeight w:val="252"/>
        </w:trPr>
        <w:tc>
          <w:tcPr>
            <w:tcW w:w="2500" w:type="dxa"/>
          </w:tcPr>
          <w:p w14:paraId="7FF535E5"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包装尺寸</w:t>
            </w:r>
          </w:p>
          <w:p w14:paraId="7D21928A"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长*宽*高</w:t>
            </w:r>
          </w:p>
        </w:tc>
        <w:tc>
          <w:tcPr>
            <w:tcW w:w="5575" w:type="dxa"/>
          </w:tcPr>
          <w:p w14:paraId="0BFFBE2F"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1580mm×580mm×1920mm</w:t>
            </w:r>
          </w:p>
        </w:tc>
      </w:tr>
      <w:tr w:rsidR="00432D3C" w:rsidRPr="00432D3C" w14:paraId="1D5255E5" w14:textId="77777777" w:rsidTr="00432D3C">
        <w:trPr>
          <w:trHeight w:val="254"/>
        </w:trPr>
        <w:tc>
          <w:tcPr>
            <w:tcW w:w="2500" w:type="dxa"/>
          </w:tcPr>
          <w:p w14:paraId="5C54E9BD"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包装</w:t>
            </w:r>
            <w:r w:rsidRPr="00432D3C">
              <w:rPr>
                <w:rFonts w:ascii="微软雅黑" w:eastAsia="微软雅黑" w:hAnsi="微软雅黑"/>
                <w:sz w:val="24"/>
                <w:szCs w:val="24"/>
              </w:rPr>
              <w:t>形式</w:t>
            </w:r>
          </w:p>
        </w:tc>
        <w:tc>
          <w:tcPr>
            <w:tcW w:w="5575" w:type="dxa"/>
          </w:tcPr>
          <w:p w14:paraId="4097DEFD"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木</w:t>
            </w:r>
            <w:r w:rsidRPr="00432D3C">
              <w:rPr>
                <w:rFonts w:ascii="微软雅黑" w:eastAsia="微软雅黑" w:hAnsi="微软雅黑"/>
                <w:sz w:val="24"/>
                <w:szCs w:val="24"/>
              </w:rPr>
              <w:t>箱</w:t>
            </w:r>
          </w:p>
        </w:tc>
      </w:tr>
      <w:tr w:rsidR="00432D3C" w:rsidRPr="00432D3C" w14:paraId="0AA8469F" w14:textId="77777777" w:rsidTr="00432D3C">
        <w:trPr>
          <w:trHeight w:val="257"/>
        </w:trPr>
        <w:tc>
          <w:tcPr>
            <w:tcW w:w="2500" w:type="dxa"/>
          </w:tcPr>
          <w:p w14:paraId="7AB5FEB1"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lastRenderedPageBreak/>
              <w:t>通信模式</w:t>
            </w:r>
          </w:p>
        </w:tc>
        <w:tc>
          <w:tcPr>
            <w:tcW w:w="5575" w:type="dxa"/>
          </w:tcPr>
          <w:p w14:paraId="32F8B799"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485</w:t>
            </w:r>
          </w:p>
        </w:tc>
      </w:tr>
      <w:tr w:rsidR="00432D3C" w:rsidRPr="00432D3C" w14:paraId="07107325" w14:textId="77777777" w:rsidTr="00432D3C">
        <w:trPr>
          <w:trHeight w:val="370"/>
        </w:trPr>
        <w:tc>
          <w:tcPr>
            <w:tcW w:w="2500" w:type="dxa"/>
          </w:tcPr>
          <w:p w14:paraId="74A9F3A9"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电流：</w:t>
            </w:r>
          </w:p>
        </w:tc>
        <w:tc>
          <w:tcPr>
            <w:tcW w:w="5575" w:type="dxa"/>
          </w:tcPr>
          <w:p w14:paraId="36F5998C"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3</w:t>
            </w:r>
            <w:r w:rsidRPr="00432D3C">
              <w:rPr>
                <w:rFonts w:ascii="微软雅黑" w:eastAsia="微软雅黑" w:hAnsi="微软雅黑"/>
                <w:sz w:val="24"/>
                <w:szCs w:val="24"/>
              </w:rPr>
              <w:t>A</w:t>
            </w:r>
          </w:p>
        </w:tc>
      </w:tr>
      <w:tr w:rsidR="00432D3C" w:rsidRPr="00432D3C" w14:paraId="1A4B9F55" w14:textId="77777777" w:rsidTr="00432D3C">
        <w:trPr>
          <w:trHeight w:val="370"/>
        </w:trPr>
        <w:tc>
          <w:tcPr>
            <w:tcW w:w="2500" w:type="dxa"/>
          </w:tcPr>
          <w:p w14:paraId="1D1DF968"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结构</w:t>
            </w:r>
          </w:p>
        </w:tc>
        <w:tc>
          <w:tcPr>
            <w:tcW w:w="5575" w:type="dxa"/>
          </w:tcPr>
          <w:p w14:paraId="6E2B9DA4" w14:textId="6B7432E8"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铝框架</w:t>
            </w:r>
            <w:r>
              <w:rPr>
                <w:rFonts w:ascii="微软雅黑" w:eastAsia="微软雅黑" w:hAnsi="微软雅黑"/>
                <w:sz w:val="24"/>
                <w:szCs w:val="24"/>
              </w:rPr>
              <w:t xml:space="preserve"> </w:t>
            </w:r>
            <w:r w:rsidRPr="00432D3C">
              <w:rPr>
                <w:rFonts w:ascii="微软雅黑" w:eastAsia="微软雅黑" w:hAnsi="微软雅黑" w:hint="eastAsia"/>
                <w:sz w:val="24"/>
                <w:szCs w:val="24"/>
              </w:rPr>
              <w:t>型号4</w:t>
            </w:r>
            <w:r w:rsidRPr="00432D3C">
              <w:rPr>
                <w:rFonts w:ascii="微软雅黑" w:eastAsia="微软雅黑" w:hAnsi="微软雅黑"/>
                <w:sz w:val="24"/>
                <w:szCs w:val="24"/>
              </w:rPr>
              <w:t>040</w:t>
            </w:r>
            <w:r w:rsidRPr="00432D3C">
              <w:rPr>
                <w:rFonts w:ascii="微软雅黑" w:eastAsia="微软雅黑" w:hAnsi="微软雅黑" w:hint="eastAsia"/>
                <w:sz w:val="24"/>
                <w:szCs w:val="24"/>
              </w:rPr>
              <w:t>铝</w:t>
            </w:r>
            <w:r w:rsidRPr="00432D3C">
              <w:rPr>
                <w:rFonts w:ascii="微软雅黑" w:eastAsia="微软雅黑" w:hAnsi="微软雅黑"/>
                <w:sz w:val="24"/>
                <w:szCs w:val="24"/>
              </w:rPr>
              <w:t>材</w:t>
            </w:r>
          </w:p>
        </w:tc>
      </w:tr>
      <w:tr w:rsidR="00432D3C" w:rsidRPr="00432D3C" w14:paraId="63649C4A" w14:textId="77777777" w:rsidTr="00432D3C">
        <w:trPr>
          <w:trHeight w:val="379"/>
        </w:trPr>
        <w:tc>
          <w:tcPr>
            <w:tcW w:w="2500" w:type="dxa"/>
          </w:tcPr>
          <w:p w14:paraId="622C3201"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电脑托</w:t>
            </w:r>
            <w:r w:rsidRPr="00432D3C">
              <w:rPr>
                <w:rFonts w:ascii="微软雅黑" w:eastAsia="微软雅黑" w:hAnsi="微软雅黑"/>
                <w:sz w:val="24"/>
                <w:szCs w:val="24"/>
              </w:rPr>
              <w:t>盘</w:t>
            </w:r>
            <w:r w:rsidRPr="00432D3C">
              <w:rPr>
                <w:rFonts w:ascii="微软雅黑" w:eastAsia="微软雅黑" w:hAnsi="微软雅黑" w:hint="eastAsia"/>
                <w:sz w:val="24"/>
                <w:szCs w:val="24"/>
              </w:rPr>
              <w:t>平面</w:t>
            </w:r>
            <w:r w:rsidRPr="00432D3C">
              <w:rPr>
                <w:rFonts w:ascii="微软雅黑" w:eastAsia="微软雅黑" w:hAnsi="微软雅黑"/>
                <w:sz w:val="24"/>
                <w:szCs w:val="24"/>
              </w:rPr>
              <w:t>尺寸</w:t>
            </w:r>
          </w:p>
        </w:tc>
        <w:tc>
          <w:tcPr>
            <w:tcW w:w="5575" w:type="dxa"/>
          </w:tcPr>
          <w:p w14:paraId="54873E0F"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sz w:val="24"/>
                <w:szCs w:val="24"/>
              </w:rPr>
              <w:t>500</w:t>
            </w:r>
            <w:r w:rsidRPr="00432D3C">
              <w:rPr>
                <w:rFonts w:ascii="微软雅黑" w:eastAsia="微软雅黑" w:hAnsi="微软雅黑" w:hint="eastAsia"/>
                <w:sz w:val="24"/>
                <w:szCs w:val="24"/>
              </w:rPr>
              <w:t>mm×500mm</w:t>
            </w:r>
          </w:p>
        </w:tc>
      </w:tr>
      <w:tr w:rsidR="00432D3C" w:rsidRPr="00432D3C" w14:paraId="04CF5042" w14:textId="77777777" w:rsidTr="00432D3C">
        <w:trPr>
          <w:trHeight w:val="370"/>
        </w:trPr>
        <w:tc>
          <w:tcPr>
            <w:tcW w:w="2500" w:type="dxa"/>
          </w:tcPr>
          <w:p w14:paraId="25CCB0BB"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PLC控制模块</w:t>
            </w:r>
          </w:p>
        </w:tc>
        <w:tc>
          <w:tcPr>
            <w:tcW w:w="5575" w:type="dxa"/>
          </w:tcPr>
          <w:p w14:paraId="38A4B45A"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PLC-48/电压:2</w:t>
            </w:r>
            <w:r w:rsidRPr="00432D3C">
              <w:rPr>
                <w:rFonts w:ascii="微软雅黑" w:eastAsia="微软雅黑" w:hAnsi="微软雅黑"/>
                <w:sz w:val="24"/>
                <w:szCs w:val="24"/>
              </w:rPr>
              <w:t xml:space="preserve">4V/1A </w:t>
            </w:r>
          </w:p>
          <w:p w14:paraId="21A79FF0"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模拟</w:t>
            </w:r>
            <w:r w:rsidRPr="00432D3C">
              <w:rPr>
                <w:rFonts w:ascii="微软雅黑" w:eastAsia="微软雅黑" w:hAnsi="微软雅黑"/>
                <w:sz w:val="24"/>
                <w:szCs w:val="24"/>
              </w:rPr>
              <w:t>量</w:t>
            </w:r>
            <w:r w:rsidRPr="00432D3C">
              <w:rPr>
                <w:rFonts w:ascii="微软雅黑" w:eastAsia="微软雅黑" w:hAnsi="微软雅黑" w:hint="eastAsia"/>
                <w:sz w:val="24"/>
                <w:szCs w:val="24"/>
              </w:rPr>
              <w:t>:1</w:t>
            </w:r>
            <w:r w:rsidRPr="00432D3C">
              <w:rPr>
                <w:rFonts w:ascii="微软雅黑" w:eastAsia="微软雅黑" w:hAnsi="微软雅黑"/>
                <w:sz w:val="24"/>
                <w:szCs w:val="24"/>
              </w:rPr>
              <w:t>0</w:t>
            </w:r>
            <w:r w:rsidRPr="00432D3C">
              <w:rPr>
                <w:rFonts w:ascii="微软雅黑" w:eastAsia="微软雅黑" w:hAnsi="微软雅黑" w:hint="eastAsia"/>
                <w:sz w:val="24"/>
                <w:szCs w:val="24"/>
              </w:rPr>
              <w:t>路0</w:t>
            </w:r>
            <w:r w:rsidRPr="00432D3C">
              <w:rPr>
                <w:rFonts w:ascii="微软雅黑" w:eastAsia="微软雅黑" w:hAnsi="微软雅黑"/>
                <w:sz w:val="24"/>
                <w:szCs w:val="24"/>
              </w:rPr>
              <w:t>-10V</w:t>
            </w:r>
          </w:p>
          <w:p w14:paraId="36AF795A"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sz w:val="24"/>
                <w:szCs w:val="24"/>
              </w:rPr>
              <w:t>485</w:t>
            </w:r>
            <w:r w:rsidRPr="00432D3C">
              <w:rPr>
                <w:rFonts w:ascii="微软雅黑" w:eastAsia="微软雅黑" w:hAnsi="微软雅黑" w:hint="eastAsia"/>
                <w:sz w:val="24"/>
                <w:szCs w:val="24"/>
              </w:rPr>
              <w:t>通信</w:t>
            </w:r>
          </w:p>
        </w:tc>
      </w:tr>
      <w:tr w:rsidR="00432D3C" w:rsidRPr="00432D3C" w14:paraId="5EEF7A0C" w14:textId="77777777" w:rsidTr="00432D3C">
        <w:trPr>
          <w:trHeight w:val="370"/>
        </w:trPr>
        <w:tc>
          <w:tcPr>
            <w:tcW w:w="2500" w:type="dxa"/>
          </w:tcPr>
          <w:p w14:paraId="2046B04C"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仪表</w:t>
            </w:r>
          </w:p>
        </w:tc>
        <w:tc>
          <w:tcPr>
            <w:tcW w:w="5575" w:type="dxa"/>
          </w:tcPr>
          <w:p w14:paraId="52E60F8D"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0-10V</w:t>
            </w:r>
            <w:r w:rsidRPr="00432D3C">
              <w:rPr>
                <w:rFonts w:ascii="微软雅黑" w:eastAsia="微软雅黑" w:hAnsi="微软雅黑"/>
                <w:sz w:val="24"/>
                <w:szCs w:val="24"/>
              </w:rPr>
              <w:t>/IN</w:t>
            </w:r>
            <w:r w:rsidRPr="00432D3C">
              <w:rPr>
                <w:rFonts w:ascii="微软雅黑" w:eastAsia="微软雅黑" w:hAnsi="微软雅黑" w:hint="eastAsia"/>
                <w:sz w:val="24"/>
                <w:szCs w:val="24"/>
              </w:rPr>
              <w:t xml:space="preserve">    电压:</w:t>
            </w:r>
            <w:r w:rsidRPr="00432D3C">
              <w:rPr>
                <w:rFonts w:ascii="微软雅黑" w:eastAsia="微软雅黑" w:hAnsi="微软雅黑"/>
                <w:sz w:val="24"/>
                <w:szCs w:val="24"/>
              </w:rPr>
              <w:t>24V</w:t>
            </w:r>
          </w:p>
        </w:tc>
      </w:tr>
      <w:tr w:rsidR="00432D3C" w:rsidRPr="00432D3C" w14:paraId="45B9025B" w14:textId="77777777" w:rsidTr="00432D3C">
        <w:trPr>
          <w:trHeight w:val="370"/>
        </w:trPr>
        <w:tc>
          <w:tcPr>
            <w:tcW w:w="2500" w:type="dxa"/>
          </w:tcPr>
          <w:p w14:paraId="242A18CB"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温度</w:t>
            </w:r>
            <w:r w:rsidRPr="00432D3C">
              <w:rPr>
                <w:rFonts w:ascii="微软雅黑" w:eastAsia="微软雅黑" w:hAnsi="微软雅黑"/>
                <w:sz w:val="24"/>
                <w:szCs w:val="24"/>
              </w:rPr>
              <w:t>控制器</w:t>
            </w:r>
          </w:p>
        </w:tc>
        <w:tc>
          <w:tcPr>
            <w:tcW w:w="5575" w:type="dxa"/>
          </w:tcPr>
          <w:p w14:paraId="7E05F5F0"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220V/</w:t>
            </w:r>
            <w:r w:rsidRPr="00432D3C">
              <w:rPr>
                <w:rFonts w:ascii="微软雅黑" w:eastAsia="微软雅黑" w:hAnsi="微软雅黑"/>
                <w:sz w:val="24"/>
                <w:szCs w:val="24"/>
              </w:rPr>
              <w:t>0-50</w:t>
            </w:r>
            <w:r w:rsidRPr="00432D3C">
              <w:rPr>
                <w:rFonts w:ascii="微软雅黑" w:eastAsia="微软雅黑" w:hAnsi="微软雅黑" w:hint="eastAsia"/>
                <w:sz w:val="24"/>
                <w:szCs w:val="24"/>
              </w:rPr>
              <w:t>摄氏</w:t>
            </w:r>
            <w:r w:rsidRPr="00432D3C">
              <w:rPr>
                <w:rFonts w:ascii="微软雅黑" w:eastAsia="微软雅黑" w:hAnsi="微软雅黑"/>
                <w:sz w:val="24"/>
                <w:szCs w:val="24"/>
              </w:rPr>
              <w:t>度</w:t>
            </w:r>
          </w:p>
        </w:tc>
      </w:tr>
      <w:tr w:rsidR="00432D3C" w:rsidRPr="00432D3C" w14:paraId="55E9E085" w14:textId="77777777" w:rsidTr="00432D3C">
        <w:trPr>
          <w:trHeight w:val="370"/>
        </w:trPr>
        <w:tc>
          <w:tcPr>
            <w:tcW w:w="2500" w:type="dxa"/>
          </w:tcPr>
          <w:p w14:paraId="659C34CC"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指示</w:t>
            </w:r>
            <w:r w:rsidRPr="00432D3C">
              <w:rPr>
                <w:rFonts w:ascii="微软雅黑" w:eastAsia="微软雅黑" w:hAnsi="微软雅黑"/>
                <w:sz w:val="24"/>
                <w:szCs w:val="24"/>
              </w:rPr>
              <w:t>灯</w:t>
            </w:r>
          </w:p>
        </w:tc>
        <w:tc>
          <w:tcPr>
            <w:tcW w:w="5575" w:type="dxa"/>
          </w:tcPr>
          <w:p w14:paraId="34A26AD9"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16</w:t>
            </w:r>
            <w:r w:rsidRPr="00432D3C">
              <w:rPr>
                <w:rFonts w:ascii="微软雅黑" w:eastAsia="微软雅黑" w:hAnsi="微软雅黑"/>
                <w:sz w:val="24"/>
                <w:szCs w:val="24"/>
              </w:rPr>
              <w:t>D-24V</w:t>
            </w:r>
          </w:p>
        </w:tc>
      </w:tr>
      <w:tr w:rsidR="00432D3C" w:rsidRPr="00432D3C" w14:paraId="72705E8D" w14:textId="77777777" w:rsidTr="00432D3C">
        <w:trPr>
          <w:trHeight w:val="370"/>
        </w:trPr>
        <w:tc>
          <w:tcPr>
            <w:tcW w:w="2500" w:type="dxa"/>
          </w:tcPr>
          <w:p w14:paraId="0857386B"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按钮</w:t>
            </w:r>
          </w:p>
        </w:tc>
        <w:tc>
          <w:tcPr>
            <w:tcW w:w="5575" w:type="dxa"/>
          </w:tcPr>
          <w:p w14:paraId="151C1C24" w14:textId="77777777" w:rsidR="00432D3C" w:rsidRPr="00432D3C" w:rsidRDefault="00432D3C" w:rsidP="0007010D">
            <w:pPr>
              <w:spacing w:line="276" w:lineRule="auto"/>
              <w:rPr>
                <w:rFonts w:ascii="微软雅黑" w:eastAsia="微软雅黑" w:hAnsi="微软雅黑"/>
                <w:sz w:val="24"/>
                <w:szCs w:val="24"/>
              </w:rPr>
            </w:pPr>
            <w:r w:rsidRPr="00432D3C">
              <w:rPr>
                <w:rFonts w:ascii="微软雅黑" w:eastAsia="微软雅黑" w:hAnsi="微软雅黑" w:hint="eastAsia"/>
                <w:sz w:val="24"/>
                <w:szCs w:val="24"/>
              </w:rPr>
              <w:t>16</w:t>
            </w:r>
            <w:r w:rsidRPr="00432D3C">
              <w:rPr>
                <w:rFonts w:ascii="微软雅黑" w:eastAsia="微软雅黑" w:hAnsi="微软雅黑"/>
                <w:sz w:val="24"/>
                <w:szCs w:val="24"/>
              </w:rPr>
              <w:t>D-24V</w:t>
            </w:r>
            <w:r w:rsidRPr="00432D3C">
              <w:rPr>
                <w:rFonts w:ascii="微软雅黑" w:eastAsia="微软雅黑" w:hAnsi="微软雅黑" w:hint="eastAsia"/>
                <w:sz w:val="24"/>
                <w:szCs w:val="24"/>
              </w:rPr>
              <w:t>，不</w:t>
            </w:r>
            <w:r w:rsidRPr="00432D3C">
              <w:rPr>
                <w:rFonts w:ascii="微软雅黑" w:eastAsia="微软雅黑" w:hAnsi="微软雅黑"/>
                <w:sz w:val="24"/>
                <w:szCs w:val="24"/>
              </w:rPr>
              <w:t>带锁</w:t>
            </w:r>
          </w:p>
        </w:tc>
      </w:tr>
    </w:tbl>
    <w:p w14:paraId="77FABE7F" w14:textId="77777777" w:rsidR="00432D3C" w:rsidRPr="00432D3C" w:rsidRDefault="00432D3C" w:rsidP="00432D3C">
      <w:pPr>
        <w:spacing w:line="276" w:lineRule="auto"/>
        <w:rPr>
          <w:rFonts w:ascii="微软雅黑" w:eastAsia="微软雅黑" w:hAnsi="微软雅黑"/>
          <w:b/>
          <w:sz w:val="24"/>
          <w:szCs w:val="24"/>
        </w:rPr>
      </w:pPr>
      <w:r w:rsidRPr="00432D3C">
        <w:rPr>
          <w:rFonts w:ascii="微软雅黑" w:eastAsia="微软雅黑" w:hAnsi="微软雅黑" w:hint="eastAsia"/>
          <w:b/>
          <w:sz w:val="24"/>
          <w:szCs w:val="24"/>
        </w:rPr>
        <w:t>四、实</w:t>
      </w:r>
      <w:r w:rsidRPr="00432D3C">
        <w:rPr>
          <w:rFonts w:ascii="微软雅黑" w:eastAsia="微软雅黑" w:hAnsi="微软雅黑"/>
          <w:b/>
          <w:sz w:val="24"/>
          <w:szCs w:val="24"/>
        </w:rPr>
        <w:t>训项目</w:t>
      </w:r>
    </w:p>
    <w:p w14:paraId="696B189A" w14:textId="24B6AEC9"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1.</w:t>
      </w:r>
      <w:proofErr w:type="gramStart"/>
      <w:r w:rsidR="00432D3C" w:rsidRPr="00432D3C">
        <w:rPr>
          <w:rFonts w:ascii="微软雅黑" w:eastAsia="微软雅黑" w:hAnsi="微软雅黑" w:hint="eastAsia"/>
          <w:sz w:val="24"/>
          <w:szCs w:val="24"/>
        </w:rPr>
        <w:t>学习全</w:t>
      </w:r>
      <w:proofErr w:type="gramEnd"/>
      <w:r w:rsidR="00432D3C" w:rsidRPr="00432D3C">
        <w:rPr>
          <w:rFonts w:ascii="微软雅黑" w:eastAsia="微软雅黑" w:hAnsi="微软雅黑" w:hint="eastAsia"/>
          <w:sz w:val="24"/>
          <w:szCs w:val="24"/>
        </w:rPr>
        <w:t>空气空调制冷</w:t>
      </w:r>
      <w:r w:rsidR="00432D3C" w:rsidRPr="00432D3C">
        <w:rPr>
          <w:rFonts w:ascii="微软雅黑" w:eastAsia="微软雅黑" w:hAnsi="微软雅黑"/>
          <w:sz w:val="24"/>
          <w:szCs w:val="24"/>
        </w:rPr>
        <w:t>原理</w:t>
      </w:r>
    </w:p>
    <w:p w14:paraId="4C9BBF8F" w14:textId="2FC25120"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2.</w:t>
      </w:r>
      <w:r w:rsidR="00432D3C" w:rsidRPr="00432D3C">
        <w:rPr>
          <w:rFonts w:ascii="微软雅黑" w:eastAsia="微软雅黑" w:hAnsi="微软雅黑" w:hint="eastAsia"/>
          <w:sz w:val="24"/>
          <w:szCs w:val="24"/>
        </w:rPr>
        <w:t>学习单风管空调制冷</w:t>
      </w:r>
      <w:r w:rsidR="00432D3C" w:rsidRPr="00432D3C">
        <w:rPr>
          <w:rFonts w:ascii="微软雅黑" w:eastAsia="微软雅黑" w:hAnsi="微软雅黑"/>
          <w:sz w:val="24"/>
          <w:szCs w:val="24"/>
        </w:rPr>
        <w:t>原理</w:t>
      </w:r>
    </w:p>
    <w:p w14:paraId="0E10B535" w14:textId="7F8732AB"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3.</w:t>
      </w:r>
      <w:r w:rsidR="00432D3C" w:rsidRPr="00432D3C">
        <w:rPr>
          <w:rFonts w:ascii="微软雅黑" w:eastAsia="微软雅黑" w:hAnsi="微软雅黑" w:hint="eastAsia"/>
          <w:sz w:val="24"/>
          <w:szCs w:val="24"/>
        </w:rPr>
        <w:t>学习</w:t>
      </w:r>
      <w:proofErr w:type="gramStart"/>
      <w:r w:rsidR="00432D3C" w:rsidRPr="00432D3C">
        <w:rPr>
          <w:rFonts w:ascii="微软雅黑" w:eastAsia="微软雅黑" w:hAnsi="微软雅黑" w:hint="eastAsia"/>
          <w:sz w:val="24"/>
          <w:szCs w:val="24"/>
        </w:rPr>
        <w:t>恒</w:t>
      </w:r>
      <w:proofErr w:type="gramEnd"/>
      <w:r w:rsidR="00432D3C" w:rsidRPr="00432D3C">
        <w:rPr>
          <w:rFonts w:ascii="微软雅黑" w:eastAsia="微软雅黑" w:hAnsi="微软雅黑" w:hint="eastAsia"/>
          <w:sz w:val="24"/>
          <w:szCs w:val="24"/>
        </w:rPr>
        <w:t>容量空调系统制冷</w:t>
      </w:r>
      <w:r w:rsidR="00432D3C" w:rsidRPr="00432D3C">
        <w:rPr>
          <w:rFonts w:ascii="微软雅黑" w:eastAsia="微软雅黑" w:hAnsi="微软雅黑"/>
          <w:sz w:val="24"/>
          <w:szCs w:val="24"/>
        </w:rPr>
        <w:t>原理</w:t>
      </w:r>
    </w:p>
    <w:p w14:paraId="32046714" w14:textId="1BB7EDCA"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4.</w:t>
      </w:r>
      <w:r w:rsidR="00432D3C" w:rsidRPr="00432D3C">
        <w:rPr>
          <w:rFonts w:ascii="微软雅黑" w:eastAsia="微软雅黑" w:hAnsi="微软雅黑" w:hint="eastAsia"/>
          <w:sz w:val="24"/>
          <w:szCs w:val="24"/>
        </w:rPr>
        <w:t>学习用于</w:t>
      </w:r>
      <w:proofErr w:type="gramStart"/>
      <w:r w:rsidR="00432D3C" w:rsidRPr="00432D3C">
        <w:rPr>
          <w:rFonts w:ascii="微软雅黑" w:eastAsia="微软雅黑" w:hAnsi="微软雅黑" w:hint="eastAsia"/>
          <w:sz w:val="24"/>
          <w:szCs w:val="24"/>
        </w:rPr>
        <w:t>单区调节</w:t>
      </w:r>
      <w:proofErr w:type="gramEnd"/>
      <w:r w:rsidR="00432D3C" w:rsidRPr="00432D3C">
        <w:rPr>
          <w:rFonts w:ascii="微软雅黑" w:eastAsia="微软雅黑" w:hAnsi="微软雅黑" w:hint="eastAsia"/>
          <w:sz w:val="24"/>
          <w:szCs w:val="24"/>
        </w:rPr>
        <w:t>加热</w:t>
      </w:r>
      <w:r w:rsidR="00432D3C" w:rsidRPr="00432D3C">
        <w:rPr>
          <w:rFonts w:ascii="微软雅黑" w:eastAsia="微软雅黑" w:hAnsi="微软雅黑"/>
          <w:sz w:val="24"/>
          <w:szCs w:val="24"/>
        </w:rPr>
        <w:t>原理</w:t>
      </w:r>
    </w:p>
    <w:p w14:paraId="6DF34646" w14:textId="1FEA8CAE"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5.</w:t>
      </w:r>
      <w:proofErr w:type="gramStart"/>
      <w:r w:rsidR="00432D3C" w:rsidRPr="00432D3C">
        <w:rPr>
          <w:rFonts w:ascii="微软雅黑" w:eastAsia="微软雅黑" w:hAnsi="微软雅黑" w:hint="eastAsia"/>
          <w:sz w:val="24"/>
          <w:szCs w:val="24"/>
        </w:rPr>
        <w:t>学习全</w:t>
      </w:r>
      <w:proofErr w:type="gramEnd"/>
      <w:r w:rsidR="00432D3C" w:rsidRPr="00432D3C">
        <w:rPr>
          <w:rFonts w:ascii="微软雅黑" w:eastAsia="微软雅黑" w:hAnsi="微软雅黑" w:hint="eastAsia"/>
          <w:sz w:val="24"/>
          <w:szCs w:val="24"/>
        </w:rPr>
        <w:t>空气空调加热</w:t>
      </w:r>
      <w:r w:rsidR="00432D3C" w:rsidRPr="00432D3C">
        <w:rPr>
          <w:rFonts w:ascii="微软雅黑" w:eastAsia="微软雅黑" w:hAnsi="微软雅黑"/>
          <w:sz w:val="24"/>
          <w:szCs w:val="24"/>
        </w:rPr>
        <w:t>原理</w:t>
      </w:r>
    </w:p>
    <w:p w14:paraId="28DBEDBB" w14:textId="3CB0235C" w:rsidR="00432D3C"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6.</w:t>
      </w:r>
      <w:r w:rsidR="00432D3C" w:rsidRPr="00432D3C">
        <w:rPr>
          <w:rFonts w:ascii="微软雅黑" w:eastAsia="微软雅黑" w:hAnsi="微软雅黑" w:hint="eastAsia"/>
          <w:sz w:val="24"/>
          <w:szCs w:val="24"/>
        </w:rPr>
        <w:t>学习单风管空调加热</w:t>
      </w:r>
      <w:r w:rsidR="00432D3C" w:rsidRPr="00432D3C">
        <w:rPr>
          <w:rFonts w:ascii="微软雅黑" w:eastAsia="微软雅黑" w:hAnsi="微软雅黑"/>
          <w:sz w:val="24"/>
          <w:szCs w:val="24"/>
        </w:rPr>
        <w:t>原理</w:t>
      </w:r>
    </w:p>
    <w:p w14:paraId="2DD98212" w14:textId="0259EC00" w:rsidR="005F4D33" w:rsidRPr="00432D3C" w:rsidRDefault="00894C2C" w:rsidP="00432D3C">
      <w:pPr>
        <w:spacing w:line="276" w:lineRule="auto"/>
        <w:rPr>
          <w:rFonts w:ascii="微软雅黑" w:eastAsia="微软雅黑" w:hAnsi="微软雅黑"/>
          <w:sz w:val="24"/>
          <w:szCs w:val="24"/>
        </w:rPr>
      </w:pPr>
      <w:r>
        <w:rPr>
          <w:rFonts w:ascii="微软雅黑" w:eastAsia="微软雅黑" w:hAnsi="微软雅黑" w:hint="eastAsia"/>
          <w:sz w:val="24"/>
          <w:szCs w:val="24"/>
        </w:rPr>
        <w:t>7.</w:t>
      </w:r>
      <w:r w:rsidR="00432D3C" w:rsidRPr="00432D3C">
        <w:rPr>
          <w:rFonts w:ascii="微软雅黑" w:eastAsia="微软雅黑" w:hAnsi="微软雅黑" w:hint="eastAsia"/>
          <w:sz w:val="24"/>
          <w:szCs w:val="24"/>
        </w:rPr>
        <w:t>学习</w:t>
      </w:r>
      <w:proofErr w:type="gramStart"/>
      <w:r w:rsidR="00432D3C" w:rsidRPr="00432D3C">
        <w:rPr>
          <w:rFonts w:ascii="微软雅黑" w:eastAsia="微软雅黑" w:hAnsi="微软雅黑" w:hint="eastAsia"/>
          <w:sz w:val="24"/>
          <w:szCs w:val="24"/>
        </w:rPr>
        <w:t>恒</w:t>
      </w:r>
      <w:proofErr w:type="gramEnd"/>
      <w:r w:rsidR="00432D3C" w:rsidRPr="00432D3C">
        <w:rPr>
          <w:rFonts w:ascii="微软雅黑" w:eastAsia="微软雅黑" w:hAnsi="微软雅黑" w:hint="eastAsia"/>
          <w:sz w:val="24"/>
          <w:szCs w:val="24"/>
        </w:rPr>
        <w:t>容量空调系统加热</w:t>
      </w:r>
      <w:r w:rsidR="00432D3C" w:rsidRPr="00432D3C">
        <w:rPr>
          <w:rFonts w:ascii="微软雅黑" w:eastAsia="微软雅黑" w:hAnsi="微软雅黑"/>
          <w:sz w:val="24"/>
          <w:szCs w:val="24"/>
        </w:rPr>
        <w:t>原理</w:t>
      </w:r>
    </w:p>
    <w:sectPr w:rsidR="005F4D33" w:rsidRPr="00432D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2799" w14:textId="77777777" w:rsidR="00DB1E3A" w:rsidRDefault="00DB1E3A" w:rsidP="00432D3C">
      <w:r>
        <w:separator/>
      </w:r>
    </w:p>
  </w:endnote>
  <w:endnote w:type="continuationSeparator" w:id="0">
    <w:p w14:paraId="73866A63" w14:textId="77777777" w:rsidR="00DB1E3A" w:rsidRDefault="00DB1E3A" w:rsidP="0043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81D5" w14:textId="77777777" w:rsidR="00DB1E3A" w:rsidRDefault="00DB1E3A" w:rsidP="00432D3C">
      <w:r>
        <w:separator/>
      </w:r>
    </w:p>
  </w:footnote>
  <w:footnote w:type="continuationSeparator" w:id="0">
    <w:p w14:paraId="5274FC6A" w14:textId="77777777" w:rsidR="00DB1E3A" w:rsidRDefault="00DB1E3A" w:rsidP="00432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3"/>
    <w:rsid w:val="003D32C6"/>
    <w:rsid w:val="00432D3C"/>
    <w:rsid w:val="005F4D33"/>
    <w:rsid w:val="00894C2C"/>
    <w:rsid w:val="00B53D45"/>
    <w:rsid w:val="00BE5B38"/>
    <w:rsid w:val="00DB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C018"/>
  <w15:chartTrackingRefBased/>
  <w15:docId w15:val="{EAA1B5F9-2A11-4462-91F3-B84CA185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D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2D3C"/>
    <w:rPr>
      <w:sz w:val="18"/>
      <w:szCs w:val="18"/>
    </w:rPr>
  </w:style>
  <w:style w:type="paragraph" w:styleId="a5">
    <w:name w:val="footer"/>
    <w:basedOn w:val="a"/>
    <w:link w:val="a6"/>
    <w:uiPriority w:val="99"/>
    <w:unhideWhenUsed/>
    <w:rsid w:val="00432D3C"/>
    <w:pPr>
      <w:tabs>
        <w:tab w:val="center" w:pos="4153"/>
        <w:tab w:val="right" w:pos="8306"/>
      </w:tabs>
      <w:snapToGrid w:val="0"/>
      <w:jc w:val="left"/>
    </w:pPr>
    <w:rPr>
      <w:sz w:val="18"/>
      <w:szCs w:val="18"/>
    </w:rPr>
  </w:style>
  <w:style w:type="character" w:customStyle="1" w:styleId="a6">
    <w:name w:val="页脚 字符"/>
    <w:basedOn w:val="a0"/>
    <w:link w:val="a5"/>
    <w:uiPriority w:val="99"/>
    <w:rsid w:val="00432D3C"/>
    <w:rPr>
      <w:sz w:val="18"/>
      <w:szCs w:val="18"/>
    </w:rPr>
  </w:style>
  <w:style w:type="table" w:styleId="a7">
    <w:name w:val="Table Grid"/>
    <w:basedOn w:val="a1"/>
    <w:uiPriority w:val="39"/>
    <w:rsid w:val="0043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240</Words>
  <Characters>1373</Characters>
  <DocSecurity>0</DocSecurity>
  <Lines>11</Lines>
  <Paragraphs>3</Paragraphs>
  <ScaleCrop>false</ScaleCrop>
  <Manager>上海顶邦教育设备制造有限公司</Manager>
  <Company>上海顶邦教育设备制造有限公司</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2020-12-30T04:19:00Z</dcterms:created>
  <dcterms:modified xsi:type="dcterms:W3CDTF">2020-12-30T04:29:00Z</dcterms:modified>
</cp:coreProperties>
</file>