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8206" w14:textId="46056C2E" w:rsidR="00FE75E4" w:rsidRPr="00FE75E4" w:rsidRDefault="00FE75E4" w:rsidP="00FE75E4">
      <w:pPr>
        <w:jc w:val="center"/>
        <w:rPr>
          <w:b/>
          <w:sz w:val="30"/>
          <w:szCs w:val="30"/>
        </w:rPr>
      </w:pPr>
      <w:r w:rsidRPr="00FE75E4">
        <w:rPr>
          <w:b/>
          <w:sz w:val="30"/>
          <w:szCs w:val="30"/>
        </w:rPr>
        <w:t xml:space="preserve">DB-JD103 </w:t>
      </w:r>
      <w:r w:rsidRPr="00FE75E4">
        <w:rPr>
          <w:rFonts w:ascii="宋体" w:hAnsi="宋体" w:hint="eastAsia"/>
          <w:b/>
          <w:sz w:val="30"/>
          <w:szCs w:val="30"/>
        </w:rPr>
        <w:t>螺杆式制冷压缩机</w:t>
      </w:r>
      <w:r w:rsidRPr="00FE75E4">
        <w:rPr>
          <w:b/>
          <w:sz w:val="30"/>
          <w:szCs w:val="30"/>
        </w:rPr>
        <w:t>拆装实训装置</w:t>
      </w:r>
    </w:p>
    <w:p w14:paraId="3CE0EB2F" w14:textId="77777777" w:rsidR="00FE75E4" w:rsidRPr="00FC3E68" w:rsidRDefault="00FE75E4" w:rsidP="00FE75E4">
      <w:pPr>
        <w:jc w:val="center"/>
      </w:pPr>
      <w:r w:rsidRPr="00FC3E68">
        <w:br/>
      </w:r>
      <w:r>
        <w:rPr>
          <w:noProof/>
        </w:rPr>
        <w:drawing>
          <wp:inline distT="0" distB="0" distL="0" distR="0" wp14:anchorId="6ECDAED2" wp14:editId="63B8AB58">
            <wp:extent cx="5274310" cy="395605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inline>
        </w:drawing>
      </w:r>
    </w:p>
    <w:p w14:paraId="1BAB3D19" w14:textId="3D750BA0" w:rsidR="00FE75E4" w:rsidRPr="00FE75E4" w:rsidRDefault="00FE75E4" w:rsidP="00FE75E4">
      <w:r w:rsidRPr="00E1299B">
        <w:t>一、概述</w:t>
      </w:r>
      <w:r w:rsidRPr="00E1299B">
        <w:br/>
      </w:r>
      <w:r w:rsidRPr="00FE75E4">
        <w:t xml:space="preserve">" DB-JD103 </w:t>
      </w:r>
      <w:r w:rsidRPr="00FE75E4">
        <w:rPr>
          <w:rFonts w:hint="eastAsia"/>
        </w:rPr>
        <w:t>螺杆式制冷压缩机</w:t>
      </w:r>
      <w:r w:rsidRPr="00FE75E4">
        <w:t>拆装实训装置</w:t>
      </w:r>
      <w:r w:rsidRPr="00FE75E4">
        <w:t>"</w:t>
      </w:r>
      <w:r w:rsidRPr="00E1299B">
        <w:t>是根据国家劳动和社会保障部组织编写的《制冷设备维修工》职业技术、职业资格培训教材以及《教育部关于加强高职高专教育人才培养工作的意见》为依据而研制。本实训装置适用于大中专、高职高专、技工院校制冷专业等开设的《制冷基础》、《制冷设备维修工》、《空调器维修》、《空调技术》等专业课程实训教学。</w:t>
      </w:r>
      <w:r w:rsidRPr="00E1299B">
        <w:br/>
      </w:r>
      <w:r w:rsidRPr="00E1299B">
        <w:t>实训装置也适合技工学校、职业培训学校、职教中心、鉴定站</w:t>
      </w:r>
      <w:r w:rsidRPr="00E1299B">
        <w:t>/</w:t>
      </w:r>
      <w:r w:rsidRPr="00E1299B">
        <w:t>所、制冷类专业《制冷设备维修工》、《家用制冷设备原理与维修》、《小型制冷装置》、《小型制冷与空调装置》等课程的实训。</w:t>
      </w:r>
      <w:r w:rsidRPr="00E1299B">
        <w:br/>
      </w:r>
      <w:r w:rsidRPr="00E1299B">
        <w:t>二、特点</w:t>
      </w:r>
      <w:r w:rsidRPr="00E1299B">
        <w:br/>
        <w:t>1</w:t>
      </w:r>
      <w:r w:rsidRPr="00E1299B">
        <w:t>．</w:t>
      </w:r>
      <w:r w:rsidRPr="00FE75E4">
        <w:t xml:space="preserve">DB-JD103 </w:t>
      </w:r>
      <w:r w:rsidRPr="00FE75E4">
        <w:rPr>
          <w:rFonts w:hint="eastAsia"/>
        </w:rPr>
        <w:t>螺杆式制冷压缩机</w:t>
      </w:r>
      <w:r w:rsidRPr="00FE75E4">
        <w:t>拆装实训装置</w:t>
      </w:r>
      <w:r w:rsidRPr="00E1299B">
        <w:t>采用半封闭式两缸压缩机为实训对象，整个压缩机被固定于一个工作台面上，既美观大方，又有利于学生实际操作。</w:t>
      </w:r>
      <w:r w:rsidRPr="00E1299B">
        <w:br/>
        <w:t>2</w:t>
      </w:r>
      <w:r w:rsidRPr="00E1299B">
        <w:t>．整个装置采用模块化设计，将整个压缩机分为几大模块分别进行拆装实习，最后再进行压缩机的总体组装，有利于掌握拆装压缩机的整体步骤。</w:t>
      </w:r>
      <w:r w:rsidRPr="00E1299B">
        <w:br/>
        <w:t>3</w:t>
      </w:r>
      <w:r w:rsidRPr="00E1299B">
        <w:t>．本装置通过试动行可以让学生检验组装效果，对不合理部分进行修改，使学生充分了解和掌握压缩机内部组件的安装尺度以及维修压缩机的方法。</w:t>
      </w:r>
      <w:r w:rsidRPr="00E1299B">
        <w:br/>
      </w:r>
      <w:r>
        <w:rPr>
          <w:rFonts w:ascii="宋体" w:hAnsi="宋体" w:hint="eastAsia"/>
        </w:rPr>
        <w:t>三</w:t>
      </w:r>
      <w:r w:rsidRPr="0072707D">
        <w:rPr>
          <w:rFonts w:ascii="宋体" w:hAnsi="宋体" w:hint="eastAsia"/>
        </w:rPr>
        <w:t>、技术性能</w:t>
      </w:r>
    </w:p>
    <w:p w14:paraId="1353A574" w14:textId="77777777" w:rsidR="00FE75E4" w:rsidRPr="0072707D" w:rsidRDefault="00FE75E4" w:rsidP="00FE75E4">
      <w:pPr>
        <w:ind w:firstLineChars="250" w:firstLine="600"/>
        <w:rPr>
          <w:rFonts w:ascii="宋体" w:hAnsi="宋体"/>
        </w:rPr>
      </w:pPr>
      <w:r w:rsidRPr="0072707D">
        <w:rPr>
          <w:rFonts w:ascii="宋体" w:hAnsi="宋体"/>
        </w:rPr>
        <w:t>1.</w:t>
      </w:r>
      <w:r w:rsidRPr="0072707D">
        <w:rPr>
          <w:rFonts w:ascii="宋体" w:hAnsi="宋体" w:hint="eastAsia"/>
        </w:rPr>
        <w:t>输入电源：三相四线(或三相五线)</w:t>
      </w:r>
      <w:r w:rsidRPr="0072707D">
        <w:rPr>
          <w:rFonts w:ascii="宋体" w:hAnsi="宋体"/>
        </w:rPr>
        <w:t>～</w:t>
      </w:r>
      <w:r w:rsidRPr="0072707D">
        <w:rPr>
          <w:rFonts w:ascii="宋体" w:hAnsi="宋体" w:hint="eastAsia"/>
        </w:rPr>
        <w:t>380</w:t>
      </w:r>
      <w:r w:rsidRPr="0072707D">
        <w:rPr>
          <w:rFonts w:ascii="宋体" w:hAnsi="宋体"/>
        </w:rPr>
        <w:t>V±10%  50Hz</w:t>
      </w:r>
    </w:p>
    <w:p w14:paraId="0AFEFD8E" w14:textId="77777777" w:rsidR="00FE75E4" w:rsidRPr="0072707D" w:rsidRDefault="00FE75E4" w:rsidP="00FE75E4">
      <w:pPr>
        <w:ind w:firstLineChars="250" w:firstLine="600"/>
        <w:rPr>
          <w:rFonts w:ascii="宋体" w:hAnsi="宋体"/>
        </w:rPr>
      </w:pPr>
      <w:r w:rsidRPr="0072707D">
        <w:rPr>
          <w:rFonts w:ascii="宋体" w:hAnsi="宋体"/>
        </w:rPr>
        <w:t>2.工作环境：温度-10</w:t>
      </w:r>
      <w:r w:rsidRPr="0072707D">
        <w:rPr>
          <w:rFonts w:ascii="宋体" w:hAnsi="宋体" w:hint="eastAsia"/>
        </w:rPr>
        <w:t>℃</w:t>
      </w:r>
      <w:r w:rsidRPr="0072707D">
        <w:rPr>
          <w:rFonts w:ascii="宋体" w:hAnsi="宋体"/>
        </w:rPr>
        <w:t>～+40</w:t>
      </w:r>
      <w:r w:rsidRPr="0072707D">
        <w:rPr>
          <w:rFonts w:ascii="宋体" w:hAnsi="宋体" w:hint="eastAsia"/>
        </w:rPr>
        <w:t>℃</w:t>
      </w:r>
      <w:r w:rsidRPr="0072707D">
        <w:rPr>
          <w:rFonts w:ascii="宋体" w:hAnsi="宋体"/>
        </w:rPr>
        <w:t xml:space="preserve">  </w:t>
      </w:r>
      <w:r w:rsidRPr="0072707D">
        <w:rPr>
          <w:rFonts w:ascii="宋体" w:hAnsi="宋体" w:hint="eastAsia"/>
        </w:rPr>
        <w:t>相对湿度＜</w:t>
      </w:r>
      <w:r w:rsidRPr="0072707D">
        <w:rPr>
          <w:rFonts w:ascii="宋体" w:hAnsi="宋体"/>
        </w:rPr>
        <w:t>85%(25</w:t>
      </w:r>
      <w:r w:rsidRPr="0072707D">
        <w:rPr>
          <w:rFonts w:ascii="宋体" w:hAnsi="宋体" w:hint="eastAsia"/>
        </w:rPr>
        <w:t>℃</w:t>
      </w:r>
      <w:r w:rsidRPr="0072707D">
        <w:rPr>
          <w:rFonts w:ascii="宋体" w:hAnsi="宋体"/>
        </w:rPr>
        <w:t xml:space="preserve">) </w:t>
      </w:r>
      <w:r w:rsidRPr="0072707D">
        <w:rPr>
          <w:rFonts w:ascii="宋体" w:hAnsi="宋体" w:hint="eastAsia"/>
        </w:rPr>
        <w:t>海拔＜4000m</w:t>
      </w:r>
    </w:p>
    <w:p w14:paraId="7351DCB7" w14:textId="77777777" w:rsidR="00FE75E4" w:rsidRPr="0072707D" w:rsidRDefault="00FE75E4" w:rsidP="00FE75E4">
      <w:pPr>
        <w:ind w:firstLineChars="250" w:firstLine="600"/>
        <w:rPr>
          <w:rFonts w:ascii="宋体" w:hAnsi="宋体"/>
        </w:rPr>
      </w:pPr>
      <w:r w:rsidRPr="0072707D">
        <w:rPr>
          <w:rFonts w:ascii="宋体" w:hAnsi="宋体" w:hint="eastAsia"/>
        </w:rPr>
        <w:lastRenderedPageBreak/>
        <w:t>3.装置容量：＜</w:t>
      </w:r>
      <w:r>
        <w:rPr>
          <w:rFonts w:ascii="宋体" w:hAnsi="宋体" w:hint="eastAsia"/>
        </w:rPr>
        <w:t>3</w:t>
      </w:r>
      <w:r w:rsidRPr="0072707D">
        <w:rPr>
          <w:rFonts w:ascii="宋体" w:hAnsi="宋体" w:hint="eastAsia"/>
        </w:rPr>
        <w:t>kVA</w:t>
      </w:r>
    </w:p>
    <w:p w14:paraId="268D5829" w14:textId="77777777" w:rsidR="00FE75E4" w:rsidRPr="0072707D" w:rsidRDefault="00FE75E4" w:rsidP="00FE75E4">
      <w:pPr>
        <w:ind w:firstLineChars="250" w:firstLine="600"/>
        <w:rPr>
          <w:rFonts w:ascii="宋体" w:hAnsi="宋体"/>
        </w:rPr>
      </w:pPr>
      <w:r w:rsidRPr="0072707D">
        <w:rPr>
          <w:rFonts w:ascii="宋体" w:hAnsi="宋体" w:hint="eastAsia"/>
        </w:rPr>
        <w:t>4.</w:t>
      </w:r>
      <w:r w:rsidRPr="00D07A43">
        <w:rPr>
          <w:rFonts w:ascii="宋体" w:hAnsi="宋体" w:hint="eastAsia"/>
        </w:rPr>
        <w:t xml:space="preserve"> </w:t>
      </w:r>
      <w:r>
        <w:rPr>
          <w:rFonts w:ascii="宋体" w:hAnsi="宋体" w:hint="eastAsia"/>
        </w:rPr>
        <w:t>拆</w:t>
      </w:r>
      <w:r>
        <w:rPr>
          <w:rFonts w:ascii="宋体" w:hAnsi="宋体"/>
        </w:rPr>
        <w:t>装台</w:t>
      </w:r>
      <w:r w:rsidRPr="0072707D">
        <w:rPr>
          <w:rFonts w:ascii="宋体" w:hAnsi="宋体" w:hint="eastAsia"/>
        </w:rPr>
        <w:t>：</w:t>
      </w:r>
      <w:r>
        <w:rPr>
          <w:rFonts w:ascii="宋体" w:hAnsi="宋体" w:hint="eastAsia"/>
        </w:rPr>
        <w:t>1.2MM板</w:t>
      </w:r>
      <w:r>
        <w:rPr>
          <w:rFonts w:ascii="宋体" w:hAnsi="宋体"/>
        </w:rPr>
        <w:t>金</w:t>
      </w:r>
      <w:r>
        <w:rPr>
          <w:rFonts w:ascii="宋体" w:hAnsi="宋体" w:hint="eastAsia"/>
        </w:rPr>
        <w:t>拆弯</w:t>
      </w:r>
    </w:p>
    <w:p w14:paraId="177BE427" w14:textId="75227116" w:rsidR="00FE75E4" w:rsidRDefault="00FE75E4" w:rsidP="00FE75E4">
      <w:pPr>
        <w:ind w:firstLineChars="250" w:firstLine="600"/>
        <w:rPr>
          <w:rFonts w:ascii="宋体" w:hAnsi="宋体"/>
        </w:rPr>
      </w:pPr>
      <w:r>
        <w:rPr>
          <w:rFonts w:ascii="宋体" w:hAnsi="宋体" w:hint="eastAsia"/>
        </w:rPr>
        <w:t>5</w:t>
      </w:r>
      <w:r>
        <w:rPr>
          <w:rFonts w:ascii="宋体" w:hAnsi="宋体"/>
        </w:rPr>
        <w:t>.</w:t>
      </w:r>
      <w:r>
        <w:rPr>
          <w:rFonts w:ascii="宋体" w:hAnsi="宋体" w:hint="eastAsia"/>
        </w:rPr>
        <w:t>拆</w:t>
      </w:r>
      <w:r>
        <w:rPr>
          <w:rFonts w:ascii="宋体" w:hAnsi="宋体"/>
        </w:rPr>
        <w:t>装台</w:t>
      </w:r>
      <w:r w:rsidRPr="0072707D">
        <w:rPr>
          <w:rFonts w:ascii="宋体" w:hAnsi="宋体" w:hint="eastAsia"/>
        </w:rPr>
        <w:t>外形尺寸：120</w:t>
      </w:r>
      <w:r w:rsidRPr="0072707D">
        <w:rPr>
          <w:rFonts w:ascii="宋体" w:hAnsi="宋体"/>
        </w:rPr>
        <w:t>cm×</w:t>
      </w:r>
      <w:r w:rsidRPr="0072707D">
        <w:rPr>
          <w:rFonts w:ascii="宋体" w:hAnsi="宋体" w:hint="eastAsia"/>
        </w:rPr>
        <w:t>80</w:t>
      </w:r>
      <w:r w:rsidRPr="0072707D">
        <w:rPr>
          <w:rFonts w:ascii="宋体" w:hAnsi="宋体"/>
        </w:rPr>
        <w:t>cm×</w:t>
      </w:r>
      <w:r w:rsidR="00E715A5">
        <w:rPr>
          <w:rFonts w:ascii="宋体" w:hAnsi="宋体"/>
        </w:rPr>
        <w:t>80</w:t>
      </w:r>
      <w:r w:rsidRPr="0072707D">
        <w:rPr>
          <w:rFonts w:ascii="宋体" w:hAnsi="宋体"/>
        </w:rPr>
        <w:t>cm</w:t>
      </w:r>
    </w:p>
    <w:p w14:paraId="06EC7C0C" w14:textId="77777777" w:rsidR="00FE75E4" w:rsidRDefault="00FE75E4" w:rsidP="00FE75E4">
      <w:pPr>
        <w:ind w:firstLineChars="250" w:firstLine="600"/>
        <w:rPr>
          <w:rFonts w:ascii="宋体" w:hAnsi="宋体"/>
        </w:rPr>
      </w:pPr>
      <w:r>
        <w:rPr>
          <w:rFonts w:ascii="宋体" w:hAnsi="宋体" w:hint="eastAsia"/>
        </w:rPr>
        <w:t>6.</w:t>
      </w:r>
      <w:r w:rsidRPr="003C14AC">
        <w:rPr>
          <w:rFonts w:ascii="宋体" w:hAnsi="宋体" w:hint="eastAsia"/>
        </w:rPr>
        <w:t>螺杆式制冷压缩机</w:t>
      </w:r>
      <w:r>
        <w:rPr>
          <w:rFonts w:ascii="宋体" w:hAnsi="宋体" w:hint="eastAsia"/>
        </w:rPr>
        <w:t>压缩机尺寸</w:t>
      </w:r>
      <w:r w:rsidRPr="00391D1B">
        <w:rPr>
          <w:rFonts w:ascii="宋体" w:hAnsi="宋体" w:hint="eastAsia"/>
        </w:rPr>
        <w:t>含底坐</w:t>
      </w:r>
      <w:r>
        <w:rPr>
          <w:rFonts w:ascii="宋体" w:hAnsi="宋体"/>
        </w:rPr>
        <w:t>9</w:t>
      </w:r>
      <w:r w:rsidRPr="00391D1B">
        <w:rPr>
          <w:rFonts w:ascii="宋体" w:hAnsi="宋体"/>
        </w:rPr>
        <w:t>00MM*300MM*500</w:t>
      </w:r>
    </w:p>
    <w:p w14:paraId="395F7D99" w14:textId="77777777" w:rsidR="00FE75E4" w:rsidRPr="0072707D" w:rsidRDefault="00FE75E4" w:rsidP="00FE75E4">
      <w:pPr>
        <w:rPr>
          <w:rFonts w:ascii="宋体" w:hAnsi="宋体"/>
          <w:b/>
        </w:rPr>
      </w:pPr>
      <w:r>
        <w:rPr>
          <w:rFonts w:ascii="宋体" w:hAnsi="宋体" w:hint="eastAsia"/>
          <w:b/>
        </w:rPr>
        <w:t>四</w:t>
      </w:r>
      <w:r w:rsidRPr="0072707D">
        <w:rPr>
          <w:rFonts w:ascii="宋体" w:hAnsi="宋体" w:hint="eastAsia"/>
          <w:b/>
        </w:rPr>
        <w:t>、特 点</w:t>
      </w:r>
    </w:p>
    <w:p w14:paraId="1F623AFD" w14:textId="77777777" w:rsidR="00FE75E4" w:rsidRDefault="00FE75E4" w:rsidP="00FE75E4">
      <w:pPr>
        <w:rPr>
          <w:rFonts w:ascii="宋体" w:hAnsi="宋体"/>
        </w:rPr>
      </w:pPr>
      <w:r>
        <w:rPr>
          <w:rFonts w:ascii="宋体" w:hAnsi="宋体" w:hint="eastAsia"/>
        </w:rPr>
        <w:t xml:space="preserve">  本实训装置采用半封闭式</w:t>
      </w:r>
      <w:r>
        <w:rPr>
          <w:rFonts w:ascii="宋体" w:hAnsi="宋体"/>
        </w:rPr>
        <w:t>压缩机</w:t>
      </w:r>
      <w:r>
        <w:rPr>
          <w:rFonts w:ascii="宋体" w:hAnsi="宋体" w:hint="eastAsia"/>
        </w:rPr>
        <w:t>、</w:t>
      </w:r>
      <w:r w:rsidRPr="003C14AC">
        <w:rPr>
          <w:rFonts w:ascii="宋体" w:hAnsi="宋体" w:hint="eastAsia"/>
        </w:rPr>
        <w:t>螺杆式制冷压缩机</w:t>
      </w:r>
      <w:r w:rsidRPr="0072707D">
        <w:rPr>
          <w:rFonts w:ascii="宋体" w:hAnsi="宋体" w:hint="eastAsia"/>
        </w:rPr>
        <w:t>作为实训对象，</w:t>
      </w:r>
      <w:r>
        <w:rPr>
          <w:rFonts w:ascii="宋体" w:hAnsi="宋体" w:hint="eastAsia"/>
        </w:rPr>
        <w:t>每</w:t>
      </w:r>
      <w:r>
        <w:rPr>
          <w:rFonts w:ascii="宋体" w:hAnsi="宋体"/>
        </w:rPr>
        <w:t>一个压缩机都</w:t>
      </w:r>
      <w:r>
        <w:rPr>
          <w:rFonts w:ascii="宋体" w:hAnsi="宋体" w:hint="eastAsia"/>
        </w:rPr>
        <w:t>有</w:t>
      </w:r>
      <w:r>
        <w:rPr>
          <w:rFonts w:ascii="宋体" w:hAnsi="宋体"/>
        </w:rPr>
        <w:t>一个小型底价</w:t>
      </w:r>
      <w:r>
        <w:rPr>
          <w:rFonts w:ascii="宋体" w:hAnsi="宋体" w:hint="eastAsia"/>
        </w:rPr>
        <w:t>，</w:t>
      </w:r>
      <w:r w:rsidRPr="0072707D">
        <w:rPr>
          <w:rFonts w:ascii="宋体" w:hAnsi="宋体" w:hint="eastAsia"/>
        </w:rPr>
        <w:t>整个压缩机被固定于一个工作台面上，既美观大方，又有利于学生实际操作。</w:t>
      </w:r>
    </w:p>
    <w:p w14:paraId="167DBEAD" w14:textId="77777777" w:rsidR="00FE75E4" w:rsidRPr="0072707D" w:rsidRDefault="00FE75E4" w:rsidP="00FE75E4">
      <w:pPr>
        <w:rPr>
          <w:rFonts w:ascii="宋体" w:hAnsi="宋体"/>
        </w:rPr>
      </w:pPr>
      <w:r>
        <w:rPr>
          <w:rFonts w:ascii="宋体" w:hAnsi="宋体" w:hint="eastAsia"/>
        </w:rPr>
        <w:t xml:space="preserve">  </w:t>
      </w:r>
      <w:r>
        <w:rPr>
          <w:rFonts w:ascii="宋体" w:hAnsi="宋体"/>
        </w:rPr>
        <w:t xml:space="preserve"> </w:t>
      </w:r>
      <w:r>
        <w:rPr>
          <w:rFonts w:ascii="宋体" w:hAnsi="宋体" w:hint="eastAsia"/>
          <w:b/>
        </w:rPr>
        <w:t>1</w:t>
      </w:r>
      <w:r w:rsidRPr="003C2CEA">
        <w:rPr>
          <w:rFonts w:ascii="宋体" w:hAnsi="宋体" w:hint="eastAsia"/>
          <w:b/>
        </w:rPr>
        <w:t>.折装</w:t>
      </w:r>
      <w:r w:rsidRPr="003C2CEA">
        <w:rPr>
          <w:rFonts w:ascii="宋体" w:hAnsi="宋体"/>
          <w:b/>
        </w:rPr>
        <w:t>部分</w:t>
      </w:r>
      <w:r w:rsidRPr="003C2CEA">
        <w:rPr>
          <w:rFonts w:ascii="宋体" w:hAnsi="宋体" w:hint="eastAsia"/>
          <w:b/>
        </w:rPr>
        <w:t>：</w:t>
      </w:r>
      <w:r w:rsidRPr="003C14AC">
        <w:rPr>
          <w:rFonts w:ascii="宋体" w:hAnsi="宋体" w:hint="eastAsia"/>
        </w:rPr>
        <w:t>螺杆式制冷压缩机</w:t>
      </w:r>
      <w:r>
        <w:rPr>
          <w:rFonts w:ascii="宋体" w:hAnsi="宋体" w:hint="eastAsia"/>
        </w:rPr>
        <w:t>、</w:t>
      </w:r>
      <w:r w:rsidRPr="0072707D">
        <w:rPr>
          <w:rFonts w:ascii="宋体" w:hAnsi="宋体" w:hint="eastAsia"/>
        </w:rPr>
        <w:t>整个装置采用模块化设计，将整个压缩机分为几大模块分别进行拆装实</w:t>
      </w:r>
      <w:r>
        <w:rPr>
          <w:rFonts w:ascii="宋体" w:hAnsi="宋体" w:hint="eastAsia"/>
        </w:rPr>
        <w:t>习，最后再进行压缩机的总体组装，有利于掌握拆装压缩机的整体步骤,</w:t>
      </w:r>
      <w:r w:rsidRPr="0072707D">
        <w:rPr>
          <w:rFonts w:ascii="宋体" w:hAnsi="宋体" w:hint="eastAsia"/>
        </w:rPr>
        <w:t>本装置通过试运行可以让学生检验组装效果，对不合理部分进行修改，使学生充分了解和掌握压缩机内部组件的安装尺度以及维修压缩机的方法。</w:t>
      </w:r>
    </w:p>
    <w:p w14:paraId="7108A040" w14:textId="77777777" w:rsidR="00FE75E4" w:rsidRPr="0072707D" w:rsidRDefault="00FE75E4" w:rsidP="00FE75E4">
      <w:pPr>
        <w:rPr>
          <w:rFonts w:ascii="宋体" w:hAnsi="宋体"/>
          <w:b/>
        </w:rPr>
      </w:pPr>
      <w:r>
        <w:rPr>
          <w:rFonts w:ascii="宋体" w:hAnsi="宋体" w:hint="eastAsia"/>
          <w:b/>
        </w:rPr>
        <w:t>五</w:t>
      </w:r>
      <w:r w:rsidRPr="0072707D">
        <w:rPr>
          <w:rFonts w:ascii="宋体" w:hAnsi="宋体" w:hint="eastAsia"/>
          <w:b/>
        </w:rPr>
        <w:t>、系统配置</w:t>
      </w:r>
    </w:p>
    <w:p w14:paraId="72F8BA4C" w14:textId="77777777" w:rsidR="00FE75E4" w:rsidRPr="0072707D" w:rsidRDefault="00FE75E4" w:rsidP="00FE75E4">
      <w:pPr>
        <w:rPr>
          <w:rFonts w:ascii="宋体" w:hAnsi="宋体"/>
        </w:rPr>
      </w:pPr>
      <w:r w:rsidRPr="0072707D">
        <w:rPr>
          <w:rFonts w:ascii="宋体" w:hAnsi="宋体" w:hint="eastAsia"/>
        </w:rPr>
        <w:t xml:space="preserve">    1.</w:t>
      </w:r>
      <w:r>
        <w:rPr>
          <w:rFonts w:ascii="宋体" w:hAnsi="宋体" w:hint="eastAsia"/>
        </w:rPr>
        <w:t>拆</w:t>
      </w:r>
      <w:r>
        <w:rPr>
          <w:rFonts w:ascii="宋体" w:hAnsi="宋体"/>
        </w:rPr>
        <w:t>装台</w:t>
      </w:r>
      <w:r w:rsidRPr="0072707D">
        <w:rPr>
          <w:rFonts w:ascii="宋体" w:hAnsi="宋体" w:hint="eastAsia"/>
        </w:rPr>
        <w:t>装置采用铁质双层亚光密纹喷塑结构底架，底架上还设置有四个万向轮，便于移动和固定。实训桌配有抽屉，用来放置实训指导书和一些比较精密的量具等物品。</w:t>
      </w:r>
    </w:p>
    <w:p w14:paraId="4B0FE9F9" w14:textId="77777777" w:rsidR="00FE75E4" w:rsidRPr="0072707D" w:rsidRDefault="00FE75E4" w:rsidP="00FE75E4">
      <w:pPr>
        <w:ind w:firstLineChars="200" w:firstLine="480"/>
        <w:rPr>
          <w:rFonts w:ascii="宋体" w:hAnsi="宋体"/>
        </w:rPr>
      </w:pPr>
      <w:r w:rsidRPr="0072707D">
        <w:rPr>
          <w:rFonts w:ascii="宋体" w:hAnsi="宋体" w:hint="eastAsia"/>
        </w:rPr>
        <w:t>2.实训桌上部配置压缩机零件盒，方便学生在拆装过程中，以避免学生在拆装过程中压缩机精密零件的丢失或者划伤。</w:t>
      </w:r>
    </w:p>
    <w:p w14:paraId="3C8FD2BE" w14:textId="77777777" w:rsidR="00FE75E4" w:rsidRDefault="00FE75E4" w:rsidP="00FE75E4">
      <w:pPr>
        <w:ind w:firstLineChars="200" w:firstLine="480"/>
        <w:rPr>
          <w:rFonts w:ascii="宋体" w:hAnsi="宋体"/>
        </w:rPr>
      </w:pPr>
      <w:r w:rsidRPr="0072707D">
        <w:rPr>
          <w:rFonts w:ascii="宋体" w:hAnsi="宋体" w:hint="eastAsia"/>
        </w:rPr>
        <w:t>3.实训台配置有全套的拆装工具以及各种量具，以供学生学习和使用。</w:t>
      </w:r>
    </w:p>
    <w:p w14:paraId="7494A254" w14:textId="77777777" w:rsidR="00FE75E4" w:rsidRDefault="00FE75E4" w:rsidP="00FE75E4">
      <w:pPr>
        <w:ind w:firstLineChars="200" w:firstLine="480"/>
        <w:rPr>
          <w:rFonts w:ascii="宋体" w:hAnsi="宋体"/>
        </w:rPr>
      </w:pPr>
    </w:p>
    <w:p w14:paraId="05247285" w14:textId="77777777" w:rsidR="00FE75E4" w:rsidRDefault="00FE75E4" w:rsidP="00FE75E4">
      <w:pPr>
        <w:rPr>
          <w:rFonts w:ascii="宋体" w:hAnsi="宋体"/>
          <w:b/>
        </w:rPr>
      </w:pPr>
      <w:r>
        <w:rPr>
          <w:rFonts w:ascii="宋体" w:hAnsi="宋体" w:hint="eastAsia"/>
          <w:b/>
        </w:rPr>
        <w:t>六</w:t>
      </w:r>
      <w:r w:rsidRPr="007F79F7">
        <w:rPr>
          <w:rFonts w:ascii="宋体" w:hAnsi="宋体"/>
          <w:b/>
        </w:rPr>
        <w:t>、</w:t>
      </w:r>
      <w:r>
        <w:rPr>
          <w:rFonts w:ascii="宋体" w:hAnsi="宋体" w:hint="eastAsia"/>
          <w:b/>
        </w:rPr>
        <w:t>压缩机</w:t>
      </w:r>
      <w:r w:rsidRPr="007F79F7">
        <w:rPr>
          <w:rFonts w:ascii="宋体" w:hAnsi="宋体" w:hint="eastAsia"/>
          <w:b/>
        </w:rPr>
        <w:t>主</w:t>
      </w:r>
      <w:r w:rsidRPr="007F79F7">
        <w:rPr>
          <w:rFonts w:ascii="宋体" w:hAnsi="宋体"/>
          <w:b/>
        </w:rPr>
        <w:t>要配置清单</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3123"/>
        <w:gridCol w:w="1418"/>
        <w:gridCol w:w="1271"/>
      </w:tblGrid>
      <w:tr w:rsidR="00FE75E4" w:rsidRPr="00175DA7" w14:paraId="08268C7A" w14:textId="77777777" w:rsidTr="00FE75E4">
        <w:trPr>
          <w:trHeight w:hRule="exact" w:val="680"/>
        </w:trPr>
        <w:tc>
          <w:tcPr>
            <w:tcW w:w="2547" w:type="dxa"/>
          </w:tcPr>
          <w:p w14:paraId="624A117C" w14:textId="77777777" w:rsidR="00FE75E4" w:rsidRPr="002D18C7" w:rsidRDefault="00FE75E4" w:rsidP="002C1994">
            <w:pPr>
              <w:pStyle w:val="a7"/>
              <w:jc w:val="center"/>
              <w:rPr>
                <w:b/>
              </w:rPr>
            </w:pPr>
            <w:r w:rsidRPr="002D18C7">
              <w:rPr>
                <w:rFonts w:hint="eastAsia"/>
                <w:b/>
              </w:rPr>
              <w:t>设备名称</w:t>
            </w:r>
          </w:p>
        </w:tc>
        <w:tc>
          <w:tcPr>
            <w:tcW w:w="3123" w:type="dxa"/>
          </w:tcPr>
          <w:p w14:paraId="4E8DB297" w14:textId="77777777" w:rsidR="00FE75E4" w:rsidRPr="002D18C7" w:rsidRDefault="00FE75E4" w:rsidP="002C1994">
            <w:pPr>
              <w:pStyle w:val="a7"/>
              <w:jc w:val="center"/>
              <w:rPr>
                <w:b/>
              </w:rPr>
            </w:pPr>
            <w:r w:rsidRPr="002D18C7">
              <w:rPr>
                <w:rFonts w:hint="eastAsia"/>
                <w:b/>
              </w:rPr>
              <w:t>设备型号</w:t>
            </w:r>
          </w:p>
        </w:tc>
        <w:tc>
          <w:tcPr>
            <w:tcW w:w="1418" w:type="dxa"/>
          </w:tcPr>
          <w:p w14:paraId="2D091DF4" w14:textId="77777777" w:rsidR="00FE75E4" w:rsidRPr="002D18C7" w:rsidRDefault="00FE75E4" w:rsidP="002C1994">
            <w:pPr>
              <w:pStyle w:val="a7"/>
              <w:rPr>
                <w:b/>
                <w:lang w:eastAsia="zh-CN"/>
              </w:rPr>
            </w:pPr>
            <w:r w:rsidRPr="002D18C7">
              <w:rPr>
                <w:rFonts w:hint="eastAsia"/>
                <w:b/>
                <w:lang w:eastAsia="zh-CN"/>
              </w:rPr>
              <w:t>尺寸（含底坐）</w:t>
            </w:r>
          </w:p>
        </w:tc>
        <w:tc>
          <w:tcPr>
            <w:tcW w:w="1271" w:type="dxa"/>
          </w:tcPr>
          <w:p w14:paraId="51CEDDF9" w14:textId="77777777" w:rsidR="00FE75E4" w:rsidRPr="002D18C7" w:rsidRDefault="00FE75E4" w:rsidP="002C1994">
            <w:pPr>
              <w:pStyle w:val="a7"/>
              <w:rPr>
                <w:b/>
                <w:lang w:eastAsia="zh-CN"/>
              </w:rPr>
            </w:pPr>
            <w:r>
              <w:rPr>
                <w:rFonts w:hint="eastAsia"/>
                <w:b/>
                <w:lang w:eastAsia="zh-CN"/>
              </w:rPr>
              <w:t>数量</w:t>
            </w:r>
          </w:p>
        </w:tc>
      </w:tr>
      <w:tr w:rsidR="00FE75E4" w:rsidRPr="00175DA7" w14:paraId="55805301" w14:textId="77777777" w:rsidTr="00FE75E4">
        <w:trPr>
          <w:trHeight w:hRule="exact" w:val="429"/>
        </w:trPr>
        <w:tc>
          <w:tcPr>
            <w:tcW w:w="2547" w:type="dxa"/>
          </w:tcPr>
          <w:p w14:paraId="49E7D0D4"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折装</w:t>
            </w:r>
            <w:r w:rsidRPr="004D0416">
              <w:rPr>
                <w:rFonts w:ascii="宋体" w:hAnsi="宋体"/>
                <w:spacing w:val="-2"/>
              </w:rPr>
              <w:t>台</w:t>
            </w:r>
          </w:p>
        </w:tc>
        <w:tc>
          <w:tcPr>
            <w:tcW w:w="3123" w:type="dxa"/>
          </w:tcPr>
          <w:p w14:paraId="5D432ACF"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1</w:t>
            </w:r>
          </w:p>
        </w:tc>
        <w:tc>
          <w:tcPr>
            <w:tcW w:w="1418" w:type="dxa"/>
          </w:tcPr>
          <w:p w14:paraId="74CE2036"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套</w:t>
            </w:r>
          </w:p>
        </w:tc>
        <w:tc>
          <w:tcPr>
            <w:tcW w:w="1271" w:type="dxa"/>
          </w:tcPr>
          <w:p w14:paraId="22B6AFBB" w14:textId="77777777" w:rsidR="00FE75E4" w:rsidRDefault="00FE75E4" w:rsidP="002C1994">
            <w:r w:rsidRPr="00D03A86">
              <w:rPr>
                <w:rFonts w:ascii="宋体" w:hAnsi="宋体" w:hint="eastAsia"/>
                <w:spacing w:val="-2"/>
              </w:rPr>
              <w:t>1把</w:t>
            </w:r>
          </w:p>
        </w:tc>
      </w:tr>
      <w:tr w:rsidR="00FE75E4" w:rsidRPr="00175DA7" w14:paraId="38C4CDFB" w14:textId="77777777" w:rsidTr="00FE75E4">
        <w:trPr>
          <w:trHeight w:hRule="exact" w:val="429"/>
        </w:trPr>
        <w:tc>
          <w:tcPr>
            <w:tcW w:w="2547" w:type="dxa"/>
          </w:tcPr>
          <w:p w14:paraId="36FD1E70"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板手</w:t>
            </w:r>
          </w:p>
        </w:tc>
        <w:tc>
          <w:tcPr>
            <w:tcW w:w="3123" w:type="dxa"/>
          </w:tcPr>
          <w:p w14:paraId="278576B2"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300</w:t>
            </w:r>
          </w:p>
        </w:tc>
        <w:tc>
          <w:tcPr>
            <w:tcW w:w="1418" w:type="dxa"/>
          </w:tcPr>
          <w:p w14:paraId="4627537F" w14:textId="77777777" w:rsidR="00FE75E4" w:rsidRDefault="00FE75E4" w:rsidP="002C1994">
            <w:r w:rsidRPr="004D0416">
              <w:rPr>
                <w:rFonts w:ascii="宋体" w:hAnsi="宋体" w:hint="eastAsia"/>
                <w:spacing w:val="-2"/>
              </w:rPr>
              <w:t>把</w:t>
            </w:r>
          </w:p>
        </w:tc>
        <w:tc>
          <w:tcPr>
            <w:tcW w:w="1271" w:type="dxa"/>
          </w:tcPr>
          <w:p w14:paraId="6DBAF7E4" w14:textId="77777777" w:rsidR="00FE75E4" w:rsidRDefault="00FE75E4" w:rsidP="002C1994">
            <w:r w:rsidRPr="00D03A86">
              <w:rPr>
                <w:rFonts w:ascii="宋体" w:hAnsi="宋体" w:hint="eastAsia"/>
                <w:spacing w:val="-2"/>
              </w:rPr>
              <w:t>1把</w:t>
            </w:r>
          </w:p>
        </w:tc>
      </w:tr>
      <w:tr w:rsidR="00FE75E4" w:rsidRPr="00175DA7" w14:paraId="0797681E" w14:textId="77777777" w:rsidTr="00FE75E4">
        <w:trPr>
          <w:trHeight w:hRule="exact" w:val="429"/>
        </w:trPr>
        <w:tc>
          <w:tcPr>
            <w:tcW w:w="2547" w:type="dxa"/>
          </w:tcPr>
          <w:p w14:paraId="711EDC3D"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板手</w:t>
            </w:r>
          </w:p>
        </w:tc>
        <w:tc>
          <w:tcPr>
            <w:tcW w:w="3123" w:type="dxa"/>
          </w:tcPr>
          <w:p w14:paraId="47F409FE"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200</w:t>
            </w:r>
          </w:p>
        </w:tc>
        <w:tc>
          <w:tcPr>
            <w:tcW w:w="1418" w:type="dxa"/>
          </w:tcPr>
          <w:p w14:paraId="78303C99" w14:textId="77777777" w:rsidR="00FE75E4" w:rsidRDefault="00FE75E4" w:rsidP="002C1994">
            <w:r w:rsidRPr="004D0416">
              <w:rPr>
                <w:rFonts w:ascii="宋体" w:hAnsi="宋体" w:hint="eastAsia"/>
                <w:spacing w:val="-2"/>
              </w:rPr>
              <w:t>把</w:t>
            </w:r>
          </w:p>
        </w:tc>
        <w:tc>
          <w:tcPr>
            <w:tcW w:w="1271" w:type="dxa"/>
          </w:tcPr>
          <w:p w14:paraId="6D91A5ED" w14:textId="77777777" w:rsidR="00FE75E4" w:rsidRDefault="00FE75E4" w:rsidP="002C1994">
            <w:r w:rsidRPr="00D03A86">
              <w:rPr>
                <w:rFonts w:ascii="宋体" w:hAnsi="宋体" w:hint="eastAsia"/>
                <w:spacing w:val="-2"/>
              </w:rPr>
              <w:t>1把</w:t>
            </w:r>
          </w:p>
        </w:tc>
      </w:tr>
      <w:tr w:rsidR="00FE75E4" w:rsidRPr="00175DA7" w14:paraId="2660F121" w14:textId="77777777" w:rsidTr="00FE75E4">
        <w:trPr>
          <w:trHeight w:hRule="exact" w:val="429"/>
        </w:trPr>
        <w:tc>
          <w:tcPr>
            <w:tcW w:w="2547" w:type="dxa"/>
          </w:tcPr>
          <w:p w14:paraId="5681F37B"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套</w:t>
            </w:r>
            <w:r w:rsidRPr="004D0416">
              <w:rPr>
                <w:rFonts w:ascii="宋体" w:hAnsi="宋体"/>
                <w:spacing w:val="-2"/>
              </w:rPr>
              <w:t>筒</w:t>
            </w:r>
          </w:p>
        </w:tc>
        <w:tc>
          <w:tcPr>
            <w:tcW w:w="3123" w:type="dxa"/>
          </w:tcPr>
          <w:p w14:paraId="52669272"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14</w:t>
            </w:r>
            <w:r>
              <w:rPr>
                <w:rFonts w:ascii="宋体" w:hAnsi="宋体" w:hint="eastAsia"/>
                <w:spacing w:val="-2"/>
              </w:rPr>
              <w:t>/13MM</w:t>
            </w:r>
          </w:p>
        </w:tc>
        <w:tc>
          <w:tcPr>
            <w:tcW w:w="1418" w:type="dxa"/>
          </w:tcPr>
          <w:p w14:paraId="440CF44F" w14:textId="77777777" w:rsidR="00FE75E4" w:rsidRDefault="00FE75E4" w:rsidP="002C1994">
            <w:r w:rsidRPr="004D0416">
              <w:rPr>
                <w:rFonts w:ascii="宋体" w:hAnsi="宋体" w:hint="eastAsia"/>
                <w:spacing w:val="-2"/>
              </w:rPr>
              <w:t>把</w:t>
            </w:r>
          </w:p>
        </w:tc>
        <w:tc>
          <w:tcPr>
            <w:tcW w:w="1271" w:type="dxa"/>
          </w:tcPr>
          <w:p w14:paraId="40054CD2" w14:textId="77777777" w:rsidR="00FE75E4" w:rsidRDefault="00FE75E4" w:rsidP="002C1994">
            <w:r w:rsidRPr="00D03A86">
              <w:rPr>
                <w:rFonts w:ascii="宋体" w:hAnsi="宋体" w:hint="eastAsia"/>
                <w:spacing w:val="-2"/>
              </w:rPr>
              <w:t>1把</w:t>
            </w:r>
          </w:p>
        </w:tc>
      </w:tr>
      <w:tr w:rsidR="00FE75E4" w:rsidRPr="00175DA7" w14:paraId="0DA783B5" w14:textId="77777777" w:rsidTr="00FE75E4">
        <w:trPr>
          <w:trHeight w:hRule="exact" w:val="429"/>
        </w:trPr>
        <w:tc>
          <w:tcPr>
            <w:tcW w:w="2547" w:type="dxa"/>
          </w:tcPr>
          <w:p w14:paraId="700F347C"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十</w:t>
            </w:r>
            <w:r w:rsidRPr="004D0416">
              <w:rPr>
                <w:rFonts w:ascii="宋体" w:hAnsi="宋体"/>
                <w:spacing w:val="-2"/>
              </w:rPr>
              <w:t>字</w:t>
            </w:r>
          </w:p>
        </w:tc>
        <w:tc>
          <w:tcPr>
            <w:tcW w:w="3123" w:type="dxa"/>
          </w:tcPr>
          <w:p w14:paraId="125D6D6A"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中号</w:t>
            </w:r>
          </w:p>
        </w:tc>
        <w:tc>
          <w:tcPr>
            <w:tcW w:w="1418" w:type="dxa"/>
          </w:tcPr>
          <w:p w14:paraId="253B326F" w14:textId="77777777" w:rsidR="00FE75E4" w:rsidRDefault="00FE75E4" w:rsidP="002C1994">
            <w:r w:rsidRPr="004D0416">
              <w:rPr>
                <w:rFonts w:ascii="宋体" w:hAnsi="宋体" w:hint="eastAsia"/>
                <w:spacing w:val="-2"/>
              </w:rPr>
              <w:t>把</w:t>
            </w:r>
          </w:p>
        </w:tc>
        <w:tc>
          <w:tcPr>
            <w:tcW w:w="1271" w:type="dxa"/>
          </w:tcPr>
          <w:p w14:paraId="6B0A8544" w14:textId="77777777" w:rsidR="00FE75E4" w:rsidRDefault="00FE75E4" w:rsidP="002C1994">
            <w:r w:rsidRPr="00D03A86">
              <w:rPr>
                <w:rFonts w:ascii="宋体" w:hAnsi="宋体" w:hint="eastAsia"/>
                <w:spacing w:val="-2"/>
              </w:rPr>
              <w:t>1把</w:t>
            </w:r>
          </w:p>
        </w:tc>
      </w:tr>
      <w:tr w:rsidR="00FE75E4" w:rsidRPr="00175DA7" w14:paraId="654989B0" w14:textId="77777777" w:rsidTr="00FE75E4">
        <w:trPr>
          <w:trHeight w:hRule="exact" w:val="389"/>
        </w:trPr>
        <w:tc>
          <w:tcPr>
            <w:tcW w:w="2547" w:type="dxa"/>
          </w:tcPr>
          <w:p w14:paraId="6E746FEC"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一</w:t>
            </w:r>
            <w:r w:rsidRPr="004D0416">
              <w:rPr>
                <w:rFonts w:ascii="宋体" w:hAnsi="宋体"/>
                <w:spacing w:val="-2"/>
              </w:rPr>
              <w:t>字</w:t>
            </w:r>
          </w:p>
        </w:tc>
        <w:tc>
          <w:tcPr>
            <w:tcW w:w="3123" w:type="dxa"/>
          </w:tcPr>
          <w:p w14:paraId="03F6A148"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中</w:t>
            </w:r>
            <w:r w:rsidRPr="004D0416">
              <w:rPr>
                <w:rFonts w:ascii="宋体" w:hAnsi="宋体"/>
                <w:spacing w:val="-2"/>
              </w:rPr>
              <w:t>号</w:t>
            </w:r>
          </w:p>
        </w:tc>
        <w:tc>
          <w:tcPr>
            <w:tcW w:w="1418" w:type="dxa"/>
          </w:tcPr>
          <w:p w14:paraId="2795F40A" w14:textId="77777777" w:rsidR="00FE75E4" w:rsidRDefault="00FE75E4" w:rsidP="002C1994">
            <w:r w:rsidRPr="004D0416">
              <w:rPr>
                <w:rFonts w:ascii="宋体" w:hAnsi="宋体" w:hint="eastAsia"/>
                <w:spacing w:val="-2"/>
              </w:rPr>
              <w:t>把</w:t>
            </w:r>
          </w:p>
        </w:tc>
        <w:tc>
          <w:tcPr>
            <w:tcW w:w="1271" w:type="dxa"/>
          </w:tcPr>
          <w:p w14:paraId="3EBFF5E8" w14:textId="77777777" w:rsidR="00FE75E4" w:rsidRDefault="00FE75E4" w:rsidP="002C1994">
            <w:r w:rsidRPr="00D03A86">
              <w:rPr>
                <w:rFonts w:ascii="宋体" w:hAnsi="宋体" w:hint="eastAsia"/>
                <w:spacing w:val="-2"/>
              </w:rPr>
              <w:t>1把</w:t>
            </w:r>
          </w:p>
        </w:tc>
      </w:tr>
      <w:tr w:rsidR="00FE75E4" w:rsidRPr="00175DA7" w14:paraId="57324976" w14:textId="77777777" w:rsidTr="00FE75E4">
        <w:trPr>
          <w:trHeight w:hRule="exact" w:val="423"/>
        </w:trPr>
        <w:tc>
          <w:tcPr>
            <w:tcW w:w="2547" w:type="dxa"/>
          </w:tcPr>
          <w:p w14:paraId="51341EEC" w14:textId="77777777" w:rsidR="00FE75E4" w:rsidRPr="004D0416" w:rsidRDefault="00FE75E4" w:rsidP="002C1994">
            <w:pPr>
              <w:spacing w:line="360" w:lineRule="auto"/>
              <w:rPr>
                <w:rFonts w:ascii="宋体" w:hAnsi="宋体"/>
                <w:spacing w:val="-2"/>
              </w:rPr>
            </w:pPr>
            <w:r w:rsidRPr="004D0416">
              <w:rPr>
                <w:rFonts w:ascii="宋体" w:hAnsi="宋体" w:hint="eastAsia"/>
                <w:spacing w:val="-2"/>
              </w:rPr>
              <w:t>内</w:t>
            </w:r>
            <w:r w:rsidRPr="004D0416">
              <w:rPr>
                <w:rFonts w:ascii="宋体" w:hAnsi="宋体"/>
                <w:spacing w:val="-2"/>
              </w:rPr>
              <w:t>径</w:t>
            </w:r>
            <w:r w:rsidRPr="004D0416">
              <w:rPr>
                <w:rFonts w:ascii="宋体" w:hAnsi="宋体" w:hint="eastAsia"/>
                <w:spacing w:val="-2"/>
              </w:rPr>
              <w:t>千</w:t>
            </w:r>
            <w:r w:rsidRPr="004D0416">
              <w:rPr>
                <w:rFonts w:ascii="宋体" w:hAnsi="宋体"/>
                <w:spacing w:val="-2"/>
              </w:rPr>
              <w:t>分</w:t>
            </w:r>
            <w:r w:rsidRPr="004D0416">
              <w:rPr>
                <w:rFonts w:ascii="宋体" w:hAnsi="宋体" w:hint="eastAsia"/>
                <w:spacing w:val="-2"/>
              </w:rPr>
              <w:t>尺</w:t>
            </w:r>
          </w:p>
        </w:tc>
        <w:tc>
          <w:tcPr>
            <w:tcW w:w="3123" w:type="dxa"/>
          </w:tcPr>
          <w:p w14:paraId="5793127C" w14:textId="77777777" w:rsidR="00FE75E4" w:rsidRPr="004D0416" w:rsidRDefault="00FE75E4" w:rsidP="002C1994">
            <w:pPr>
              <w:spacing w:line="360" w:lineRule="auto"/>
              <w:rPr>
                <w:rFonts w:ascii="宋体" w:hAnsi="宋体"/>
                <w:spacing w:val="-2"/>
              </w:rPr>
            </w:pPr>
            <w:r>
              <w:rPr>
                <w:rFonts w:ascii="宋体" w:hAnsi="宋体" w:hint="eastAsia"/>
                <w:spacing w:val="-2"/>
              </w:rPr>
              <w:t>25-50</w:t>
            </w:r>
            <w:r>
              <w:rPr>
                <w:rFonts w:ascii="宋体" w:hAnsi="宋体"/>
                <w:spacing w:val="-2"/>
              </w:rPr>
              <w:t>MM</w:t>
            </w:r>
          </w:p>
        </w:tc>
        <w:tc>
          <w:tcPr>
            <w:tcW w:w="1418" w:type="dxa"/>
          </w:tcPr>
          <w:p w14:paraId="4038F537" w14:textId="77777777" w:rsidR="00FE75E4" w:rsidRDefault="00FE75E4" w:rsidP="002C1994">
            <w:r w:rsidRPr="004D0416">
              <w:rPr>
                <w:rFonts w:ascii="宋体" w:hAnsi="宋体" w:hint="eastAsia"/>
                <w:spacing w:val="-2"/>
              </w:rPr>
              <w:t>把</w:t>
            </w:r>
          </w:p>
        </w:tc>
        <w:tc>
          <w:tcPr>
            <w:tcW w:w="1271" w:type="dxa"/>
          </w:tcPr>
          <w:p w14:paraId="64241479" w14:textId="77777777" w:rsidR="00FE75E4" w:rsidRDefault="00FE75E4" w:rsidP="002C1994">
            <w:r w:rsidRPr="00D03A86">
              <w:rPr>
                <w:rFonts w:ascii="宋体" w:hAnsi="宋体" w:hint="eastAsia"/>
                <w:spacing w:val="-2"/>
              </w:rPr>
              <w:t>1把</w:t>
            </w:r>
          </w:p>
        </w:tc>
      </w:tr>
      <w:tr w:rsidR="00FE75E4" w:rsidRPr="00175DA7" w14:paraId="21EA8BCC" w14:textId="77777777" w:rsidTr="00FE75E4">
        <w:trPr>
          <w:trHeight w:hRule="exact" w:val="428"/>
        </w:trPr>
        <w:tc>
          <w:tcPr>
            <w:tcW w:w="2547" w:type="dxa"/>
          </w:tcPr>
          <w:p w14:paraId="3F391619" w14:textId="77777777" w:rsidR="00FE75E4" w:rsidRPr="004D0416" w:rsidRDefault="00FE75E4" w:rsidP="002C1994">
            <w:pPr>
              <w:spacing w:line="360" w:lineRule="auto"/>
              <w:rPr>
                <w:rFonts w:ascii="宋体" w:hAnsi="宋体"/>
                <w:spacing w:val="-2"/>
              </w:rPr>
            </w:pPr>
            <w:r w:rsidRPr="003C14AC">
              <w:rPr>
                <w:rFonts w:ascii="宋体" w:hAnsi="宋体" w:hint="eastAsia"/>
              </w:rPr>
              <w:t>螺杆式制冷压缩机</w:t>
            </w:r>
          </w:p>
        </w:tc>
        <w:tc>
          <w:tcPr>
            <w:tcW w:w="3123" w:type="dxa"/>
          </w:tcPr>
          <w:p w14:paraId="0C119BF2" w14:textId="77777777" w:rsidR="00FE75E4" w:rsidRDefault="00FE75E4" w:rsidP="002C1994">
            <w:pPr>
              <w:spacing w:line="360" w:lineRule="auto"/>
              <w:rPr>
                <w:rFonts w:ascii="宋体" w:hAnsi="宋体"/>
                <w:spacing w:val="-2"/>
              </w:rPr>
            </w:pPr>
          </w:p>
        </w:tc>
        <w:tc>
          <w:tcPr>
            <w:tcW w:w="1418" w:type="dxa"/>
          </w:tcPr>
          <w:p w14:paraId="1A9844BE" w14:textId="77777777" w:rsidR="00FE75E4" w:rsidRPr="004D0416" w:rsidRDefault="00FE75E4" w:rsidP="002C1994">
            <w:pPr>
              <w:rPr>
                <w:rFonts w:ascii="宋体" w:hAnsi="宋体"/>
                <w:spacing w:val="-2"/>
              </w:rPr>
            </w:pPr>
            <w:r>
              <w:rPr>
                <w:rFonts w:ascii="宋体" w:hAnsi="宋体" w:hint="eastAsia"/>
                <w:spacing w:val="-2"/>
              </w:rPr>
              <w:t>个</w:t>
            </w:r>
          </w:p>
        </w:tc>
        <w:tc>
          <w:tcPr>
            <w:tcW w:w="1271" w:type="dxa"/>
          </w:tcPr>
          <w:p w14:paraId="5E91FED8" w14:textId="77777777" w:rsidR="00FE75E4" w:rsidRPr="00D03A86" w:rsidRDefault="00FE75E4" w:rsidP="002C1994">
            <w:pPr>
              <w:rPr>
                <w:rFonts w:ascii="宋体" w:hAnsi="宋体"/>
                <w:spacing w:val="-2"/>
              </w:rPr>
            </w:pPr>
            <w:r>
              <w:rPr>
                <w:rFonts w:ascii="宋体" w:hAnsi="宋体" w:hint="eastAsia"/>
                <w:spacing w:val="-2"/>
              </w:rPr>
              <w:t>1个</w:t>
            </w:r>
          </w:p>
        </w:tc>
      </w:tr>
    </w:tbl>
    <w:p w14:paraId="3E01D718" w14:textId="77777777" w:rsidR="00FE75E4" w:rsidRPr="0072707D" w:rsidRDefault="00FE75E4" w:rsidP="00FE75E4">
      <w:pPr>
        <w:rPr>
          <w:rFonts w:ascii="宋体" w:hAnsi="宋体"/>
        </w:rPr>
      </w:pPr>
    </w:p>
    <w:p w14:paraId="67A58038" w14:textId="504360CB" w:rsidR="00FE75E4" w:rsidRPr="0072707D" w:rsidRDefault="003A0782" w:rsidP="00FE75E4">
      <w:pPr>
        <w:rPr>
          <w:rFonts w:ascii="宋体" w:hAnsi="宋体"/>
          <w:b/>
        </w:rPr>
      </w:pPr>
      <w:r>
        <w:rPr>
          <w:rFonts w:ascii="宋体" w:hAnsi="宋体" w:hint="eastAsia"/>
          <w:b/>
        </w:rPr>
        <w:t>七</w:t>
      </w:r>
      <w:r w:rsidR="00FE75E4" w:rsidRPr="0072707D">
        <w:rPr>
          <w:rFonts w:ascii="宋体" w:hAnsi="宋体" w:hint="eastAsia"/>
          <w:b/>
        </w:rPr>
        <w:t>、实训项目</w:t>
      </w:r>
    </w:p>
    <w:p w14:paraId="5334CFA4" w14:textId="77777777" w:rsidR="00FE75E4" w:rsidRPr="0072707D" w:rsidRDefault="00FE75E4" w:rsidP="00FE75E4">
      <w:pPr>
        <w:ind w:firstLineChars="100" w:firstLine="240"/>
        <w:rPr>
          <w:rFonts w:ascii="宋体" w:hAnsi="宋体"/>
        </w:rPr>
      </w:pPr>
      <w:r>
        <w:rPr>
          <w:rFonts w:ascii="宋体" w:hAnsi="宋体" w:hint="eastAsia"/>
        </w:rPr>
        <w:t>1.</w:t>
      </w:r>
      <w:r w:rsidRPr="0072707D">
        <w:rPr>
          <w:rFonts w:ascii="宋体" w:hAnsi="宋体" w:hint="eastAsia"/>
        </w:rPr>
        <w:t>常用钳工工具及量具的使用</w:t>
      </w:r>
    </w:p>
    <w:p w14:paraId="2C0EA49D" w14:textId="77777777" w:rsidR="00FE75E4" w:rsidRPr="0072707D" w:rsidRDefault="00FE75E4" w:rsidP="00FE75E4">
      <w:pPr>
        <w:ind w:firstLineChars="150" w:firstLine="360"/>
        <w:rPr>
          <w:rFonts w:ascii="宋体" w:hAnsi="宋体"/>
        </w:rPr>
      </w:pPr>
      <w:r>
        <w:rPr>
          <w:rFonts w:ascii="宋体" w:hAnsi="宋体" w:hint="eastAsia"/>
        </w:rPr>
        <w:t>2.</w:t>
      </w:r>
      <w:r w:rsidRPr="0072707D">
        <w:rPr>
          <w:rFonts w:ascii="宋体" w:hAnsi="宋体" w:hint="eastAsia"/>
        </w:rPr>
        <w:t>螺杆式制冷压缩机整机的拆卸和装配</w:t>
      </w:r>
    </w:p>
    <w:p w14:paraId="48CDF34D" w14:textId="77777777" w:rsidR="00FE75E4" w:rsidRPr="0072707D" w:rsidRDefault="00FE75E4" w:rsidP="00FE75E4">
      <w:pPr>
        <w:ind w:firstLineChars="150" w:firstLine="360"/>
        <w:rPr>
          <w:rFonts w:ascii="宋体" w:hAnsi="宋体"/>
        </w:rPr>
      </w:pPr>
      <w:r>
        <w:rPr>
          <w:rFonts w:ascii="宋体" w:hAnsi="宋体" w:hint="eastAsia"/>
        </w:rPr>
        <w:t>2.</w:t>
      </w:r>
      <w:r w:rsidRPr="0072707D">
        <w:rPr>
          <w:rFonts w:ascii="宋体" w:hAnsi="宋体" w:hint="eastAsia"/>
        </w:rPr>
        <w:t>汽缸盖阀板组的拆卸和装配</w:t>
      </w:r>
    </w:p>
    <w:p w14:paraId="1FFBA9C4" w14:textId="77777777" w:rsidR="00FE75E4" w:rsidRPr="0072707D" w:rsidRDefault="00FE75E4" w:rsidP="00FE75E4">
      <w:pPr>
        <w:ind w:firstLineChars="150" w:firstLine="360"/>
        <w:rPr>
          <w:rFonts w:ascii="宋体" w:hAnsi="宋体"/>
        </w:rPr>
      </w:pPr>
      <w:r>
        <w:rPr>
          <w:rFonts w:ascii="宋体" w:hAnsi="宋体" w:hint="eastAsia"/>
        </w:rPr>
        <w:t>3.</w:t>
      </w:r>
      <w:r w:rsidRPr="0072707D">
        <w:rPr>
          <w:rFonts w:ascii="宋体" w:hAnsi="宋体" w:hint="eastAsia"/>
        </w:rPr>
        <w:t>螺杆式制冷压缩间隙和磨损的测量</w:t>
      </w:r>
    </w:p>
    <w:p w14:paraId="14AC810C" w14:textId="77777777" w:rsidR="00FE75E4" w:rsidRDefault="00FE75E4" w:rsidP="00FE75E4">
      <w:pPr>
        <w:ind w:firstLineChars="150" w:firstLine="360"/>
        <w:rPr>
          <w:rFonts w:ascii="宋体" w:hAnsi="宋体"/>
        </w:rPr>
      </w:pPr>
      <w:r>
        <w:rPr>
          <w:rFonts w:ascii="宋体" w:hAnsi="宋体" w:hint="eastAsia"/>
        </w:rPr>
        <w:t>4.</w:t>
      </w:r>
      <w:r w:rsidRPr="0072707D">
        <w:rPr>
          <w:rFonts w:ascii="宋体" w:hAnsi="宋体" w:hint="eastAsia"/>
        </w:rPr>
        <w:t>螺杆式压缩机组装后的试运转</w:t>
      </w:r>
    </w:p>
    <w:p w14:paraId="38DF6FB8" w14:textId="77777777" w:rsidR="00FE75E4" w:rsidRPr="0072707D" w:rsidRDefault="00FE75E4" w:rsidP="00FE75E4">
      <w:pPr>
        <w:ind w:firstLineChars="150" w:firstLine="360"/>
        <w:rPr>
          <w:rFonts w:ascii="宋体" w:hAnsi="宋体"/>
        </w:rPr>
      </w:pPr>
      <w:r>
        <w:rPr>
          <w:rFonts w:ascii="宋体" w:hAnsi="宋体" w:hint="eastAsia"/>
        </w:rPr>
        <w:t>5.</w:t>
      </w:r>
      <w:r w:rsidRPr="00781A4C">
        <w:rPr>
          <w:rFonts w:ascii="宋体" w:hAnsi="宋体" w:hint="eastAsia"/>
        </w:rPr>
        <w:t xml:space="preserve"> </w:t>
      </w:r>
      <w:r w:rsidRPr="0072707D">
        <w:rPr>
          <w:rFonts w:ascii="宋体" w:hAnsi="宋体" w:hint="eastAsia"/>
        </w:rPr>
        <w:t>螺杆式压缩机</w:t>
      </w:r>
      <w:r>
        <w:rPr>
          <w:rFonts w:ascii="宋体" w:hAnsi="宋体" w:hint="eastAsia"/>
        </w:rPr>
        <w:t>结构</w:t>
      </w:r>
      <w:r>
        <w:rPr>
          <w:rFonts w:ascii="宋体" w:hAnsi="宋体"/>
        </w:rPr>
        <w:t>认知</w:t>
      </w:r>
    </w:p>
    <w:p w14:paraId="70427AF9" w14:textId="77777777" w:rsidR="00412A3C" w:rsidRDefault="00412A3C"/>
    <w:sectPr w:rsidR="00412A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C08" w14:textId="77777777" w:rsidR="00AC34D6" w:rsidRDefault="00AC34D6" w:rsidP="00FE75E4">
      <w:r>
        <w:separator/>
      </w:r>
    </w:p>
  </w:endnote>
  <w:endnote w:type="continuationSeparator" w:id="0">
    <w:p w14:paraId="49B45854" w14:textId="77777777" w:rsidR="00AC34D6" w:rsidRDefault="00AC34D6" w:rsidP="00F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13C1" w14:textId="77777777" w:rsidR="00AC34D6" w:rsidRDefault="00AC34D6" w:rsidP="00FE75E4">
      <w:r>
        <w:separator/>
      </w:r>
    </w:p>
  </w:footnote>
  <w:footnote w:type="continuationSeparator" w:id="0">
    <w:p w14:paraId="1ABA872F" w14:textId="77777777" w:rsidR="00AC34D6" w:rsidRDefault="00AC34D6" w:rsidP="00FE7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D3"/>
    <w:rsid w:val="003A0782"/>
    <w:rsid w:val="00412A3C"/>
    <w:rsid w:val="00742ED3"/>
    <w:rsid w:val="00AC34D6"/>
    <w:rsid w:val="00CF5382"/>
    <w:rsid w:val="00E715A5"/>
    <w:rsid w:val="00FC37B8"/>
    <w:rsid w:val="00FE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2B22"/>
  <w15:chartTrackingRefBased/>
  <w15:docId w15:val="{972290C1-1E41-40E2-AE26-9CBE311D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5E4"/>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5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75E4"/>
    <w:rPr>
      <w:sz w:val="18"/>
      <w:szCs w:val="18"/>
    </w:rPr>
  </w:style>
  <w:style w:type="paragraph" w:styleId="a5">
    <w:name w:val="footer"/>
    <w:basedOn w:val="a"/>
    <w:link w:val="a6"/>
    <w:uiPriority w:val="99"/>
    <w:unhideWhenUsed/>
    <w:rsid w:val="00FE75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75E4"/>
    <w:rPr>
      <w:sz w:val="18"/>
      <w:szCs w:val="18"/>
    </w:rPr>
  </w:style>
  <w:style w:type="paragraph" w:styleId="a7">
    <w:name w:val="No Spacing"/>
    <w:basedOn w:val="a"/>
    <w:link w:val="a8"/>
    <w:uiPriority w:val="1"/>
    <w:qFormat/>
    <w:rsid w:val="00FE75E4"/>
    <w:pPr>
      <w:widowControl/>
      <w:jc w:val="left"/>
    </w:pPr>
    <w:rPr>
      <w:rFonts w:ascii="Calibri" w:hAnsi="Calibri"/>
      <w:kern w:val="0"/>
      <w:sz w:val="22"/>
      <w:szCs w:val="22"/>
      <w:lang w:eastAsia="en-US" w:bidi="en-US"/>
    </w:rPr>
  </w:style>
  <w:style w:type="character" w:customStyle="1" w:styleId="a8">
    <w:name w:val="无间隔 字符"/>
    <w:basedOn w:val="a0"/>
    <w:link w:val="a7"/>
    <w:uiPriority w:val="1"/>
    <w:rsid w:val="00FE75E4"/>
    <w:rPr>
      <w:rFonts w:ascii="Calibri" w:eastAsia="宋体" w:hAnsi="Calibri" w:cs="Times New Roman"/>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1144</Characters>
  <Application>Microsoft Office Word</Application>
  <DocSecurity>0</DocSecurity>
  <Lines>9</Lines>
  <Paragraphs>2</Paragraphs>
  <ScaleCrop>false</ScaleCrop>
  <Manager>上海顶邦教育设备制造有限公司;</Manager>
  <Company>上海顶邦教育设备制造有限公司;</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2020-07-20T13:51:00Z</dcterms:created>
  <dcterms:modified xsi:type="dcterms:W3CDTF">2022-07-21T06:40:00Z</dcterms:modified>
</cp:coreProperties>
</file>