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4E4A6" w14:textId="6B764AC6" w:rsidR="00B21DD8" w:rsidRPr="00B21DD8" w:rsidRDefault="00B21DD8" w:rsidP="00B21DD8">
      <w:pPr>
        <w:jc w:val="center"/>
        <w:rPr>
          <w:b/>
          <w:bCs/>
          <w:sz w:val="30"/>
          <w:szCs w:val="30"/>
        </w:rPr>
      </w:pPr>
      <w:r w:rsidRPr="00B21DD8">
        <w:rPr>
          <w:rFonts w:hint="eastAsia"/>
          <w:b/>
          <w:bCs/>
          <w:sz w:val="30"/>
          <w:szCs w:val="30"/>
        </w:rPr>
        <w:t>D</w:t>
      </w:r>
      <w:r w:rsidRPr="00B21DD8">
        <w:rPr>
          <w:b/>
          <w:bCs/>
          <w:sz w:val="30"/>
          <w:szCs w:val="30"/>
        </w:rPr>
        <w:t xml:space="preserve">B-763 </w:t>
      </w:r>
      <w:r w:rsidRPr="00B21DD8">
        <w:rPr>
          <w:rFonts w:hint="eastAsia"/>
          <w:b/>
          <w:bCs/>
          <w:sz w:val="30"/>
          <w:szCs w:val="30"/>
        </w:rPr>
        <w:t>现代电工技术实训考核装置(柜式)</w:t>
      </w:r>
    </w:p>
    <w:p w14:paraId="5895C71C" w14:textId="41AC94CA" w:rsidR="002125DA" w:rsidRPr="00B21DD8" w:rsidRDefault="00B21DD8">
      <w:pPr>
        <w:rPr>
          <w:szCs w:val="21"/>
        </w:rPr>
      </w:pPr>
      <w:r w:rsidRPr="00B21DD8">
        <w:rPr>
          <w:rFonts w:hint="eastAsia"/>
          <w:szCs w:val="21"/>
        </w:rPr>
        <w:t>一、概况</w:t>
      </w:r>
    </w:p>
    <w:p w14:paraId="1EE63269" w14:textId="2D511590" w:rsidR="00B21DD8" w:rsidRDefault="00B21DD8" w:rsidP="00B21DD8">
      <w:pPr>
        <w:ind w:firstLineChars="200" w:firstLine="420"/>
        <w:rPr>
          <w:szCs w:val="21"/>
        </w:rPr>
      </w:pPr>
      <w:r w:rsidRPr="00B21DD8">
        <w:rPr>
          <w:rFonts w:hint="eastAsia"/>
          <w:szCs w:val="21"/>
        </w:rPr>
        <w:t>现代电工技术实训考核装置是根据职业教育课程改革和教材建设规划要求，结合生产实际和职业岗位的技能要求及教学和实训要求研制和开发的产品。该实训考核设备适合高、中等职业学校的机电设备安装与维修、机电技术应用、电气运行与控制、电气技术应用和电子电器应用与维修等专业和非电类专业的《电工技术》、《电工基本技能》、《电工测量与仪表》、《电机与电气控制》、《电动机控制电路》、《电力拖动控制电路》等相关专业模块的职业能力教学与实训。</w:t>
      </w:r>
    </w:p>
    <w:p w14:paraId="1AB50903" w14:textId="4EF8ED0C" w:rsidR="00956EC1" w:rsidRPr="00B21DD8" w:rsidRDefault="00956EC1" w:rsidP="00B21DD8">
      <w:pPr>
        <w:ind w:firstLineChars="200" w:firstLine="420"/>
        <w:rPr>
          <w:szCs w:val="21"/>
        </w:rPr>
      </w:pPr>
      <w:r>
        <w:rPr>
          <w:noProof/>
        </w:rPr>
        <w:drawing>
          <wp:inline distT="0" distB="0" distL="0" distR="0" wp14:anchorId="12404EBD" wp14:editId="3B4C8ACA">
            <wp:extent cx="5274310" cy="6830695"/>
            <wp:effectExtent l="0" t="0" r="254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6830695"/>
                    </a:xfrm>
                    <a:prstGeom prst="rect">
                      <a:avLst/>
                    </a:prstGeom>
                    <a:noFill/>
                    <a:ln>
                      <a:noFill/>
                    </a:ln>
                  </pic:spPr>
                </pic:pic>
              </a:graphicData>
            </a:graphic>
          </wp:inline>
        </w:drawing>
      </w:r>
    </w:p>
    <w:p w14:paraId="00289833" w14:textId="519FD662" w:rsidR="00B21DD8" w:rsidRPr="00B21DD8" w:rsidRDefault="00B21DD8" w:rsidP="00B21DD8">
      <w:pPr>
        <w:rPr>
          <w:szCs w:val="21"/>
        </w:rPr>
      </w:pPr>
      <w:r w:rsidRPr="00B21DD8">
        <w:rPr>
          <w:rFonts w:hint="eastAsia"/>
          <w:szCs w:val="21"/>
        </w:rPr>
        <w:lastRenderedPageBreak/>
        <w:t>二、技术指标：</w:t>
      </w:r>
    </w:p>
    <w:p w14:paraId="30639CE4" w14:textId="77777777" w:rsidR="00B21DD8" w:rsidRPr="00B21DD8" w:rsidRDefault="00B21DD8" w:rsidP="00B21DD8">
      <w:pPr>
        <w:rPr>
          <w:szCs w:val="21"/>
        </w:rPr>
      </w:pPr>
      <w:r w:rsidRPr="00B21DD8">
        <w:rPr>
          <w:rFonts w:hint="eastAsia"/>
          <w:szCs w:val="21"/>
        </w:rPr>
        <w:t>设备结构：实训柜；</w:t>
      </w:r>
    </w:p>
    <w:p w14:paraId="7886B1CA" w14:textId="77777777" w:rsidR="00B21DD8" w:rsidRPr="00B21DD8" w:rsidRDefault="00B21DD8" w:rsidP="00B21DD8">
      <w:pPr>
        <w:rPr>
          <w:szCs w:val="21"/>
        </w:rPr>
      </w:pPr>
      <w:r w:rsidRPr="00B21DD8">
        <w:rPr>
          <w:rFonts w:hint="eastAsia"/>
          <w:szCs w:val="21"/>
        </w:rPr>
        <w:t>电源：</w:t>
      </w:r>
    </w:p>
    <w:p w14:paraId="625F8E3D" w14:textId="77777777" w:rsidR="00B21DD8" w:rsidRPr="00B21DD8" w:rsidRDefault="00B21DD8" w:rsidP="00B21DD8">
      <w:pPr>
        <w:rPr>
          <w:szCs w:val="21"/>
        </w:rPr>
      </w:pPr>
      <w:r w:rsidRPr="00B21DD8">
        <w:rPr>
          <w:szCs w:val="21"/>
        </w:rPr>
        <w:t>1)输入：三相AC 380V ±10% 50HZ 三相五线；</w:t>
      </w:r>
    </w:p>
    <w:p w14:paraId="06E09DBE" w14:textId="77777777" w:rsidR="00B21DD8" w:rsidRPr="00B21DD8" w:rsidRDefault="00B21DD8" w:rsidP="00B21DD8">
      <w:pPr>
        <w:rPr>
          <w:szCs w:val="21"/>
        </w:rPr>
      </w:pPr>
      <w:r w:rsidRPr="00B21DD8">
        <w:rPr>
          <w:szCs w:val="21"/>
        </w:rPr>
        <w:t>2)固定交流输出： 380V 接插式 1组；220V 接插式 1组； 220V 插座式3组；</w:t>
      </w:r>
    </w:p>
    <w:p w14:paraId="721044DB" w14:textId="77777777" w:rsidR="00B21DD8" w:rsidRPr="00B21DD8" w:rsidRDefault="00B21DD8" w:rsidP="00B21DD8">
      <w:pPr>
        <w:rPr>
          <w:szCs w:val="21"/>
        </w:rPr>
      </w:pPr>
      <w:r w:rsidRPr="00B21DD8">
        <w:rPr>
          <w:szCs w:val="21"/>
        </w:rPr>
        <w:t>3)固定直流输出：+24V 1组；-24V 1组；±12V 各1组；±5V 各1组；</w:t>
      </w:r>
    </w:p>
    <w:p w14:paraId="752E86A8" w14:textId="77777777" w:rsidR="00B21DD8" w:rsidRPr="00B21DD8" w:rsidRDefault="00B21DD8" w:rsidP="00B21DD8">
      <w:pPr>
        <w:rPr>
          <w:szCs w:val="21"/>
        </w:rPr>
      </w:pPr>
      <w:r w:rsidRPr="00B21DD8">
        <w:rPr>
          <w:rFonts w:hint="eastAsia"/>
          <w:szCs w:val="21"/>
        </w:rPr>
        <w:t>接口及仪表：数显交流电流表</w:t>
      </w:r>
      <w:r w:rsidRPr="00B21DD8">
        <w:rPr>
          <w:szCs w:val="21"/>
        </w:rPr>
        <w:t>3只；单相功率因数表1只；单/三相功率表2只；数显交流电压表1只；</w:t>
      </w:r>
    </w:p>
    <w:p w14:paraId="14F0DA0A" w14:textId="77777777" w:rsidR="00B21DD8" w:rsidRPr="00B21DD8" w:rsidRDefault="00B21DD8" w:rsidP="00B21DD8">
      <w:pPr>
        <w:rPr>
          <w:szCs w:val="21"/>
        </w:rPr>
      </w:pPr>
      <w:r w:rsidRPr="00B21DD8">
        <w:rPr>
          <w:rFonts w:hint="eastAsia"/>
          <w:szCs w:val="21"/>
        </w:rPr>
        <w:t>整流桥：</w:t>
      </w:r>
      <w:r w:rsidRPr="00B21DD8">
        <w:rPr>
          <w:szCs w:val="21"/>
        </w:rPr>
        <w:t>1组。</w:t>
      </w:r>
    </w:p>
    <w:p w14:paraId="76E9609C" w14:textId="77777777" w:rsidR="00B21DD8" w:rsidRPr="00B21DD8" w:rsidRDefault="00B21DD8" w:rsidP="00B21DD8">
      <w:pPr>
        <w:rPr>
          <w:szCs w:val="21"/>
        </w:rPr>
      </w:pPr>
      <w:r w:rsidRPr="00B21DD8">
        <w:rPr>
          <w:rFonts w:hint="eastAsia"/>
          <w:szCs w:val="21"/>
        </w:rPr>
        <w:t>保护：短路保护、过载保护、漏电保护，漏电保护动作电流≤</w:t>
      </w:r>
      <w:r w:rsidRPr="00B21DD8">
        <w:rPr>
          <w:szCs w:val="21"/>
        </w:rPr>
        <w:t>30mA；</w:t>
      </w:r>
    </w:p>
    <w:p w14:paraId="722C3C9A" w14:textId="72CB667C" w:rsidR="00B21DD8" w:rsidRPr="00B21DD8" w:rsidRDefault="00B21DD8" w:rsidP="00B21DD8">
      <w:pPr>
        <w:rPr>
          <w:szCs w:val="21"/>
        </w:rPr>
      </w:pPr>
      <w:r w:rsidRPr="00B21DD8">
        <w:rPr>
          <w:rFonts w:hint="eastAsia"/>
          <w:szCs w:val="21"/>
        </w:rPr>
        <w:t>三、结构功能特点：</w:t>
      </w:r>
    </w:p>
    <w:p w14:paraId="261DCA92" w14:textId="0BE25DAC" w:rsidR="00B21DD8" w:rsidRPr="00B21DD8" w:rsidRDefault="00B21DD8" w:rsidP="00B21DD8">
      <w:pPr>
        <w:rPr>
          <w:szCs w:val="21"/>
        </w:rPr>
      </w:pPr>
      <w:r w:rsidRPr="00B21DD8">
        <w:rPr>
          <w:szCs w:val="21"/>
        </w:rPr>
        <w:t>1）</w:t>
      </w:r>
      <w:r w:rsidR="00956EC1" w:rsidRPr="00B21DD8">
        <w:rPr>
          <w:rFonts w:hint="eastAsia"/>
          <w:szCs w:val="21"/>
        </w:rPr>
        <w:t>现代电工技术实训考核装置</w:t>
      </w:r>
      <w:r w:rsidRPr="00B21DD8">
        <w:rPr>
          <w:szCs w:val="21"/>
        </w:rPr>
        <w:t>以标准的电气控制柜为主体，合理利用柜体的双面空间，科学地布置电器及配套实验器材，占地面积小、布局合理、功能齐全，为院校提供了一种综合实训实验创新方案。克服了现有实验、实训设备按专业划分带来的综合性差的问题，提高了训练学生的综合实践和应用能力。</w:t>
      </w:r>
    </w:p>
    <w:p w14:paraId="5FF108CC" w14:textId="05E187C5" w:rsidR="00B21DD8" w:rsidRPr="00B21DD8" w:rsidRDefault="00B21DD8" w:rsidP="00B21DD8">
      <w:pPr>
        <w:rPr>
          <w:szCs w:val="21"/>
        </w:rPr>
      </w:pPr>
      <w:r w:rsidRPr="00B21DD8">
        <w:rPr>
          <w:szCs w:val="21"/>
        </w:rPr>
        <w:t>2）</w:t>
      </w:r>
      <w:r w:rsidR="00956EC1" w:rsidRPr="00B21DD8">
        <w:rPr>
          <w:rFonts w:hint="eastAsia"/>
          <w:szCs w:val="21"/>
        </w:rPr>
        <w:t>现代电工技术实训考核装置</w:t>
      </w:r>
      <w:r w:rsidRPr="00B21DD8">
        <w:rPr>
          <w:szCs w:val="21"/>
        </w:rPr>
        <w:t>包括柜架、观察窗、仪表操作盘、电气系统、电机机组组成，所有的电气系统由多个部分前后面板纵向展开排列，包括触摸屏部分、PLC主机部分、变频器部分、直流电源部分、电力拖动与继电控制部分，转速测量部分，交直流电压、电流，单三相交流电能、交流功率、功率因数测量部分等组成。</w:t>
      </w:r>
    </w:p>
    <w:p w14:paraId="3CEB5812" w14:textId="184940B7" w:rsidR="00B21DD8" w:rsidRPr="00B21DD8" w:rsidRDefault="00B21DD8" w:rsidP="00B21DD8">
      <w:pPr>
        <w:rPr>
          <w:szCs w:val="21"/>
        </w:rPr>
      </w:pPr>
      <w:r w:rsidRPr="00B21DD8">
        <w:rPr>
          <w:szCs w:val="21"/>
        </w:rPr>
        <w:t>3）本</w:t>
      </w:r>
      <w:r w:rsidR="00956EC1" w:rsidRPr="00B21DD8">
        <w:rPr>
          <w:rFonts w:hint="eastAsia"/>
          <w:szCs w:val="21"/>
        </w:rPr>
        <w:t>现代电工技术实训考核装置</w:t>
      </w:r>
      <w:r w:rsidRPr="00B21DD8">
        <w:rPr>
          <w:szCs w:val="21"/>
        </w:rPr>
        <w:t>根据生产现场的电气控制柜设计，元件按生产实际中常用的控制电路配备，选用元件与生产、生活中实际使用的元件一样，创设工作情景，实训与生产实际的工作过程相同，得到的技能训练全面，掌握的专业知识和技能牢固，对学生形成职业能力的训练效果好。</w:t>
      </w:r>
    </w:p>
    <w:p w14:paraId="2B9E7BD6" w14:textId="4D445C0F" w:rsidR="00B21DD8" w:rsidRPr="00B21DD8" w:rsidRDefault="00B21DD8" w:rsidP="00B21DD8">
      <w:pPr>
        <w:rPr>
          <w:szCs w:val="21"/>
        </w:rPr>
      </w:pPr>
      <w:r w:rsidRPr="00B21DD8">
        <w:rPr>
          <w:szCs w:val="21"/>
        </w:rPr>
        <w:t>4）</w:t>
      </w:r>
      <w:r w:rsidR="00956EC1" w:rsidRPr="00B21DD8">
        <w:rPr>
          <w:rFonts w:hint="eastAsia"/>
          <w:szCs w:val="21"/>
        </w:rPr>
        <w:t>现代电工技术实训考核装置</w:t>
      </w:r>
      <w:r w:rsidRPr="00B21DD8">
        <w:rPr>
          <w:szCs w:val="21"/>
        </w:rPr>
        <w:t>配备漏电保护、过载和电路保护，保障人身安全和设备使用安全。经鉴定中心多次使用实践证明，是一种理想的职业教育实训设备。</w:t>
      </w:r>
    </w:p>
    <w:p w14:paraId="7A019DA6" w14:textId="50BF99F5" w:rsidR="00B21DD8" w:rsidRPr="00B21DD8" w:rsidRDefault="00B21DD8" w:rsidP="00B21DD8">
      <w:pPr>
        <w:rPr>
          <w:szCs w:val="21"/>
        </w:rPr>
      </w:pPr>
      <w:r w:rsidRPr="00B21DD8">
        <w:rPr>
          <w:rFonts w:hint="eastAsia"/>
          <w:szCs w:val="21"/>
        </w:rPr>
        <w:t>四、实训项目：</w:t>
      </w:r>
    </w:p>
    <w:p w14:paraId="2B09F280" w14:textId="77777777" w:rsidR="00B21DD8" w:rsidRPr="00B21DD8" w:rsidRDefault="00B21DD8" w:rsidP="00B21DD8">
      <w:pPr>
        <w:rPr>
          <w:szCs w:val="21"/>
        </w:rPr>
      </w:pPr>
      <w:r w:rsidRPr="00B21DD8">
        <w:rPr>
          <w:szCs w:val="21"/>
        </w:rPr>
        <w:t>1、单相电度表的连接；</w:t>
      </w:r>
    </w:p>
    <w:p w14:paraId="37A8E274" w14:textId="77777777" w:rsidR="00B21DD8" w:rsidRPr="00B21DD8" w:rsidRDefault="00B21DD8" w:rsidP="00B21DD8">
      <w:pPr>
        <w:rPr>
          <w:szCs w:val="21"/>
        </w:rPr>
      </w:pPr>
      <w:r w:rsidRPr="00B21DD8">
        <w:rPr>
          <w:szCs w:val="21"/>
        </w:rPr>
        <w:t>2、直接式三相有功电度表的连接；</w:t>
      </w:r>
    </w:p>
    <w:p w14:paraId="650460B1" w14:textId="77777777" w:rsidR="00B21DD8" w:rsidRPr="00B21DD8" w:rsidRDefault="00B21DD8" w:rsidP="00B21DD8">
      <w:pPr>
        <w:rPr>
          <w:szCs w:val="21"/>
        </w:rPr>
      </w:pPr>
      <w:r w:rsidRPr="00B21DD8">
        <w:rPr>
          <w:szCs w:val="21"/>
        </w:rPr>
        <w:t>3、间接式三相有功电度表的连接；</w:t>
      </w:r>
    </w:p>
    <w:p w14:paraId="73FE5D5C" w14:textId="77777777" w:rsidR="00B21DD8" w:rsidRPr="00B21DD8" w:rsidRDefault="00B21DD8" w:rsidP="00B21DD8">
      <w:pPr>
        <w:rPr>
          <w:szCs w:val="21"/>
        </w:rPr>
      </w:pPr>
      <w:r w:rsidRPr="00B21DD8">
        <w:rPr>
          <w:szCs w:val="21"/>
        </w:rPr>
        <w:t>4、转换开关与电压表连接测量三相电压。</w:t>
      </w:r>
    </w:p>
    <w:p w14:paraId="00508451" w14:textId="77777777" w:rsidR="00B21DD8" w:rsidRPr="00B21DD8" w:rsidRDefault="00B21DD8" w:rsidP="00B21DD8">
      <w:pPr>
        <w:rPr>
          <w:szCs w:val="21"/>
        </w:rPr>
      </w:pPr>
      <w:r w:rsidRPr="00B21DD8">
        <w:rPr>
          <w:szCs w:val="21"/>
        </w:rPr>
        <w:t>5、功率因数的测量；</w:t>
      </w:r>
    </w:p>
    <w:p w14:paraId="2BF0CE80" w14:textId="77777777" w:rsidR="00B21DD8" w:rsidRPr="00B21DD8" w:rsidRDefault="00B21DD8" w:rsidP="00B21DD8">
      <w:pPr>
        <w:rPr>
          <w:szCs w:val="21"/>
        </w:rPr>
      </w:pPr>
      <w:r w:rsidRPr="00B21DD8">
        <w:rPr>
          <w:szCs w:val="21"/>
        </w:rPr>
        <w:t>6、功率表一表法测量三相负载；</w:t>
      </w:r>
    </w:p>
    <w:p w14:paraId="502ECB62" w14:textId="77777777" w:rsidR="00B21DD8" w:rsidRPr="00B21DD8" w:rsidRDefault="00B21DD8" w:rsidP="00B21DD8">
      <w:pPr>
        <w:rPr>
          <w:szCs w:val="21"/>
        </w:rPr>
      </w:pPr>
      <w:r w:rsidRPr="00B21DD8">
        <w:rPr>
          <w:szCs w:val="21"/>
        </w:rPr>
        <w:t>7、功率表两表法测量三相负载；</w:t>
      </w:r>
    </w:p>
    <w:p w14:paraId="2E3D5062" w14:textId="77777777" w:rsidR="00B21DD8" w:rsidRPr="00B21DD8" w:rsidRDefault="00B21DD8" w:rsidP="00B21DD8">
      <w:pPr>
        <w:rPr>
          <w:szCs w:val="21"/>
        </w:rPr>
      </w:pPr>
      <w:r w:rsidRPr="00B21DD8">
        <w:rPr>
          <w:szCs w:val="21"/>
        </w:rPr>
        <w:t>8、电流表与电流互感器Y连接电路的安装；</w:t>
      </w:r>
    </w:p>
    <w:p w14:paraId="01419B05" w14:textId="77777777" w:rsidR="00B21DD8" w:rsidRPr="00B21DD8" w:rsidRDefault="00B21DD8" w:rsidP="00B21DD8">
      <w:pPr>
        <w:rPr>
          <w:szCs w:val="21"/>
        </w:rPr>
      </w:pPr>
      <w:r w:rsidRPr="00B21DD8">
        <w:rPr>
          <w:szCs w:val="21"/>
        </w:rPr>
        <w:t>9、电流表与电流互感器V连接电路的安装；</w:t>
      </w:r>
    </w:p>
    <w:p w14:paraId="4CE4B302" w14:textId="77777777" w:rsidR="00B21DD8" w:rsidRPr="00B21DD8" w:rsidRDefault="00B21DD8" w:rsidP="00B21DD8">
      <w:pPr>
        <w:rPr>
          <w:szCs w:val="21"/>
        </w:rPr>
      </w:pPr>
      <w:r w:rsidRPr="00B21DD8">
        <w:rPr>
          <w:szCs w:val="21"/>
        </w:rPr>
        <w:t>10、交流异步电动机的点动控制电路连接；</w:t>
      </w:r>
    </w:p>
    <w:p w14:paraId="7CB4234C" w14:textId="77777777" w:rsidR="00B21DD8" w:rsidRPr="00B21DD8" w:rsidRDefault="00B21DD8" w:rsidP="00B21DD8">
      <w:pPr>
        <w:rPr>
          <w:szCs w:val="21"/>
        </w:rPr>
      </w:pPr>
      <w:r w:rsidRPr="00B21DD8">
        <w:rPr>
          <w:szCs w:val="21"/>
        </w:rPr>
        <w:t>11、交流异步电动机的单向连续转动的控制电路连接；</w:t>
      </w:r>
    </w:p>
    <w:p w14:paraId="25BB2288" w14:textId="77777777" w:rsidR="00B21DD8" w:rsidRPr="00B21DD8" w:rsidRDefault="00B21DD8" w:rsidP="00B21DD8">
      <w:pPr>
        <w:rPr>
          <w:szCs w:val="21"/>
        </w:rPr>
      </w:pPr>
      <w:r w:rsidRPr="00B21DD8">
        <w:rPr>
          <w:szCs w:val="21"/>
        </w:rPr>
        <w:t>12、三相异步电动机直接起动、停车的控制电路连接；</w:t>
      </w:r>
    </w:p>
    <w:p w14:paraId="17288211" w14:textId="77777777" w:rsidR="00B21DD8" w:rsidRPr="00B21DD8" w:rsidRDefault="00B21DD8" w:rsidP="00B21DD8">
      <w:pPr>
        <w:rPr>
          <w:szCs w:val="21"/>
        </w:rPr>
      </w:pPr>
      <w:r w:rsidRPr="00B21DD8">
        <w:rPr>
          <w:szCs w:val="21"/>
        </w:rPr>
        <w:t>13、接触器联锁的三相交流异步电动机正、反转控制电路的连接；</w:t>
      </w:r>
    </w:p>
    <w:p w14:paraId="081284AB" w14:textId="77777777" w:rsidR="00B21DD8" w:rsidRPr="00B21DD8" w:rsidRDefault="00B21DD8" w:rsidP="00B21DD8">
      <w:pPr>
        <w:rPr>
          <w:szCs w:val="21"/>
        </w:rPr>
      </w:pPr>
      <w:r w:rsidRPr="00B21DD8">
        <w:rPr>
          <w:szCs w:val="21"/>
        </w:rPr>
        <w:t>14、按钮联锁的三相交流异步电动机正、反转控制电路的连接；</w:t>
      </w:r>
    </w:p>
    <w:p w14:paraId="49785A54" w14:textId="77777777" w:rsidR="00B21DD8" w:rsidRPr="00B21DD8" w:rsidRDefault="00B21DD8" w:rsidP="00B21DD8">
      <w:pPr>
        <w:rPr>
          <w:szCs w:val="21"/>
        </w:rPr>
      </w:pPr>
      <w:r w:rsidRPr="00B21DD8">
        <w:rPr>
          <w:szCs w:val="21"/>
        </w:rPr>
        <w:t>15、按钮、接触器联锁的三相交流异步电动机正、反转控制电路的连接；</w:t>
      </w:r>
    </w:p>
    <w:p w14:paraId="292E29ED" w14:textId="77777777" w:rsidR="00B21DD8" w:rsidRPr="00B21DD8" w:rsidRDefault="00B21DD8" w:rsidP="00B21DD8">
      <w:pPr>
        <w:rPr>
          <w:szCs w:val="21"/>
        </w:rPr>
      </w:pPr>
      <w:r w:rsidRPr="00B21DD8">
        <w:rPr>
          <w:szCs w:val="21"/>
        </w:rPr>
        <w:t>16、三相交流异步电动机Y-△（手动切换）启动控制电路的连接；</w:t>
      </w:r>
    </w:p>
    <w:p w14:paraId="6B0B21AB" w14:textId="77777777" w:rsidR="00B21DD8" w:rsidRPr="00B21DD8" w:rsidRDefault="00B21DD8" w:rsidP="00B21DD8">
      <w:pPr>
        <w:rPr>
          <w:szCs w:val="21"/>
        </w:rPr>
      </w:pPr>
      <w:r w:rsidRPr="00B21DD8">
        <w:rPr>
          <w:szCs w:val="21"/>
        </w:rPr>
        <w:t>17、三相交流异步电动机Y-△（时间继电器切换）启动控制电路的连接；</w:t>
      </w:r>
    </w:p>
    <w:p w14:paraId="25177C48" w14:textId="77777777" w:rsidR="00B21DD8" w:rsidRPr="00B21DD8" w:rsidRDefault="00B21DD8" w:rsidP="00B21DD8">
      <w:pPr>
        <w:rPr>
          <w:szCs w:val="21"/>
        </w:rPr>
      </w:pPr>
      <w:r w:rsidRPr="00B21DD8">
        <w:rPr>
          <w:szCs w:val="21"/>
        </w:rPr>
        <w:t>18、定子绕组串联电阻启动控制电路的连接；</w:t>
      </w:r>
    </w:p>
    <w:p w14:paraId="1107A403" w14:textId="77777777" w:rsidR="00B21DD8" w:rsidRPr="00B21DD8" w:rsidRDefault="00B21DD8" w:rsidP="00B21DD8">
      <w:pPr>
        <w:rPr>
          <w:szCs w:val="21"/>
        </w:rPr>
      </w:pPr>
      <w:r w:rsidRPr="00B21DD8">
        <w:rPr>
          <w:szCs w:val="21"/>
        </w:rPr>
        <w:lastRenderedPageBreak/>
        <w:t>19、三相交流异步电动机能耗制动控制电路的连接；</w:t>
      </w:r>
    </w:p>
    <w:p w14:paraId="6D2BB000" w14:textId="77777777" w:rsidR="00B21DD8" w:rsidRPr="00B21DD8" w:rsidRDefault="00B21DD8" w:rsidP="00B21DD8">
      <w:pPr>
        <w:rPr>
          <w:szCs w:val="21"/>
        </w:rPr>
      </w:pPr>
      <w:r w:rsidRPr="00B21DD8">
        <w:rPr>
          <w:szCs w:val="21"/>
        </w:rPr>
        <w:t>20、三相交流异步电动机反接制动控制电路的连接；</w:t>
      </w:r>
    </w:p>
    <w:p w14:paraId="400BD095" w14:textId="77777777" w:rsidR="00B21DD8" w:rsidRPr="00B21DD8" w:rsidRDefault="00B21DD8" w:rsidP="00B21DD8">
      <w:pPr>
        <w:rPr>
          <w:szCs w:val="21"/>
        </w:rPr>
      </w:pPr>
      <w:r w:rsidRPr="00B21DD8">
        <w:rPr>
          <w:szCs w:val="21"/>
        </w:rPr>
        <w:t>21、多台（3台及以下）电动机的顺序控制电路的连接</w:t>
      </w:r>
    </w:p>
    <w:p w14:paraId="204DC337" w14:textId="77777777" w:rsidR="00B21DD8" w:rsidRPr="00B21DD8" w:rsidRDefault="00B21DD8" w:rsidP="00B21DD8">
      <w:pPr>
        <w:rPr>
          <w:szCs w:val="21"/>
        </w:rPr>
      </w:pPr>
      <w:r w:rsidRPr="00B21DD8">
        <w:rPr>
          <w:szCs w:val="21"/>
        </w:rPr>
        <w:t>22、电动机的往返行程控制电路的连接；</w:t>
      </w:r>
    </w:p>
    <w:p w14:paraId="6246DBB6" w14:textId="77777777" w:rsidR="00B21DD8" w:rsidRPr="00B21DD8" w:rsidRDefault="00B21DD8" w:rsidP="00B21DD8">
      <w:pPr>
        <w:rPr>
          <w:szCs w:val="21"/>
        </w:rPr>
      </w:pPr>
      <w:r w:rsidRPr="00B21DD8">
        <w:rPr>
          <w:szCs w:val="21"/>
        </w:rPr>
        <w:t>23、普通车床控制电路的连接；</w:t>
      </w:r>
    </w:p>
    <w:p w14:paraId="5367C0F0" w14:textId="77777777" w:rsidR="00B21DD8" w:rsidRPr="00B21DD8" w:rsidRDefault="00B21DD8" w:rsidP="00B21DD8">
      <w:pPr>
        <w:rPr>
          <w:szCs w:val="21"/>
        </w:rPr>
      </w:pPr>
      <w:r w:rsidRPr="00B21DD8">
        <w:rPr>
          <w:szCs w:val="21"/>
        </w:rPr>
        <w:t>24、电动葫芦控制电路的连接。</w:t>
      </w:r>
    </w:p>
    <w:p w14:paraId="4E619FA3" w14:textId="77777777" w:rsidR="00B21DD8" w:rsidRPr="00B21DD8" w:rsidRDefault="00B21DD8" w:rsidP="00B21DD8">
      <w:pPr>
        <w:rPr>
          <w:szCs w:val="21"/>
        </w:rPr>
      </w:pPr>
      <w:r w:rsidRPr="00B21DD8">
        <w:rPr>
          <w:szCs w:val="21"/>
        </w:rPr>
        <w:t>25、三相交流异步电动机既能点动，又能连续转动的控制电路连接；</w:t>
      </w:r>
    </w:p>
    <w:p w14:paraId="12361200" w14:textId="77777777" w:rsidR="00B21DD8" w:rsidRPr="00B21DD8" w:rsidRDefault="00B21DD8" w:rsidP="00B21DD8">
      <w:pPr>
        <w:rPr>
          <w:szCs w:val="21"/>
        </w:rPr>
      </w:pPr>
      <w:r w:rsidRPr="00B21DD8">
        <w:rPr>
          <w:szCs w:val="21"/>
        </w:rPr>
        <w:t>26、两地控制电路的连接；</w:t>
      </w:r>
    </w:p>
    <w:p w14:paraId="3F5D3F0D" w14:textId="77777777" w:rsidR="00B21DD8" w:rsidRPr="00B21DD8" w:rsidRDefault="00B21DD8" w:rsidP="00B21DD8">
      <w:pPr>
        <w:rPr>
          <w:szCs w:val="21"/>
        </w:rPr>
      </w:pPr>
      <w:r w:rsidRPr="00B21DD8">
        <w:rPr>
          <w:szCs w:val="21"/>
        </w:rPr>
        <w:t>27、按钮切换的双速电动机调速控制电路的连接；</w:t>
      </w:r>
    </w:p>
    <w:p w14:paraId="7748A046" w14:textId="77777777" w:rsidR="00B21DD8" w:rsidRPr="00B21DD8" w:rsidRDefault="00B21DD8" w:rsidP="00B21DD8">
      <w:pPr>
        <w:rPr>
          <w:szCs w:val="21"/>
        </w:rPr>
      </w:pPr>
      <w:r w:rsidRPr="00B21DD8">
        <w:rPr>
          <w:szCs w:val="21"/>
        </w:rPr>
        <w:t>28、时间继电器切换的双速电动机调速控制电路的连接；</w:t>
      </w:r>
    </w:p>
    <w:p w14:paraId="3839935E" w14:textId="77777777" w:rsidR="00B21DD8" w:rsidRPr="00B21DD8" w:rsidRDefault="00B21DD8" w:rsidP="00B21DD8">
      <w:pPr>
        <w:rPr>
          <w:szCs w:val="21"/>
        </w:rPr>
      </w:pPr>
      <w:r w:rsidRPr="00B21DD8">
        <w:rPr>
          <w:szCs w:val="21"/>
        </w:rPr>
        <w:t>29、半波整流能耗制动控制电路的连接；</w:t>
      </w:r>
    </w:p>
    <w:p w14:paraId="13D75365" w14:textId="77777777" w:rsidR="00B21DD8" w:rsidRPr="00B21DD8" w:rsidRDefault="00B21DD8" w:rsidP="00B21DD8">
      <w:pPr>
        <w:rPr>
          <w:szCs w:val="21"/>
        </w:rPr>
      </w:pPr>
      <w:r w:rsidRPr="00B21DD8">
        <w:rPr>
          <w:szCs w:val="21"/>
        </w:rPr>
        <w:t>30、离心开关配合的反接制动控制电路的连接；</w:t>
      </w:r>
    </w:p>
    <w:p w14:paraId="46A6FFCA" w14:textId="77777777" w:rsidR="00B21DD8" w:rsidRPr="00B21DD8" w:rsidRDefault="00B21DD8" w:rsidP="00B21DD8">
      <w:pPr>
        <w:rPr>
          <w:szCs w:val="21"/>
        </w:rPr>
      </w:pPr>
      <w:r w:rsidRPr="00B21DD8">
        <w:rPr>
          <w:szCs w:val="21"/>
        </w:rPr>
        <w:t>31、变频器面板功能参数设置和操作实训；</w:t>
      </w:r>
    </w:p>
    <w:p w14:paraId="0FAFC7C5" w14:textId="77777777" w:rsidR="00B21DD8" w:rsidRPr="00B21DD8" w:rsidRDefault="00B21DD8" w:rsidP="00B21DD8">
      <w:pPr>
        <w:rPr>
          <w:szCs w:val="21"/>
        </w:rPr>
      </w:pPr>
      <w:r w:rsidRPr="00B21DD8">
        <w:rPr>
          <w:szCs w:val="21"/>
        </w:rPr>
        <w:t>32、变频器对电机点动控制、启停控制；</w:t>
      </w:r>
    </w:p>
    <w:p w14:paraId="658F8CCF" w14:textId="77777777" w:rsidR="00B21DD8" w:rsidRPr="00B21DD8" w:rsidRDefault="00B21DD8" w:rsidP="00B21DD8">
      <w:pPr>
        <w:rPr>
          <w:szCs w:val="21"/>
        </w:rPr>
      </w:pPr>
      <w:r w:rsidRPr="00B21DD8">
        <w:rPr>
          <w:szCs w:val="21"/>
        </w:rPr>
        <w:t>33、电机转速多段控制；</w:t>
      </w:r>
    </w:p>
    <w:p w14:paraId="4F19BC89" w14:textId="77777777" w:rsidR="00B21DD8" w:rsidRPr="00B21DD8" w:rsidRDefault="00B21DD8" w:rsidP="00B21DD8">
      <w:pPr>
        <w:rPr>
          <w:szCs w:val="21"/>
        </w:rPr>
      </w:pPr>
      <w:r w:rsidRPr="00B21DD8">
        <w:rPr>
          <w:szCs w:val="21"/>
        </w:rPr>
        <w:t>34、工频、变频切换控制；</w:t>
      </w:r>
    </w:p>
    <w:p w14:paraId="2962BDB8" w14:textId="77777777" w:rsidR="00B21DD8" w:rsidRPr="00B21DD8" w:rsidRDefault="00B21DD8" w:rsidP="00B21DD8">
      <w:pPr>
        <w:rPr>
          <w:szCs w:val="21"/>
        </w:rPr>
      </w:pPr>
      <w:r w:rsidRPr="00B21DD8">
        <w:rPr>
          <w:szCs w:val="21"/>
        </w:rPr>
        <w:t>35、基于模拟量控制的电机开环调速；</w:t>
      </w:r>
    </w:p>
    <w:p w14:paraId="4C150F8A" w14:textId="77777777" w:rsidR="00B21DD8" w:rsidRPr="00B21DD8" w:rsidRDefault="00B21DD8" w:rsidP="00B21DD8">
      <w:pPr>
        <w:rPr>
          <w:szCs w:val="21"/>
        </w:rPr>
      </w:pPr>
      <w:r w:rsidRPr="00B21DD8">
        <w:rPr>
          <w:szCs w:val="21"/>
        </w:rPr>
        <w:t>36、基于面板操作的电机开环调速；</w:t>
      </w:r>
    </w:p>
    <w:p w14:paraId="5F01F6D9" w14:textId="77777777" w:rsidR="00B21DD8" w:rsidRPr="00B21DD8" w:rsidRDefault="00B21DD8" w:rsidP="00B21DD8">
      <w:pPr>
        <w:rPr>
          <w:szCs w:val="21"/>
        </w:rPr>
      </w:pPr>
      <w:r w:rsidRPr="00B21DD8">
        <w:rPr>
          <w:szCs w:val="21"/>
        </w:rPr>
        <w:t>37、变频器的保护和报警功能实训；</w:t>
      </w:r>
    </w:p>
    <w:p w14:paraId="6967DB3D" w14:textId="77777777" w:rsidR="00B21DD8" w:rsidRPr="00B21DD8" w:rsidRDefault="00B21DD8" w:rsidP="00B21DD8">
      <w:pPr>
        <w:rPr>
          <w:szCs w:val="21"/>
        </w:rPr>
      </w:pPr>
      <w:r w:rsidRPr="00B21DD8">
        <w:rPr>
          <w:szCs w:val="21"/>
        </w:rPr>
        <w:t>38、基于PLC的变频器开环调速；</w:t>
      </w:r>
    </w:p>
    <w:p w14:paraId="5052AF64" w14:textId="77777777" w:rsidR="00B21DD8" w:rsidRPr="00B21DD8" w:rsidRDefault="00B21DD8" w:rsidP="00B21DD8">
      <w:pPr>
        <w:rPr>
          <w:szCs w:val="21"/>
        </w:rPr>
      </w:pPr>
      <w:r w:rsidRPr="00B21DD8">
        <w:rPr>
          <w:szCs w:val="21"/>
        </w:rPr>
        <w:t>39、PLC交通灯控制实训；</w:t>
      </w:r>
    </w:p>
    <w:p w14:paraId="0F1F6F51" w14:textId="77777777" w:rsidR="00B21DD8" w:rsidRPr="00B21DD8" w:rsidRDefault="00B21DD8" w:rsidP="00B21DD8">
      <w:pPr>
        <w:rPr>
          <w:szCs w:val="21"/>
        </w:rPr>
      </w:pPr>
      <w:r w:rsidRPr="00B21DD8">
        <w:rPr>
          <w:szCs w:val="21"/>
        </w:rPr>
        <w:t>40、PLC控制电机顺序启动；</w:t>
      </w:r>
    </w:p>
    <w:p w14:paraId="43FE1DB0" w14:textId="77777777" w:rsidR="00B21DD8" w:rsidRPr="00B21DD8" w:rsidRDefault="00B21DD8" w:rsidP="00B21DD8">
      <w:pPr>
        <w:rPr>
          <w:szCs w:val="21"/>
        </w:rPr>
      </w:pPr>
      <w:r w:rsidRPr="00B21DD8">
        <w:rPr>
          <w:szCs w:val="21"/>
        </w:rPr>
        <w:t>41、PLC控制三相异步电动机Y-△启动电路；</w:t>
      </w:r>
    </w:p>
    <w:p w14:paraId="06C5C9AC" w14:textId="77777777" w:rsidR="00B21DD8" w:rsidRPr="00B21DD8" w:rsidRDefault="00B21DD8" w:rsidP="00B21DD8">
      <w:pPr>
        <w:rPr>
          <w:szCs w:val="21"/>
        </w:rPr>
      </w:pPr>
      <w:r w:rsidRPr="00B21DD8">
        <w:rPr>
          <w:szCs w:val="21"/>
        </w:rPr>
        <w:t>42、触摸屏的参数设置；</w:t>
      </w:r>
    </w:p>
    <w:p w14:paraId="6CD69210" w14:textId="77777777" w:rsidR="00B21DD8" w:rsidRPr="00B21DD8" w:rsidRDefault="00B21DD8" w:rsidP="00B21DD8">
      <w:pPr>
        <w:rPr>
          <w:szCs w:val="21"/>
        </w:rPr>
      </w:pPr>
      <w:r w:rsidRPr="00B21DD8">
        <w:rPr>
          <w:szCs w:val="21"/>
        </w:rPr>
        <w:t>43、触摸屏的编程；</w:t>
      </w:r>
    </w:p>
    <w:p w14:paraId="7EAE740F" w14:textId="77777777" w:rsidR="00B21DD8" w:rsidRPr="00B21DD8" w:rsidRDefault="00B21DD8" w:rsidP="00B21DD8">
      <w:pPr>
        <w:rPr>
          <w:szCs w:val="21"/>
        </w:rPr>
      </w:pPr>
      <w:r w:rsidRPr="00B21DD8">
        <w:rPr>
          <w:szCs w:val="21"/>
        </w:rPr>
        <w:t>44、触摸屏、PLC、变频器的综合实训；</w:t>
      </w:r>
    </w:p>
    <w:p w14:paraId="05A75438" w14:textId="77777777" w:rsidR="00B21DD8" w:rsidRPr="00B21DD8" w:rsidRDefault="00B21DD8" w:rsidP="00B21DD8">
      <w:pPr>
        <w:rPr>
          <w:szCs w:val="21"/>
        </w:rPr>
      </w:pPr>
      <w:r w:rsidRPr="00B21DD8">
        <w:rPr>
          <w:szCs w:val="21"/>
        </w:rPr>
        <w:t>45、单结晶体管触发电路（综合应用项目）</w:t>
      </w:r>
    </w:p>
    <w:p w14:paraId="7F56AA0D" w14:textId="77777777" w:rsidR="00B21DD8" w:rsidRPr="00B21DD8" w:rsidRDefault="00B21DD8" w:rsidP="00B21DD8">
      <w:pPr>
        <w:rPr>
          <w:szCs w:val="21"/>
        </w:rPr>
      </w:pPr>
      <w:r w:rsidRPr="00B21DD8">
        <w:rPr>
          <w:szCs w:val="21"/>
        </w:rPr>
        <w:t>46、晶闸晶闸管单相半控桥式整流电路（电阻负载）的调试与分析</w:t>
      </w:r>
    </w:p>
    <w:p w14:paraId="3AC6C064" w14:textId="77777777" w:rsidR="00B21DD8" w:rsidRPr="00B21DD8" w:rsidRDefault="00B21DD8" w:rsidP="00B21DD8">
      <w:pPr>
        <w:rPr>
          <w:szCs w:val="21"/>
        </w:rPr>
      </w:pPr>
      <w:r w:rsidRPr="00B21DD8">
        <w:rPr>
          <w:szCs w:val="21"/>
        </w:rPr>
        <w:t>47、晶闸管单相半控桥式整流电路（电阻电感负载）（反电势负载）的研究</w:t>
      </w:r>
    </w:p>
    <w:p w14:paraId="75CF85FB" w14:textId="77777777" w:rsidR="00B21DD8" w:rsidRPr="00B21DD8" w:rsidRDefault="00B21DD8" w:rsidP="00B21DD8">
      <w:pPr>
        <w:rPr>
          <w:szCs w:val="21"/>
        </w:rPr>
      </w:pPr>
      <w:r w:rsidRPr="00B21DD8">
        <w:rPr>
          <w:szCs w:val="21"/>
        </w:rPr>
        <w:t>48、IGBT管直流斩波电路的调试与分析</w:t>
      </w:r>
    </w:p>
    <w:p w14:paraId="3553DD3A" w14:textId="77777777" w:rsidR="00B21DD8" w:rsidRPr="00B21DD8" w:rsidRDefault="00B21DD8" w:rsidP="00B21DD8">
      <w:pPr>
        <w:rPr>
          <w:szCs w:val="21"/>
        </w:rPr>
      </w:pPr>
      <w:r w:rsidRPr="00B21DD8">
        <w:rPr>
          <w:szCs w:val="21"/>
        </w:rPr>
        <w:t>49、双向晶闸管单相交流调（调光台灯）电路的制作与调试（综合应用项目）</w:t>
      </w:r>
    </w:p>
    <w:p w14:paraId="52B17A67" w14:textId="02754100" w:rsidR="00B21DD8" w:rsidRPr="00B21DD8" w:rsidRDefault="00B21DD8" w:rsidP="00B21DD8">
      <w:pPr>
        <w:rPr>
          <w:szCs w:val="21"/>
        </w:rPr>
      </w:pPr>
      <w:r w:rsidRPr="00B21DD8">
        <w:rPr>
          <w:rFonts w:hint="eastAsia"/>
          <w:szCs w:val="21"/>
        </w:rPr>
        <w:t>五、配置：</w:t>
      </w:r>
    </w:p>
    <w:tbl>
      <w:tblPr>
        <w:tblW w:w="889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5"/>
        <w:gridCol w:w="1710"/>
        <w:gridCol w:w="705"/>
        <w:gridCol w:w="705"/>
        <w:gridCol w:w="4530"/>
        <w:gridCol w:w="570"/>
      </w:tblGrid>
      <w:tr w:rsidR="00B21DD8" w:rsidRPr="00B21DD8" w14:paraId="6EF9C1B6" w14:textId="77777777" w:rsidTr="00B21DD8">
        <w:trPr>
          <w:tblCellSpacing w:w="0" w:type="dxa"/>
        </w:trPr>
        <w:tc>
          <w:tcPr>
            <w:tcW w:w="675" w:type="dxa"/>
            <w:vAlign w:val="center"/>
            <w:hideMark/>
          </w:tcPr>
          <w:p w14:paraId="46721766" w14:textId="77777777" w:rsidR="00B21DD8" w:rsidRPr="00B21DD8" w:rsidRDefault="00B21DD8" w:rsidP="00B21DD8">
            <w:pPr>
              <w:rPr>
                <w:szCs w:val="21"/>
              </w:rPr>
            </w:pPr>
            <w:r w:rsidRPr="00B21DD8">
              <w:rPr>
                <w:rFonts w:hint="eastAsia"/>
                <w:szCs w:val="21"/>
              </w:rPr>
              <w:t>序号</w:t>
            </w:r>
          </w:p>
        </w:tc>
        <w:tc>
          <w:tcPr>
            <w:tcW w:w="1710" w:type="dxa"/>
            <w:vAlign w:val="center"/>
            <w:hideMark/>
          </w:tcPr>
          <w:p w14:paraId="21F8908E" w14:textId="77777777" w:rsidR="00B21DD8" w:rsidRPr="00B21DD8" w:rsidRDefault="00B21DD8" w:rsidP="00B21DD8">
            <w:pPr>
              <w:rPr>
                <w:szCs w:val="21"/>
              </w:rPr>
            </w:pPr>
            <w:r w:rsidRPr="00B21DD8">
              <w:rPr>
                <w:rFonts w:hint="eastAsia"/>
                <w:szCs w:val="21"/>
              </w:rPr>
              <w:t>名称</w:t>
            </w:r>
          </w:p>
        </w:tc>
        <w:tc>
          <w:tcPr>
            <w:tcW w:w="705" w:type="dxa"/>
            <w:vAlign w:val="center"/>
            <w:hideMark/>
          </w:tcPr>
          <w:p w14:paraId="57CE4BA9" w14:textId="77777777" w:rsidR="00B21DD8" w:rsidRPr="00B21DD8" w:rsidRDefault="00B21DD8" w:rsidP="00B21DD8">
            <w:pPr>
              <w:rPr>
                <w:szCs w:val="21"/>
              </w:rPr>
            </w:pPr>
            <w:r w:rsidRPr="00B21DD8">
              <w:rPr>
                <w:rFonts w:hint="eastAsia"/>
                <w:szCs w:val="21"/>
              </w:rPr>
              <w:t>单位</w:t>
            </w:r>
          </w:p>
        </w:tc>
        <w:tc>
          <w:tcPr>
            <w:tcW w:w="705" w:type="dxa"/>
            <w:vAlign w:val="center"/>
            <w:hideMark/>
          </w:tcPr>
          <w:p w14:paraId="20397574" w14:textId="77777777" w:rsidR="00B21DD8" w:rsidRPr="00B21DD8" w:rsidRDefault="00B21DD8" w:rsidP="00B21DD8">
            <w:pPr>
              <w:rPr>
                <w:szCs w:val="21"/>
              </w:rPr>
            </w:pPr>
            <w:r w:rsidRPr="00B21DD8">
              <w:rPr>
                <w:rFonts w:hint="eastAsia"/>
                <w:szCs w:val="21"/>
              </w:rPr>
              <w:t>数量</w:t>
            </w:r>
          </w:p>
        </w:tc>
        <w:tc>
          <w:tcPr>
            <w:tcW w:w="4530" w:type="dxa"/>
            <w:vAlign w:val="center"/>
            <w:hideMark/>
          </w:tcPr>
          <w:p w14:paraId="575B9B8F" w14:textId="77777777" w:rsidR="00B21DD8" w:rsidRPr="00B21DD8" w:rsidRDefault="00B21DD8" w:rsidP="00B21DD8">
            <w:pPr>
              <w:rPr>
                <w:szCs w:val="21"/>
              </w:rPr>
            </w:pPr>
            <w:r w:rsidRPr="00B21DD8">
              <w:rPr>
                <w:rFonts w:hint="eastAsia"/>
                <w:szCs w:val="21"/>
              </w:rPr>
              <w:t>备注</w:t>
            </w:r>
          </w:p>
        </w:tc>
        <w:tc>
          <w:tcPr>
            <w:tcW w:w="570" w:type="dxa"/>
            <w:vAlign w:val="center"/>
            <w:hideMark/>
          </w:tcPr>
          <w:p w14:paraId="706BB488" w14:textId="77777777" w:rsidR="00B21DD8" w:rsidRPr="00B21DD8" w:rsidRDefault="00B21DD8" w:rsidP="00B21DD8">
            <w:pPr>
              <w:rPr>
                <w:szCs w:val="21"/>
              </w:rPr>
            </w:pPr>
            <w:r w:rsidRPr="00B21DD8">
              <w:rPr>
                <w:rFonts w:hint="eastAsia"/>
                <w:szCs w:val="21"/>
              </w:rPr>
              <w:t> </w:t>
            </w:r>
          </w:p>
        </w:tc>
      </w:tr>
      <w:tr w:rsidR="00B21DD8" w:rsidRPr="00B21DD8" w14:paraId="60A75193" w14:textId="77777777" w:rsidTr="00B21DD8">
        <w:trPr>
          <w:tblCellSpacing w:w="0" w:type="dxa"/>
        </w:trPr>
        <w:tc>
          <w:tcPr>
            <w:tcW w:w="675" w:type="dxa"/>
            <w:vAlign w:val="center"/>
            <w:hideMark/>
          </w:tcPr>
          <w:p w14:paraId="7E894A24" w14:textId="77777777" w:rsidR="00B21DD8" w:rsidRPr="00B21DD8" w:rsidRDefault="00B21DD8" w:rsidP="00B21DD8">
            <w:pPr>
              <w:rPr>
                <w:szCs w:val="21"/>
              </w:rPr>
            </w:pPr>
            <w:r w:rsidRPr="00B21DD8">
              <w:rPr>
                <w:rFonts w:hint="eastAsia"/>
                <w:szCs w:val="21"/>
              </w:rPr>
              <w:t>1</w:t>
            </w:r>
          </w:p>
        </w:tc>
        <w:tc>
          <w:tcPr>
            <w:tcW w:w="1710" w:type="dxa"/>
            <w:vAlign w:val="center"/>
            <w:hideMark/>
          </w:tcPr>
          <w:p w14:paraId="73EE3DFD" w14:textId="77777777" w:rsidR="00B21DD8" w:rsidRPr="00B21DD8" w:rsidRDefault="00B21DD8" w:rsidP="00B21DD8">
            <w:pPr>
              <w:rPr>
                <w:szCs w:val="21"/>
              </w:rPr>
            </w:pPr>
            <w:r w:rsidRPr="00B21DD8">
              <w:rPr>
                <w:rFonts w:hint="eastAsia"/>
                <w:szCs w:val="21"/>
              </w:rPr>
              <w:t>实训柜体</w:t>
            </w:r>
          </w:p>
        </w:tc>
        <w:tc>
          <w:tcPr>
            <w:tcW w:w="705" w:type="dxa"/>
            <w:vAlign w:val="center"/>
            <w:hideMark/>
          </w:tcPr>
          <w:p w14:paraId="15CCF6F1" w14:textId="77777777" w:rsidR="00B21DD8" w:rsidRPr="00B21DD8" w:rsidRDefault="00B21DD8" w:rsidP="00B21DD8">
            <w:pPr>
              <w:rPr>
                <w:szCs w:val="21"/>
              </w:rPr>
            </w:pPr>
            <w:r w:rsidRPr="00B21DD8">
              <w:rPr>
                <w:rFonts w:hint="eastAsia"/>
                <w:szCs w:val="21"/>
              </w:rPr>
              <w:t>台</w:t>
            </w:r>
          </w:p>
        </w:tc>
        <w:tc>
          <w:tcPr>
            <w:tcW w:w="705" w:type="dxa"/>
            <w:vAlign w:val="center"/>
            <w:hideMark/>
          </w:tcPr>
          <w:p w14:paraId="732A41E8" w14:textId="77777777" w:rsidR="00B21DD8" w:rsidRPr="00B21DD8" w:rsidRDefault="00B21DD8" w:rsidP="00B21DD8">
            <w:pPr>
              <w:rPr>
                <w:szCs w:val="21"/>
              </w:rPr>
            </w:pPr>
            <w:r w:rsidRPr="00B21DD8">
              <w:rPr>
                <w:rFonts w:hint="eastAsia"/>
                <w:szCs w:val="21"/>
              </w:rPr>
              <w:t>1</w:t>
            </w:r>
          </w:p>
        </w:tc>
        <w:tc>
          <w:tcPr>
            <w:tcW w:w="4530" w:type="dxa"/>
            <w:vAlign w:val="center"/>
            <w:hideMark/>
          </w:tcPr>
          <w:p w14:paraId="372F50A0" w14:textId="77777777" w:rsidR="00B21DD8" w:rsidRPr="00B21DD8" w:rsidRDefault="00B21DD8" w:rsidP="00B21DD8">
            <w:pPr>
              <w:rPr>
                <w:szCs w:val="21"/>
              </w:rPr>
            </w:pPr>
            <w:r w:rsidRPr="00B21DD8">
              <w:rPr>
                <w:rFonts w:hint="eastAsia"/>
                <w:szCs w:val="21"/>
              </w:rPr>
              <w:t>外形尺寸：800mm×800mm×1800mm</w:t>
            </w:r>
          </w:p>
        </w:tc>
        <w:tc>
          <w:tcPr>
            <w:tcW w:w="570" w:type="dxa"/>
            <w:vAlign w:val="center"/>
            <w:hideMark/>
          </w:tcPr>
          <w:p w14:paraId="2D34E0F8" w14:textId="77777777" w:rsidR="00B21DD8" w:rsidRPr="00B21DD8" w:rsidRDefault="00B21DD8" w:rsidP="00B21DD8">
            <w:pPr>
              <w:rPr>
                <w:szCs w:val="21"/>
              </w:rPr>
            </w:pPr>
            <w:r w:rsidRPr="00B21DD8">
              <w:rPr>
                <w:rFonts w:hint="eastAsia"/>
                <w:szCs w:val="21"/>
              </w:rPr>
              <w:t> </w:t>
            </w:r>
          </w:p>
        </w:tc>
      </w:tr>
      <w:tr w:rsidR="00B21DD8" w:rsidRPr="00B21DD8" w14:paraId="5B4DF30D" w14:textId="77777777" w:rsidTr="00B21DD8">
        <w:trPr>
          <w:tblCellSpacing w:w="0" w:type="dxa"/>
        </w:trPr>
        <w:tc>
          <w:tcPr>
            <w:tcW w:w="675" w:type="dxa"/>
            <w:vMerge w:val="restart"/>
            <w:vAlign w:val="center"/>
            <w:hideMark/>
          </w:tcPr>
          <w:p w14:paraId="0DF1592F" w14:textId="77777777" w:rsidR="00B21DD8" w:rsidRPr="00B21DD8" w:rsidRDefault="00B21DD8" w:rsidP="00B21DD8">
            <w:pPr>
              <w:rPr>
                <w:szCs w:val="21"/>
              </w:rPr>
            </w:pPr>
            <w:r w:rsidRPr="00B21DD8">
              <w:rPr>
                <w:rFonts w:hint="eastAsia"/>
                <w:szCs w:val="21"/>
              </w:rPr>
              <w:t>2</w:t>
            </w:r>
          </w:p>
        </w:tc>
        <w:tc>
          <w:tcPr>
            <w:tcW w:w="1710" w:type="dxa"/>
            <w:vMerge w:val="restart"/>
            <w:vAlign w:val="center"/>
            <w:hideMark/>
          </w:tcPr>
          <w:p w14:paraId="7EF71F4F" w14:textId="77777777" w:rsidR="00B21DD8" w:rsidRPr="00B21DD8" w:rsidRDefault="00B21DD8" w:rsidP="00B21DD8">
            <w:pPr>
              <w:rPr>
                <w:szCs w:val="21"/>
              </w:rPr>
            </w:pPr>
            <w:r w:rsidRPr="00B21DD8">
              <w:rPr>
                <w:rFonts w:hint="eastAsia"/>
                <w:szCs w:val="21"/>
              </w:rPr>
              <w:t>实训电机</w:t>
            </w:r>
          </w:p>
        </w:tc>
        <w:tc>
          <w:tcPr>
            <w:tcW w:w="705" w:type="dxa"/>
            <w:vAlign w:val="center"/>
            <w:hideMark/>
          </w:tcPr>
          <w:p w14:paraId="69792597" w14:textId="77777777" w:rsidR="00B21DD8" w:rsidRPr="00B21DD8" w:rsidRDefault="00B21DD8" w:rsidP="00B21DD8">
            <w:pPr>
              <w:rPr>
                <w:szCs w:val="21"/>
              </w:rPr>
            </w:pPr>
            <w:r w:rsidRPr="00B21DD8">
              <w:rPr>
                <w:rFonts w:hint="eastAsia"/>
                <w:szCs w:val="21"/>
              </w:rPr>
              <w:t>台</w:t>
            </w:r>
          </w:p>
        </w:tc>
        <w:tc>
          <w:tcPr>
            <w:tcW w:w="705" w:type="dxa"/>
            <w:vAlign w:val="center"/>
            <w:hideMark/>
          </w:tcPr>
          <w:p w14:paraId="67A3F07D" w14:textId="77777777" w:rsidR="00B21DD8" w:rsidRPr="00B21DD8" w:rsidRDefault="00B21DD8" w:rsidP="00B21DD8">
            <w:pPr>
              <w:rPr>
                <w:szCs w:val="21"/>
              </w:rPr>
            </w:pPr>
            <w:r w:rsidRPr="00B21DD8">
              <w:rPr>
                <w:rFonts w:hint="eastAsia"/>
                <w:szCs w:val="21"/>
              </w:rPr>
              <w:t>1</w:t>
            </w:r>
          </w:p>
        </w:tc>
        <w:tc>
          <w:tcPr>
            <w:tcW w:w="4530" w:type="dxa"/>
            <w:vAlign w:val="center"/>
            <w:hideMark/>
          </w:tcPr>
          <w:p w14:paraId="174DD510" w14:textId="77777777" w:rsidR="00B21DD8" w:rsidRPr="00B21DD8" w:rsidRDefault="00B21DD8" w:rsidP="00B21DD8">
            <w:pPr>
              <w:rPr>
                <w:szCs w:val="21"/>
              </w:rPr>
            </w:pPr>
            <w:r w:rsidRPr="00B21DD8">
              <w:rPr>
                <w:rFonts w:hint="eastAsia"/>
                <w:szCs w:val="21"/>
              </w:rPr>
              <w:t>他励直流电动机</w:t>
            </w:r>
            <w:r w:rsidRPr="00B21DD8">
              <w:rPr>
                <w:rFonts w:hint="eastAsia"/>
                <w:szCs w:val="21"/>
              </w:rPr>
              <w:br/>
              <w:t>PN(W):120、nN(r/min):1000 、U1N(V):DC 110、U2N(V):DC 110、IN(A):1.25</w:t>
            </w:r>
          </w:p>
        </w:tc>
        <w:tc>
          <w:tcPr>
            <w:tcW w:w="570" w:type="dxa"/>
            <w:vMerge w:val="restart"/>
            <w:vAlign w:val="center"/>
            <w:hideMark/>
          </w:tcPr>
          <w:p w14:paraId="1FF37EA3" w14:textId="77777777" w:rsidR="00B21DD8" w:rsidRPr="00B21DD8" w:rsidRDefault="00B21DD8" w:rsidP="00B21DD8">
            <w:pPr>
              <w:rPr>
                <w:szCs w:val="21"/>
              </w:rPr>
            </w:pPr>
            <w:r w:rsidRPr="00B21DD8">
              <w:rPr>
                <w:rFonts w:hint="eastAsia"/>
                <w:szCs w:val="21"/>
              </w:rPr>
              <w:t>柜体</w:t>
            </w:r>
            <w:r w:rsidRPr="00B21DD8">
              <w:rPr>
                <w:rFonts w:hint="eastAsia"/>
                <w:szCs w:val="21"/>
              </w:rPr>
              <w:br/>
              <w:t>内置</w:t>
            </w:r>
          </w:p>
        </w:tc>
      </w:tr>
      <w:tr w:rsidR="00B21DD8" w:rsidRPr="00B21DD8" w14:paraId="741F2D3C" w14:textId="77777777" w:rsidTr="00B21DD8">
        <w:trPr>
          <w:tblCellSpacing w:w="0" w:type="dxa"/>
        </w:trPr>
        <w:tc>
          <w:tcPr>
            <w:tcW w:w="0" w:type="auto"/>
            <w:vMerge/>
            <w:vAlign w:val="center"/>
            <w:hideMark/>
          </w:tcPr>
          <w:p w14:paraId="587230A2" w14:textId="77777777" w:rsidR="00B21DD8" w:rsidRPr="00B21DD8" w:rsidRDefault="00B21DD8" w:rsidP="00B21DD8">
            <w:pPr>
              <w:rPr>
                <w:szCs w:val="21"/>
              </w:rPr>
            </w:pPr>
          </w:p>
        </w:tc>
        <w:tc>
          <w:tcPr>
            <w:tcW w:w="0" w:type="auto"/>
            <w:vMerge/>
            <w:vAlign w:val="center"/>
            <w:hideMark/>
          </w:tcPr>
          <w:p w14:paraId="2FC09ACF" w14:textId="77777777" w:rsidR="00B21DD8" w:rsidRPr="00B21DD8" w:rsidRDefault="00B21DD8" w:rsidP="00B21DD8">
            <w:pPr>
              <w:rPr>
                <w:szCs w:val="21"/>
              </w:rPr>
            </w:pPr>
          </w:p>
        </w:tc>
        <w:tc>
          <w:tcPr>
            <w:tcW w:w="705" w:type="dxa"/>
            <w:vAlign w:val="center"/>
            <w:hideMark/>
          </w:tcPr>
          <w:p w14:paraId="0AFFB684" w14:textId="77777777" w:rsidR="00B21DD8" w:rsidRPr="00B21DD8" w:rsidRDefault="00B21DD8" w:rsidP="00B21DD8">
            <w:pPr>
              <w:rPr>
                <w:szCs w:val="21"/>
              </w:rPr>
            </w:pPr>
            <w:r w:rsidRPr="00B21DD8">
              <w:rPr>
                <w:rFonts w:hint="eastAsia"/>
                <w:szCs w:val="21"/>
              </w:rPr>
              <w:t>台</w:t>
            </w:r>
          </w:p>
        </w:tc>
        <w:tc>
          <w:tcPr>
            <w:tcW w:w="705" w:type="dxa"/>
            <w:vAlign w:val="center"/>
            <w:hideMark/>
          </w:tcPr>
          <w:p w14:paraId="0F09AC17" w14:textId="77777777" w:rsidR="00B21DD8" w:rsidRPr="00B21DD8" w:rsidRDefault="00B21DD8" w:rsidP="00B21DD8">
            <w:pPr>
              <w:rPr>
                <w:szCs w:val="21"/>
              </w:rPr>
            </w:pPr>
            <w:r w:rsidRPr="00B21DD8">
              <w:rPr>
                <w:rFonts w:hint="eastAsia"/>
                <w:szCs w:val="21"/>
              </w:rPr>
              <w:t>1</w:t>
            </w:r>
          </w:p>
        </w:tc>
        <w:tc>
          <w:tcPr>
            <w:tcW w:w="4530" w:type="dxa"/>
            <w:vAlign w:val="center"/>
            <w:hideMark/>
          </w:tcPr>
          <w:p w14:paraId="011BA26F" w14:textId="77777777" w:rsidR="00B21DD8" w:rsidRPr="00B21DD8" w:rsidRDefault="00B21DD8" w:rsidP="00B21DD8">
            <w:pPr>
              <w:rPr>
                <w:szCs w:val="21"/>
              </w:rPr>
            </w:pPr>
            <w:r w:rsidRPr="00B21DD8">
              <w:rPr>
                <w:rFonts w:hint="eastAsia"/>
                <w:szCs w:val="21"/>
              </w:rPr>
              <w:t>三相异步电动机 （380V，单速）</w:t>
            </w:r>
            <w:r w:rsidRPr="00B21DD8">
              <w:rPr>
                <w:rFonts w:hint="eastAsia"/>
                <w:szCs w:val="21"/>
              </w:rPr>
              <w:br/>
              <w:t>PN(W):180、nN(r/min):1400、 UN(V)：三相 AC 380   IN(A):0.68、连接组别：△/Y  </w:t>
            </w:r>
          </w:p>
        </w:tc>
        <w:tc>
          <w:tcPr>
            <w:tcW w:w="0" w:type="auto"/>
            <w:vMerge/>
            <w:vAlign w:val="center"/>
            <w:hideMark/>
          </w:tcPr>
          <w:p w14:paraId="1C333905" w14:textId="77777777" w:rsidR="00B21DD8" w:rsidRPr="00B21DD8" w:rsidRDefault="00B21DD8" w:rsidP="00B21DD8">
            <w:pPr>
              <w:rPr>
                <w:szCs w:val="21"/>
              </w:rPr>
            </w:pPr>
          </w:p>
        </w:tc>
      </w:tr>
      <w:tr w:rsidR="00B21DD8" w:rsidRPr="00B21DD8" w14:paraId="7B89B637" w14:textId="77777777" w:rsidTr="00B21DD8">
        <w:trPr>
          <w:tblCellSpacing w:w="0" w:type="dxa"/>
        </w:trPr>
        <w:tc>
          <w:tcPr>
            <w:tcW w:w="0" w:type="auto"/>
            <w:vMerge/>
            <w:vAlign w:val="center"/>
            <w:hideMark/>
          </w:tcPr>
          <w:p w14:paraId="6B1759E2" w14:textId="77777777" w:rsidR="00B21DD8" w:rsidRPr="00B21DD8" w:rsidRDefault="00B21DD8" w:rsidP="00B21DD8">
            <w:pPr>
              <w:rPr>
                <w:szCs w:val="21"/>
              </w:rPr>
            </w:pPr>
          </w:p>
        </w:tc>
        <w:tc>
          <w:tcPr>
            <w:tcW w:w="0" w:type="auto"/>
            <w:vMerge/>
            <w:vAlign w:val="center"/>
            <w:hideMark/>
          </w:tcPr>
          <w:p w14:paraId="79E017BA" w14:textId="77777777" w:rsidR="00B21DD8" w:rsidRPr="00B21DD8" w:rsidRDefault="00B21DD8" w:rsidP="00B21DD8">
            <w:pPr>
              <w:rPr>
                <w:szCs w:val="21"/>
              </w:rPr>
            </w:pPr>
          </w:p>
        </w:tc>
        <w:tc>
          <w:tcPr>
            <w:tcW w:w="705" w:type="dxa"/>
            <w:vAlign w:val="center"/>
            <w:hideMark/>
          </w:tcPr>
          <w:p w14:paraId="24FB38AD" w14:textId="77777777" w:rsidR="00B21DD8" w:rsidRPr="00B21DD8" w:rsidRDefault="00B21DD8" w:rsidP="00B21DD8">
            <w:pPr>
              <w:rPr>
                <w:szCs w:val="21"/>
              </w:rPr>
            </w:pPr>
            <w:r w:rsidRPr="00B21DD8">
              <w:rPr>
                <w:rFonts w:hint="eastAsia"/>
                <w:szCs w:val="21"/>
              </w:rPr>
              <w:t>台</w:t>
            </w:r>
          </w:p>
        </w:tc>
        <w:tc>
          <w:tcPr>
            <w:tcW w:w="705" w:type="dxa"/>
            <w:vAlign w:val="center"/>
            <w:hideMark/>
          </w:tcPr>
          <w:p w14:paraId="54BA134C" w14:textId="77777777" w:rsidR="00B21DD8" w:rsidRPr="00B21DD8" w:rsidRDefault="00B21DD8" w:rsidP="00B21DD8">
            <w:pPr>
              <w:rPr>
                <w:szCs w:val="21"/>
              </w:rPr>
            </w:pPr>
            <w:r w:rsidRPr="00B21DD8">
              <w:rPr>
                <w:rFonts w:hint="eastAsia"/>
                <w:szCs w:val="21"/>
              </w:rPr>
              <w:t>1</w:t>
            </w:r>
          </w:p>
        </w:tc>
        <w:tc>
          <w:tcPr>
            <w:tcW w:w="4530" w:type="dxa"/>
            <w:vAlign w:val="center"/>
            <w:hideMark/>
          </w:tcPr>
          <w:p w14:paraId="01832B45" w14:textId="77777777" w:rsidR="00B21DD8" w:rsidRPr="00B21DD8" w:rsidRDefault="00B21DD8" w:rsidP="00B21DD8">
            <w:pPr>
              <w:rPr>
                <w:szCs w:val="21"/>
              </w:rPr>
            </w:pPr>
            <w:r w:rsidRPr="00B21DD8">
              <w:rPr>
                <w:rFonts w:hint="eastAsia"/>
                <w:szCs w:val="21"/>
              </w:rPr>
              <w:t>三相异步电动机（380V，单速带离心开关）</w:t>
            </w:r>
            <w:r w:rsidRPr="00B21DD8">
              <w:rPr>
                <w:rFonts w:hint="eastAsia"/>
                <w:szCs w:val="21"/>
              </w:rPr>
              <w:br/>
              <w:t>PN(W):180、nN(r/min):1400、UN(V):三相 AC 380  IN(A):0.68、连接组别：△/Y</w:t>
            </w:r>
          </w:p>
        </w:tc>
        <w:tc>
          <w:tcPr>
            <w:tcW w:w="0" w:type="auto"/>
            <w:vMerge/>
            <w:vAlign w:val="center"/>
            <w:hideMark/>
          </w:tcPr>
          <w:p w14:paraId="201FB5AF" w14:textId="77777777" w:rsidR="00B21DD8" w:rsidRPr="00B21DD8" w:rsidRDefault="00B21DD8" w:rsidP="00B21DD8">
            <w:pPr>
              <w:rPr>
                <w:szCs w:val="21"/>
              </w:rPr>
            </w:pPr>
          </w:p>
        </w:tc>
      </w:tr>
      <w:tr w:rsidR="00B21DD8" w:rsidRPr="00B21DD8" w14:paraId="4A498B87" w14:textId="77777777" w:rsidTr="00B21DD8">
        <w:trPr>
          <w:tblCellSpacing w:w="0" w:type="dxa"/>
        </w:trPr>
        <w:tc>
          <w:tcPr>
            <w:tcW w:w="0" w:type="auto"/>
            <w:vMerge/>
            <w:vAlign w:val="center"/>
            <w:hideMark/>
          </w:tcPr>
          <w:p w14:paraId="6D2057CC" w14:textId="77777777" w:rsidR="00B21DD8" w:rsidRPr="00B21DD8" w:rsidRDefault="00B21DD8" w:rsidP="00B21DD8">
            <w:pPr>
              <w:rPr>
                <w:szCs w:val="21"/>
              </w:rPr>
            </w:pPr>
          </w:p>
        </w:tc>
        <w:tc>
          <w:tcPr>
            <w:tcW w:w="0" w:type="auto"/>
            <w:vMerge/>
            <w:vAlign w:val="center"/>
            <w:hideMark/>
          </w:tcPr>
          <w:p w14:paraId="0CD5206D" w14:textId="77777777" w:rsidR="00B21DD8" w:rsidRPr="00B21DD8" w:rsidRDefault="00B21DD8" w:rsidP="00B21DD8">
            <w:pPr>
              <w:rPr>
                <w:szCs w:val="21"/>
              </w:rPr>
            </w:pPr>
          </w:p>
        </w:tc>
        <w:tc>
          <w:tcPr>
            <w:tcW w:w="705" w:type="dxa"/>
            <w:vAlign w:val="center"/>
            <w:hideMark/>
          </w:tcPr>
          <w:p w14:paraId="6749BE0D" w14:textId="77777777" w:rsidR="00B21DD8" w:rsidRPr="00B21DD8" w:rsidRDefault="00B21DD8" w:rsidP="00B21DD8">
            <w:pPr>
              <w:rPr>
                <w:szCs w:val="21"/>
              </w:rPr>
            </w:pPr>
            <w:r w:rsidRPr="00B21DD8">
              <w:rPr>
                <w:rFonts w:hint="eastAsia"/>
                <w:szCs w:val="21"/>
              </w:rPr>
              <w:t>台</w:t>
            </w:r>
          </w:p>
        </w:tc>
        <w:tc>
          <w:tcPr>
            <w:tcW w:w="705" w:type="dxa"/>
            <w:vAlign w:val="center"/>
            <w:hideMark/>
          </w:tcPr>
          <w:p w14:paraId="130CEB5E" w14:textId="77777777" w:rsidR="00B21DD8" w:rsidRPr="00B21DD8" w:rsidRDefault="00B21DD8" w:rsidP="00B21DD8">
            <w:pPr>
              <w:rPr>
                <w:szCs w:val="21"/>
              </w:rPr>
            </w:pPr>
            <w:r w:rsidRPr="00B21DD8">
              <w:rPr>
                <w:rFonts w:hint="eastAsia"/>
                <w:szCs w:val="21"/>
              </w:rPr>
              <w:t>1</w:t>
            </w:r>
          </w:p>
        </w:tc>
        <w:tc>
          <w:tcPr>
            <w:tcW w:w="4530" w:type="dxa"/>
            <w:vAlign w:val="center"/>
            <w:hideMark/>
          </w:tcPr>
          <w:p w14:paraId="71AE252D" w14:textId="77777777" w:rsidR="00B21DD8" w:rsidRPr="00B21DD8" w:rsidRDefault="00B21DD8" w:rsidP="00B21DD8">
            <w:pPr>
              <w:rPr>
                <w:szCs w:val="21"/>
              </w:rPr>
            </w:pPr>
            <w:r w:rsidRPr="00B21DD8">
              <w:rPr>
                <w:rFonts w:hint="eastAsia"/>
                <w:szCs w:val="21"/>
              </w:rPr>
              <w:t>三相双速异步电动机</w:t>
            </w:r>
            <w:r w:rsidRPr="00B21DD8">
              <w:rPr>
                <w:rFonts w:hint="eastAsia"/>
                <w:szCs w:val="21"/>
              </w:rPr>
              <w:br/>
            </w:r>
            <w:r w:rsidRPr="00B21DD8">
              <w:rPr>
                <w:rFonts w:hint="eastAsia"/>
                <w:szCs w:val="21"/>
              </w:rPr>
              <w:lastRenderedPageBreak/>
              <w:t>PN(W):40/25、nN(r/min):2800/1400、UN(V):三相 AC 380  IN(A):0.25/0.2、连接组别：△/2Y</w:t>
            </w:r>
          </w:p>
        </w:tc>
        <w:tc>
          <w:tcPr>
            <w:tcW w:w="0" w:type="auto"/>
            <w:vMerge/>
            <w:vAlign w:val="center"/>
            <w:hideMark/>
          </w:tcPr>
          <w:p w14:paraId="40D519BF" w14:textId="77777777" w:rsidR="00B21DD8" w:rsidRPr="00B21DD8" w:rsidRDefault="00B21DD8" w:rsidP="00B21DD8">
            <w:pPr>
              <w:rPr>
                <w:szCs w:val="21"/>
              </w:rPr>
            </w:pPr>
          </w:p>
        </w:tc>
      </w:tr>
      <w:tr w:rsidR="00B21DD8" w:rsidRPr="00B21DD8" w14:paraId="722C9B2E" w14:textId="77777777" w:rsidTr="00B21DD8">
        <w:trPr>
          <w:tblCellSpacing w:w="0" w:type="dxa"/>
        </w:trPr>
        <w:tc>
          <w:tcPr>
            <w:tcW w:w="675" w:type="dxa"/>
            <w:vAlign w:val="center"/>
            <w:hideMark/>
          </w:tcPr>
          <w:p w14:paraId="027A9D67" w14:textId="77777777" w:rsidR="00B21DD8" w:rsidRPr="00B21DD8" w:rsidRDefault="00B21DD8" w:rsidP="00B21DD8">
            <w:pPr>
              <w:rPr>
                <w:szCs w:val="21"/>
              </w:rPr>
            </w:pPr>
            <w:r w:rsidRPr="00B21DD8">
              <w:rPr>
                <w:rFonts w:hint="eastAsia"/>
                <w:szCs w:val="21"/>
              </w:rPr>
              <w:t>3</w:t>
            </w:r>
          </w:p>
        </w:tc>
        <w:tc>
          <w:tcPr>
            <w:tcW w:w="1710" w:type="dxa"/>
            <w:vAlign w:val="center"/>
            <w:hideMark/>
          </w:tcPr>
          <w:p w14:paraId="34F5265A" w14:textId="77777777" w:rsidR="00B21DD8" w:rsidRPr="00B21DD8" w:rsidRDefault="00B21DD8" w:rsidP="00B21DD8">
            <w:pPr>
              <w:rPr>
                <w:szCs w:val="21"/>
              </w:rPr>
            </w:pPr>
            <w:r w:rsidRPr="00B21DD8">
              <w:rPr>
                <w:rFonts w:hint="eastAsia"/>
                <w:szCs w:val="21"/>
              </w:rPr>
              <w:t>触摸屏</w:t>
            </w:r>
          </w:p>
        </w:tc>
        <w:tc>
          <w:tcPr>
            <w:tcW w:w="705" w:type="dxa"/>
            <w:vAlign w:val="center"/>
            <w:hideMark/>
          </w:tcPr>
          <w:p w14:paraId="3BCD0B70" w14:textId="77777777" w:rsidR="00B21DD8" w:rsidRPr="00B21DD8" w:rsidRDefault="00B21DD8" w:rsidP="00B21DD8">
            <w:pPr>
              <w:rPr>
                <w:szCs w:val="21"/>
              </w:rPr>
            </w:pPr>
            <w:r w:rsidRPr="00B21DD8">
              <w:rPr>
                <w:rFonts w:hint="eastAsia"/>
                <w:szCs w:val="21"/>
              </w:rPr>
              <w:t>个</w:t>
            </w:r>
          </w:p>
        </w:tc>
        <w:tc>
          <w:tcPr>
            <w:tcW w:w="705" w:type="dxa"/>
            <w:vAlign w:val="center"/>
            <w:hideMark/>
          </w:tcPr>
          <w:p w14:paraId="443C8FC5" w14:textId="77777777" w:rsidR="00B21DD8" w:rsidRPr="00B21DD8" w:rsidRDefault="00B21DD8" w:rsidP="00B21DD8">
            <w:pPr>
              <w:rPr>
                <w:szCs w:val="21"/>
              </w:rPr>
            </w:pPr>
            <w:r w:rsidRPr="00B21DD8">
              <w:rPr>
                <w:rFonts w:hint="eastAsia"/>
                <w:szCs w:val="21"/>
              </w:rPr>
              <w:t>1</w:t>
            </w:r>
          </w:p>
        </w:tc>
        <w:tc>
          <w:tcPr>
            <w:tcW w:w="4530" w:type="dxa"/>
            <w:vAlign w:val="center"/>
            <w:hideMark/>
          </w:tcPr>
          <w:p w14:paraId="6264485D" w14:textId="77777777" w:rsidR="00B21DD8" w:rsidRPr="00B21DD8" w:rsidRDefault="00B21DD8" w:rsidP="00B21DD8">
            <w:pPr>
              <w:rPr>
                <w:szCs w:val="21"/>
              </w:rPr>
            </w:pPr>
            <w:r w:rsidRPr="00B21DD8">
              <w:rPr>
                <w:rFonts w:hint="eastAsia"/>
                <w:szCs w:val="21"/>
              </w:rPr>
              <w:t>7寸 彩色</w:t>
            </w:r>
          </w:p>
        </w:tc>
        <w:tc>
          <w:tcPr>
            <w:tcW w:w="570" w:type="dxa"/>
            <w:vAlign w:val="center"/>
            <w:hideMark/>
          </w:tcPr>
          <w:p w14:paraId="3C3902C9" w14:textId="77777777" w:rsidR="00B21DD8" w:rsidRPr="00B21DD8" w:rsidRDefault="00B21DD8" w:rsidP="00B21DD8">
            <w:pPr>
              <w:rPr>
                <w:szCs w:val="21"/>
              </w:rPr>
            </w:pPr>
            <w:r w:rsidRPr="00B21DD8">
              <w:rPr>
                <w:rFonts w:hint="eastAsia"/>
                <w:szCs w:val="21"/>
              </w:rPr>
              <w:t> </w:t>
            </w:r>
          </w:p>
        </w:tc>
      </w:tr>
      <w:tr w:rsidR="00B21DD8" w:rsidRPr="00B21DD8" w14:paraId="163FCFA5" w14:textId="77777777" w:rsidTr="00B21DD8">
        <w:trPr>
          <w:tblCellSpacing w:w="0" w:type="dxa"/>
        </w:trPr>
        <w:tc>
          <w:tcPr>
            <w:tcW w:w="675" w:type="dxa"/>
            <w:vAlign w:val="center"/>
            <w:hideMark/>
          </w:tcPr>
          <w:p w14:paraId="344A1C76" w14:textId="77777777" w:rsidR="00B21DD8" w:rsidRPr="00B21DD8" w:rsidRDefault="00B21DD8" w:rsidP="00B21DD8">
            <w:pPr>
              <w:rPr>
                <w:szCs w:val="21"/>
              </w:rPr>
            </w:pPr>
            <w:r w:rsidRPr="00B21DD8">
              <w:rPr>
                <w:rFonts w:hint="eastAsia"/>
                <w:szCs w:val="21"/>
              </w:rPr>
              <w:t>4</w:t>
            </w:r>
          </w:p>
        </w:tc>
        <w:tc>
          <w:tcPr>
            <w:tcW w:w="1710" w:type="dxa"/>
            <w:vAlign w:val="center"/>
            <w:hideMark/>
          </w:tcPr>
          <w:p w14:paraId="1A32B250" w14:textId="77777777" w:rsidR="00B21DD8" w:rsidRPr="00B21DD8" w:rsidRDefault="00B21DD8" w:rsidP="00B21DD8">
            <w:pPr>
              <w:rPr>
                <w:szCs w:val="21"/>
              </w:rPr>
            </w:pPr>
            <w:r w:rsidRPr="00B21DD8">
              <w:rPr>
                <w:rFonts w:hint="eastAsia"/>
                <w:szCs w:val="21"/>
              </w:rPr>
              <w:t>PLC</w:t>
            </w:r>
          </w:p>
        </w:tc>
        <w:tc>
          <w:tcPr>
            <w:tcW w:w="705" w:type="dxa"/>
            <w:vAlign w:val="center"/>
            <w:hideMark/>
          </w:tcPr>
          <w:p w14:paraId="25EF5991" w14:textId="77777777" w:rsidR="00B21DD8" w:rsidRPr="00B21DD8" w:rsidRDefault="00B21DD8" w:rsidP="00B21DD8">
            <w:pPr>
              <w:rPr>
                <w:szCs w:val="21"/>
              </w:rPr>
            </w:pPr>
            <w:r w:rsidRPr="00B21DD8">
              <w:rPr>
                <w:rFonts w:hint="eastAsia"/>
                <w:szCs w:val="21"/>
              </w:rPr>
              <w:t>个</w:t>
            </w:r>
          </w:p>
        </w:tc>
        <w:tc>
          <w:tcPr>
            <w:tcW w:w="705" w:type="dxa"/>
            <w:vAlign w:val="center"/>
            <w:hideMark/>
          </w:tcPr>
          <w:p w14:paraId="6A4BD37C" w14:textId="77777777" w:rsidR="00B21DD8" w:rsidRPr="00B21DD8" w:rsidRDefault="00B21DD8" w:rsidP="00B21DD8">
            <w:pPr>
              <w:rPr>
                <w:szCs w:val="21"/>
              </w:rPr>
            </w:pPr>
            <w:r w:rsidRPr="00B21DD8">
              <w:rPr>
                <w:rFonts w:hint="eastAsia"/>
                <w:szCs w:val="21"/>
              </w:rPr>
              <w:t>1</w:t>
            </w:r>
          </w:p>
        </w:tc>
        <w:tc>
          <w:tcPr>
            <w:tcW w:w="4530" w:type="dxa"/>
            <w:vAlign w:val="center"/>
            <w:hideMark/>
          </w:tcPr>
          <w:p w14:paraId="79FD24A5" w14:textId="77777777" w:rsidR="00B21DD8" w:rsidRPr="00B21DD8" w:rsidRDefault="00B21DD8" w:rsidP="00B21DD8">
            <w:pPr>
              <w:rPr>
                <w:szCs w:val="21"/>
              </w:rPr>
            </w:pPr>
            <w:r w:rsidRPr="00B21DD8">
              <w:rPr>
                <w:rFonts w:hint="eastAsia"/>
                <w:szCs w:val="21"/>
              </w:rPr>
              <w:t>FX2N-48MR+模拟量模块+485通讯模块</w:t>
            </w:r>
          </w:p>
        </w:tc>
        <w:tc>
          <w:tcPr>
            <w:tcW w:w="570" w:type="dxa"/>
            <w:vAlign w:val="center"/>
            <w:hideMark/>
          </w:tcPr>
          <w:p w14:paraId="7F73BDA8" w14:textId="77777777" w:rsidR="00B21DD8" w:rsidRPr="00B21DD8" w:rsidRDefault="00B21DD8" w:rsidP="00B21DD8">
            <w:pPr>
              <w:rPr>
                <w:szCs w:val="21"/>
              </w:rPr>
            </w:pPr>
            <w:r w:rsidRPr="00B21DD8">
              <w:rPr>
                <w:rFonts w:hint="eastAsia"/>
                <w:szCs w:val="21"/>
              </w:rPr>
              <w:t> </w:t>
            </w:r>
          </w:p>
        </w:tc>
      </w:tr>
      <w:tr w:rsidR="00B21DD8" w:rsidRPr="00B21DD8" w14:paraId="47FA9340" w14:textId="77777777" w:rsidTr="00B21DD8">
        <w:trPr>
          <w:tblCellSpacing w:w="0" w:type="dxa"/>
        </w:trPr>
        <w:tc>
          <w:tcPr>
            <w:tcW w:w="675" w:type="dxa"/>
            <w:vAlign w:val="center"/>
            <w:hideMark/>
          </w:tcPr>
          <w:p w14:paraId="290D98ED" w14:textId="77777777" w:rsidR="00B21DD8" w:rsidRPr="00B21DD8" w:rsidRDefault="00B21DD8" w:rsidP="00B21DD8">
            <w:pPr>
              <w:rPr>
                <w:szCs w:val="21"/>
              </w:rPr>
            </w:pPr>
            <w:r w:rsidRPr="00B21DD8">
              <w:rPr>
                <w:rFonts w:hint="eastAsia"/>
                <w:szCs w:val="21"/>
              </w:rPr>
              <w:t>5</w:t>
            </w:r>
          </w:p>
        </w:tc>
        <w:tc>
          <w:tcPr>
            <w:tcW w:w="1710" w:type="dxa"/>
            <w:vAlign w:val="center"/>
            <w:hideMark/>
          </w:tcPr>
          <w:p w14:paraId="09B0877B" w14:textId="77777777" w:rsidR="00B21DD8" w:rsidRPr="00B21DD8" w:rsidRDefault="00B21DD8" w:rsidP="00B21DD8">
            <w:pPr>
              <w:rPr>
                <w:szCs w:val="21"/>
              </w:rPr>
            </w:pPr>
            <w:r w:rsidRPr="00B21DD8">
              <w:rPr>
                <w:rFonts w:hint="eastAsia"/>
                <w:szCs w:val="21"/>
              </w:rPr>
              <w:t>变频器</w:t>
            </w:r>
          </w:p>
        </w:tc>
        <w:tc>
          <w:tcPr>
            <w:tcW w:w="705" w:type="dxa"/>
            <w:vAlign w:val="center"/>
            <w:hideMark/>
          </w:tcPr>
          <w:p w14:paraId="544A22D1" w14:textId="77777777" w:rsidR="00B21DD8" w:rsidRPr="00B21DD8" w:rsidRDefault="00B21DD8" w:rsidP="00B21DD8">
            <w:pPr>
              <w:rPr>
                <w:szCs w:val="21"/>
              </w:rPr>
            </w:pPr>
            <w:r w:rsidRPr="00B21DD8">
              <w:rPr>
                <w:rFonts w:hint="eastAsia"/>
                <w:szCs w:val="21"/>
              </w:rPr>
              <w:t>个</w:t>
            </w:r>
          </w:p>
        </w:tc>
        <w:tc>
          <w:tcPr>
            <w:tcW w:w="705" w:type="dxa"/>
            <w:vAlign w:val="center"/>
            <w:hideMark/>
          </w:tcPr>
          <w:p w14:paraId="3B26A16A" w14:textId="77777777" w:rsidR="00B21DD8" w:rsidRPr="00B21DD8" w:rsidRDefault="00B21DD8" w:rsidP="00B21DD8">
            <w:pPr>
              <w:rPr>
                <w:szCs w:val="21"/>
              </w:rPr>
            </w:pPr>
            <w:r w:rsidRPr="00B21DD8">
              <w:rPr>
                <w:rFonts w:hint="eastAsia"/>
                <w:szCs w:val="21"/>
              </w:rPr>
              <w:t>1</w:t>
            </w:r>
          </w:p>
        </w:tc>
        <w:tc>
          <w:tcPr>
            <w:tcW w:w="4530" w:type="dxa"/>
            <w:vAlign w:val="center"/>
            <w:hideMark/>
          </w:tcPr>
          <w:p w14:paraId="540B3227" w14:textId="77777777" w:rsidR="00B21DD8" w:rsidRPr="00B21DD8" w:rsidRDefault="00B21DD8" w:rsidP="00B21DD8">
            <w:pPr>
              <w:rPr>
                <w:szCs w:val="21"/>
              </w:rPr>
            </w:pPr>
            <w:r w:rsidRPr="00B21DD8">
              <w:rPr>
                <w:rFonts w:hint="eastAsia"/>
                <w:szCs w:val="21"/>
              </w:rPr>
              <w:t>E740 0.75KW</w:t>
            </w:r>
          </w:p>
        </w:tc>
        <w:tc>
          <w:tcPr>
            <w:tcW w:w="570" w:type="dxa"/>
            <w:vAlign w:val="center"/>
            <w:hideMark/>
          </w:tcPr>
          <w:p w14:paraId="4C8FE96B" w14:textId="77777777" w:rsidR="00B21DD8" w:rsidRPr="00B21DD8" w:rsidRDefault="00B21DD8" w:rsidP="00B21DD8">
            <w:pPr>
              <w:rPr>
                <w:szCs w:val="21"/>
              </w:rPr>
            </w:pPr>
            <w:r w:rsidRPr="00B21DD8">
              <w:rPr>
                <w:rFonts w:hint="eastAsia"/>
                <w:szCs w:val="21"/>
              </w:rPr>
              <w:t> </w:t>
            </w:r>
          </w:p>
        </w:tc>
      </w:tr>
      <w:tr w:rsidR="00B21DD8" w:rsidRPr="00B21DD8" w14:paraId="43B9A724" w14:textId="77777777" w:rsidTr="00B21DD8">
        <w:trPr>
          <w:tblCellSpacing w:w="0" w:type="dxa"/>
        </w:trPr>
        <w:tc>
          <w:tcPr>
            <w:tcW w:w="675" w:type="dxa"/>
            <w:vAlign w:val="center"/>
            <w:hideMark/>
          </w:tcPr>
          <w:p w14:paraId="72EFCEDF" w14:textId="77777777" w:rsidR="00B21DD8" w:rsidRPr="00B21DD8" w:rsidRDefault="00B21DD8" w:rsidP="00B21DD8">
            <w:pPr>
              <w:rPr>
                <w:szCs w:val="21"/>
              </w:rPr>
            </w:pPr>
            <w:r w:rsidRPr="00B21DD8">
              <w:rPr>
                <w:rFonts w:hint="eastAsia"/>
                <w:szCs w:val="21"/>
              </w:rPr>
              <w:t>6</w:t>
            </w:r>
          </w:p>
        </w:tc>
        <w:tc>
          <w:tcPr>
            <w:tcW w:w="1710" w:type="dxa"/>
            <w:vAlign w:val="center"/>
            <w:hideMark/>
          </w:tcPr>
          <w:p w14:paraId="74E02BEE" w14:textId="77777777" w:rsidR="00B21DD8" w:rsidRPr="00B21DD8" w:rsidRDefault="00B21DD8" w:rsidP="00B21DD8">
            <w:pPr>
              <w:rPr>
                <w:szCs w:val="21"/>
              </w:rPr>
            </w:pPr>
            <w:r w:rsidRPr="00B21DD8">
              <w:rPr>
                <w:rFonts w:hint="eastAsia"/>
                <w:szCs w:val="21"/>
              </w:rPr>
              <w:t>电力电子实训部分</w:t>
            </w:r>
          </w:p>
        </w:tc>
        <w:tc>
          <w:tcPr>
            <w:tcW w:w="705" w:type="dxa"/>
            <w:vAlign w:val="center"/>
            <w:hideMark/>
          </w:tcPr>
          <w:p w14:paraId="57025174" w14:textId="77777777" w:rsidR="00B21DD8" w:rsidRPr="00B21DD8" w:rsidRDefault="00B21DD8" w:rsidP="00B21DD8">
            <w:pPr>
              <w:rPr>
                <w:szCs w:val="21"/>
              </w:rPr>
            </w:pPr>
            <w:r w:rsidRPr="00B21DD8">
              <w:rPr>
                <w:rFonts w:hint="eastAsia"/>
                <w:szCs w:val="21"/>
              </w:rPr>
              <w:t>套</w:t>
            </w:r>
          </w:p>
        </w:tc>
        <w:tc>
          <w:tcPr>
            <w:tcW w:w="705" w:type="dxa"/>
            <w:vAlign w:val="center"/>
            <w:hideMark/>
          </w:tcPr>
          <w:p w14:paraId="0EFBC30F" w14:textId="77777777" w:rsidR="00B21DD8" w:rsidRPr="00B21DD8" w:rsidRDefault="00B21DD8" w:rsidP="00B21DD8">
            <w:pPr>
              <w:rPr>
                <w:szCs w:val="21"/>
              </w:rPr>
            </w:pPr>
            <w:r w:rsidRPr="00B21DD8">
              <w:rPr>
                <w:rFonts w:hint="eastAsia"/>
                <w:szCs w:val="21"/>
              </w:rPr>
              <w:t>1</w:t>
            </w:r>
          </w:p>
        </w:tc>
        <w:tc>
          <w:tcPr>
            <w:tcW w:w="4530" w:type="dxa"/>
            <w:vAlign w:val="center"/>
            <w:hideMark/>
          </w:tcPr>
          <w:p w14:paraId="6B76C9D9" w14:textId="77777777" w:rsidR="00B21DD8" w:rsidRPr="00B21DD8" w:rsidRDefault="00B21DD8" w:rsidP="00B21DD8">
            <w:pPr>
              <w:rPr>
                <w:szCs w:val="21"/>
              </w:rPr>
            </w:pPr>
            <w:r w:rsidRPr="00B21DD8">
              <w:rPr>
                <w:rFonts w:hint="eastAsia"/>
                <w:szCs w:val="21"/>
              </w:rPr>
              <w:t> </w:t>
            </w:r>
          </w:p>
        </w:tc>
        <w:tc>
          <w:tcPr>
            <w:tcW w:w="570" w:type="dxa"/>
            <w:vAlign w:val="center"/>
            <w:hideMark/>
          </w:tcPr>
          <w:p w14:paraId="472A7AE6" w14:textId="77777777" w:rsidR="00B21DD8" w:rsidRPr="00B21DD8" w:rsidRDefault="00B21DD8" w:rsidP="00B21DD8">
            <w:pPr>
              <w:rPr>
                <w:szCs w:val="21"/>
              </w:rPr>
            </w:pPr>
            <w:r w:rsidRPr="00B21DD8">
              <w:rPr>
                <w:rFonts w:hint="eastAsia"/>
                <w:szCs w:val="21"/>
              </w:rPr>
              <w:t> </w:t>
            </w:r>
          </w:p>
        </w:tc>
      </w:tr>
      <w:tr w:rsidR="00B21DD8" w:rsidRPr="00B21DD8" w14:paraId="40C4E5FE" w14:textId="77777777" w:rsidTr="00B21DD8">
        <w:trPr>
          <w:tblCellSpacing w:w="0" w:type="dxa"/>
        </w:trPr>
        <w:tc>
          <w:tcPr>
            <w:tcW w:w="675" w:type="dxa"/>
            <w:vAlign w:val="center"/>
            <w:hideMark/>
          </w:tcPr>
          <w:p w14:paraId="444DE4E6" w14:textId="77777777" w:rsidR="00B21DD8" w:rsidRPr="00B21DD8" w:rsidRDefault="00B21DD8" w:rsidP="00B21DD8">
            <w:pPr>
              <w:rPr>
                <w:szCs w:val="21"/>
              </w:rPr>
            </w:pPr>
            <w:r w:rsidRPr="00B21DD8">
              <w:rPr>
                <w:rFonts w:hint="eastAsia"/>
                <w:szCs w:val="21"/>
              </w:rPr>
              <w:t>7</w:t>
            </w:r>
          </w:p>
        </w:tc>
        <w:tc>
          <w:tcPr>
            <w:tcW w:w="1710" w:type="dxa"/>
            <w:vAlign w:val="center"/>
            <w:hideMark/>
          </w:tcPr>
          <w:p w14:paraId="7B5316B4" w14:textId="77777777" w:rsidR="00B21DD8" w:rsidRPr="00B21DD8" w:rsidRDefault="00B21DD8" w:rsidP="00B21DD8">
            <w:pPr>
              <w:rPr>
                <w:szCs w:val="21"/>
              </w:rPr>
            </w:pPr>
            <w:r w:rsidRPr="00B21DD8">
              <w:rPr>
                <w:rFonts w:hint="eastAsia"/>
                <w:szCs w:val="21"/>
              </w:rPr>
              <w:t>实训器材</w:t>
            </w:r>
          </w:p>
        </w:tc>
        <w:tc>
          <w:tcPr>
            <w:tcW w:w="705" w:type="dxa"/>
            <w:vAlign w:val="center"/>
            <w:hideMark/>
          </w:tcPr>
          <w:p w14:paraId="3D9AFEB6" w14:textId="77777777" w:rsidR="00B21DD8" w:rsidRPr="00B21DD8" w:rsidRDefault="00B21DD8" w:rsidP="00B21DD8">
            <w:pPr>
              <w:rPr>
                <w:szCs w:val="21"/>
              </w:rPr>
            </w:pPr>
            <w:r w:rsidRPr="00B21DD8">
              <w:rPr>
                <w:rFonts w:hint="eastAsia"/>
                <w:szCs w:val="21"/>
              </w:rPr>
              <w:t>套</w:t>
            </w:r>
          </w:p>
        </w:tc>
        <w:tc>
          <w:tcPr>
            <w:tcW w:w="705" w:type="dxa"/>
            <w:vAlign w:val="center"/>
            <w:hideMark/>
          </w:tcPr>
          <w:p w14:paraId="7E2A67C0" w14:textId="77777777" w:rsidR="00B21DD8" w:rsidRPr="00B21DD8" w:rsidRDefault="00B21DD8" w:rsidP="00B21DD8">
            <w:pPr>
              <w:rPr>
                <w:szCs w:val="21"/>
              </w:rPr>
            </w:pPr>
            <w:r w:rsidRPr="00B21DD8">
              <w:rPr>
                <w:rFonts w:hint="eastAsia"/>
                <w:szCs w:val="21"/>
              </w:rPr>
              <w:t>1</w:t>
            </w:r>
          </w:p>
        </w:tc>
        <w:tc>
          <w:tcPr>
            <w:tcW w:w="4530" w:type="dxa"/>
            <w:vAlign w:val="center"/>
            <w:hideMark/>
          </w:tcPr>
          <w:p w14:paraId="3BDB3693" w14:textId="77777777" w:rsidR="00B21DD8" w:rsidRPr="00B21DD8" w:rsidRDefault="00B21DD8" w:rsidP="00B21DD8">
            <w:pPr>
              <w:rPr>
                <w:szCs w:val="21"/>
              </w:rPr>
            </w:pPr>
            <w:r w:rsidRPr="00B21DD8">
              <w:rPr>
                <w:rFonts w:hint="eastAsia"/>
                <w:szCs w:val="21"/>
              </w:rPr>
              <w:t>采用交流接触器、热继，时继等。</w:t>
            </w:r>
          </w:p>
        </w:tc>
        <w:tc>
          <w:tcPr>
            <w:tcW w:w="570" w:type="dxa"/>
            <w:vAlign w:val="center"/>
            <w:hideMark/>
          </w:tcPr>
          <w:p w14:paraId="63C968C3" w14:textId="77777777" w:rsidR="00B21DD8" w:rsidRPr="00B21DD8" w:rsidRDefault="00B21DD8" w:rsidP="00B21DD8">
            <w:pPr>
              <w:rPr>
                <w:szCs w:val="21"/>
              </w:rPr>
            </w:pPr>
            <w:r w:rsidRPr="00B21DD8">
              <w:rPr>
                <w:rFonts w:hint="eastAsia"/>
                <w:szCs w:val="21"/>
              </w:rPr>
              <w:t> </w:t>
            </w:r>
          </w:p>
        </w:tc>
      </w:tr>
      <w:tr w:rsidR="00B21DD8" w:rsidRPr="00B21DD8" w14:paraId="64D0CF11" w14:textId="77777777" w:rsidTr="00B21DD8">
        <w:trPr>
          <w:tblCellSpacing w:w="0" w:type="dxa"/>
        </w:trPr>
        <w:tc>
          <w:tcPr>
            <w:tcW w:w="675" w:type="dxa"/>
            <w:vAlign w:val="center"/>
            <w:hideMark/>
          </w:tcPr>
          <w:p w14:paraId="5CB8235A" w14:textId="77777777" w:rsidR="00B21DD8" w:rsidRPr="00B21DD8" w:rsidRDefault="00B21DD8" w:rsidP="00B21DD8">
            <w:pPr>
              <w:rPr>
                <w:szCs w:val="21"/>
              </w:rPr>
            </w:pPr>
            <w:r w:rsidRPr="00B21DD8">
              <w:rPr>
                <w:rFonts w:hint="eastAsia"/>
                <w:szCs w:val="21"/>
              </w:rPr>
              <w:t>8</w:t>
            </w:r>
          </w:p>
        </w:tc>
        <w:tc>
          <w:tcPr>
            <w:tcW w:w="1710" w:type="dxa"/>
            <w:vAlign w:val="center"/>
            <w:hideMark/>
          </w:tcPr>
          <w:p w14:paraId="1F312AFC" w14:textId="77777777" w:rsidR="00B21DD8" w:rsidRPr="00B21DD8" w:rsidRDefault="00B21DD8" w:rsidP="00B21DD8">
            <w:pPr>
              <w:rPr>
                <w:szCs w:val="21"/>
              </w:rPr>
            </w:pPr>
            <w:r w:rsidRPr="00B21DD8">
              <w:rPr>
                <w:rFonts w:hint="eastAsia"/>
                <w:szCs w:val="21"/>
              </w:rPr>
              <w:t>实训用线</w:t>
            </w:r>
          </w:p>
        </w:tc>
        <w:tc>
          <w:tcPr>
            <w:tcW w:w="705" w:type="dxa"/>
            <w:vAlign w:val="center"/>
            <w:hideMark/>
          </w:tcPr>
          <w:p w14:paraId="3C4ABF9E" w14:textId="77777777" w:rsidR="00B21DD8" w:rsidRPr="00B21DD8" w:rsidRDefault="00B21DD8" w:rsidP="00B21DD8">
            <w:pPr>
              <w:rPr>
                <w:szCs w:val="21"/>
              </w:rPr>
            </w:pPr>
            <w:r w:rsidRPr="00B21DD8">
              <w:rPr>
                <w:rFonts w:hint="eastAsia"/>
                <w:szCs w:val="21"/>
              </w:rPr>
              <w:t>套</w:t>
            </w:r>
          </w:p>
        </w:tc>
        <w:tc>
          <w:tcPr>
            <w:tcW w:w="705" w:type="dxa"/>
            <w:vAlign w:val="center"/>
            <w:hideMark/>
          </w:tcPr>
          <w:p w14:paraId="1AA5E179" w14:textId="77777777" w:rsidR="00B21DD8" w:rsidRPr="00B21DD8" w:rsidRDefault="00B21DD8" w:rsidP="00B21DD8">
            <w:pPr>
              <w:rPr>
                <w:szCs w:val="21"/>
              </w:rPr>
            </w:pPr>
            <w:r w:rsidRPr="00B21DD8">
              <w:rPr>
                <w:rFonts w:hint="eastAsia"/>
                <w:szCs w:val="21"/>
              </w:rPr>
              <w:t>1</w:t>
            </w:r>
          </w:p>
        </w:tc>
        <w:tc>
          <w:tcPr>
            <w:tcW w:w="4530" w:type="dxa"/>
            <w:vAlign w:val="center"/>
            <w:hideMark/>
          </w:tcPr>
          <w:p w14:paraId="68C7A6F6" w14:textId="77777777" w:rsidR="00B21DD8" w:rsidRPr="00B21DD8" w:rsidRDefault="00B21DD8" w:rsidP="00B21DD8">
            <w:pPr>
              <w:rPr>
                <w:szCs w:val="21"/>
              </w:rPr>
            </w:pPr>
            <w:r w:rsidRPr="00B21DD8">
              <w:rPr>
                <w:rFonts w:hint="eastAsia"/>
                <w:szCs w:val="21"/>
              </w:rPr>
              <w:t> </w:t>
            </w:r>
          </w:p>
        </w:tc>
        <w:tc>
          <w:tcPr>
            <w:tcW w:w="570" w:type="dxa"/>
            <w:vAlign w:val="center"/>
            <w:hideMark/>
          </w:tcPr>
          <w:p w14:paraId="4E5D1A8F" w14:textId="77777777" w:rsidR="00B21DD8" w:rsidRPr="00B21DD8" w:rsidRDefault="00B21DD8" w:rsidP="00B21DD8">
            <w:pPr>
              <w:rPr>
                <w:szCs w:val="21"/>
              </w:rPr>
            </w:pPr>
            <w:r w:rsidRPr="00B21DD8">
              <w:rPr>
                <w:rFonts w:hint="eastAsia"/>
                <w:szCs w:val="21"/>
              </w:rPr>
              <w:t> </w:t>
            </w:r>
          </w:p>
        </w:tc>
      </w:tr>
      <w:tr w:rsidR="00B21DD8" w:rsidRPr="00B21DD8" w14:paraId="0CC89724" w14:textId="77777777" w:rsidTr="00B21DD8">
        <w:trPr>
          <w:tblCellSpacing w:w="0" w:type="dxa"/>
        </w:trPr>
        <w:tc>
          <w:tcPr>
            <w:tcW w:w="675" w:type="dxa"/>
            <w:vAlign w:val="center"/>
            <w:hideMark/>
          </w:tcPr>
          <w:p w14:paraId="39A4A754" w14:textId="77777777" w:rsidR="00B21DD8" w:rsidRPr="00B21DD8" w:rsidRDefault="00B21DD8" w:rsidP="00B21DD8">
            <w:pPr>
              <w:rPr>
                <w:szCs w:val="21"/>
              </w:rPr>
            </w:pPr>
            <w:r w:rsidRPr="00B21DD8">
              <w:rPr>
                <w:rFonts w:hint="eastAsia"/>
                <w:szCs w:val="21"/>
              </w:rPr>
              <w:t>9</w:t>
            </w:r>
          </w:p>
        </w:tc>
        <w:tc>
          <w:tcPr>
            <w:tcW w:w="1710" w:type="dxa"/>
            <w:vAlign w:val="center"/>
            <w:hideMark/>
          </w:tcPr>
          <w:p w14:paraId="7CB4076C" w14:textId="77777777" w:rsidR="00B21DD8" w:rsidRPr="00B21DD8" w:rsidRDefault="00B21DD8" w:rsidP="00B21DD8">
            <w:pPr>
              <w:rPr>
                <w:szCs w:val="21"/>
              </w:rPr>
            </w:pPr>
            <w:r w:rsidRPr="00B21DD8">
              <w:rPr>
                <w:rFonts w:hint="eastAsia"/>
                <w:szCs w:val="21"/>
              </w:rPr>
              <w:t>PLC编程软件</w:t>
            </w:r>
          </w:p>
        </w:tc>
        <w:tc>
          <w:tcPr>
            <w:tcW w:w="705" w:type="dxa"/>
            <w:vAlign w:val="center"/>
            <w:hideMark/>
          </w:tcPr>
          <w:p w14:paraId="218DA622" w14:textId="77777777" w:rsidR="00B21DD8" w:rsidRPr="00B21DD8" w:rsidRDefault="00B21DD8" w:rsidP="00B21DD8">
            <w:pPr>
              <w:rPr>
                <w:szCs w:val="21"/>
              </w:rPr>
            </w:pPr>
            <w:r w:rsidRPr="00B21DD8">
              <w:rPr>
                <w:rFonts w:hint="eastAsia"/>
                <w:szCs w:val="21"/>
              </w:rPr>
              <w:t>套</w:t>
            </w:r>
          </w:p>
        </w:tc>
        <w:tc>
          <w:tcPr>
            <w:tcW w:w="705" w:type="dxa"/>
            <w:vAlign w:val="center"/>
            <w:hideMark/>
          </w:tcPr>
          <w:p w14:paraId="522B2F68" w14:textId="77777777" w:rsidR="00B21DD8" w:rsidRPr="00B21DD8" w:rsidRDefault="00B21DD8" w:rsidP="00B21DD8">
            <w:pPr>
              <w:rPr>
                <w:szCs w:val="21"/>
              </w:rPr>
            </w:pPr>
            <w:r w:rsidRPr="00B21DD8">
              <w:rPr>
                <w:rFonts w:hint="eastAsia"/>
                <w:szCs w:val="21"/>
              </w:rPr>
              <w:t>1</w:t>
            </w:r>
          </w:p>
        </w:tc>
        <w:tc>
          <w:tcPr>
            <w:tcW w:w="4530" w:type="dxa"/>
            <w:vAlign w:val="center"/>
            <w:hideMark/>
          </w:tcPr>
          <w:p w14:paraId="5DC68671" w14:textId="77777777" w:rsidR="00B21DD8" w:rsidRPr="00B21DD8" w:rsidRDefault="00B21DD8" w:rsidP="00B21DD8">
            <w:pPr>
              <w:rPr>
                <w:szCs w:val="21"/>
              </w:rPr>
            </w:pPr>
            <w:r w:rsidRPr="00B21DD8">
              <w:rPr>
                <w:rFonts w:hint="eastAsia"/>
                <w:szCs w:val="21"/>
              </w:rPr>
              <w:t>GX Developer8.34L-C（光盘）</w:t>
            </w:r>
          </w:p>
        </w:tc>
        <w:tc>
          <w:tcPr>
            <w:tcW w:w="570" w:type="dxa"/>
            <w:vAlign w:val="center"/>
            <w:hideMark/>
          </w:tcPr>
          <w:p w14:paraId="242078D7" w14:textId="77777777" w:rsidR="00B21DD8" w:rsidRPr="00B21DD8" w:rsidRDefault="00B21DD8" w:rsidP="00B21DD8">
            <w:pPr>
              <w:rPr>
                <w:szCs w:val="21"/>
              </w:rPr>
            </w:pPr>
            <w:r w:rsidRPr="00B21DD8">
              <w:rPr>
                <w:rFonts w:hint="eastAsia"/>
                <w:szCs w:val="21"/>
              </w:rPr>
              <w:t> </w:t>
            </w:r>
          </w:p>
        </w:tc>
      </w:tr>
      <w:tr w:rsidR="00B21DD8" w:rsidRPr="00B21DD8" w14:paraId="78C590C2" w14:textId="77777777" w:rsidTr="00B21DD8">
        <w:trPr>
          <w:tblCellSpacing w:w="0" w:type="dxa"/>
        </w:trPr>
        <w:tc>
          <w:tcPr>
            <w:tcW w:w="675" w:type="dxa"/>
            <w:vAlign w:val="center"/>
            <w:hideMark/>
          </w:tcPr>
          <w:p w14:paraId="065AFB0D" w14:textId="77777777" w:rsidR="00B21DD8" w:rsidRPr="00B21DD8" w:rsidRDefault="00B21DD8" w:rsidP="00B21DD8">
            <w:pPr>
              <w:rPr>
                <w:szCs w:val="21"/>
              </w:rPr>
            </w:pPr>
            <w:r w:rsidRPr="00B21DD8">
              <w:rPr>
                <w:rFonts w:hint="eastAsia"/>
                <w:szCs w:val="21"/>
              </w:rPr>
              <w:t>10</w:t>
            </w:r>
          </w:p>
        </w:tc>
        <w:tc>
          <w:tcPr>
            <w:tcW w:w="1710" w:type="dxa"/>
            <w:vAlign w:val="center"/>
            <w:hideMark/>
          </w:tcPr>
          <w:p w14:paraId="6B5DD353" w14:textId="77777777" w:rsidR="00B21DD8" w:rsidRPr="00B21DD8" w:rsidRDefault="00B21DD8" w:rsidP="00B21DD8">
            <w:pPr>
              <w:rPr>
                <w:szCs w:val="21"/>
              </w:rPr>
            </w:pPr>
            <w:r w:rsidRPr="00B21DD8">
              <w:rPr>
                <w:rFonts w:hint="eastAsia"/>
                <w:szCs w:val="21"/>
              </w:rPr>
              <w:t>PLC仿真软件</w:t>
            </w:r>
          </w:p>
        </w:tc>
        <w:tc>
          <w:tcPr>
            <w:tcW w:w="705" w:type="dxa"/>
            <w:vAlign w:val="center"/>
            <w:hideMark/>
          </w:tcPr>
          <w:p w14:paraId="0980FA70" w14:textId="77777777" w:rsidR="00B21DD8" w:rsidRPr="00B21DD8" w:rsidRDefault="00B21DD8" w:rsidP="00B21DD8">
            <w:pPr>
              <w:rPr>
                <w:szCs w:val="21"/>
              </w:rPr>
            </w:pPr>
            <w:r w:rsidRPr="00B21DD8">
              <w:rPr>
                <w:rFonts w:hint="eastAsia"/>
                <w:szCs w:val="21"/>
              </w:rPr>
              <w:t>套</w:t>
            </w:r>
          </w:p>
        </w:tc>
        <w:tc>
          <w:tcPr>
            <w:tcW w:w="705" w:type="dxa"/>
            <w:vAlign w:val="center"/>
            <w:hideMark/>
          </w:tcPr>
          <w:p w14:paraId="341441BA" w14:textId="77777777" w:rsidR="00B21DD8" w:rsidRPr="00B21DD8" w:rsidRDefault="00B21DD8" w:rsidP="00B21DD8">
            <w:pPr>
              <w:rPr>
                <w:szCs w:val="21"/>
              </w:rPr>
            </w:pPr>
            <w:r w:rsidRPr="00B21DD8">
              <w:rPr>
                <w:rFonts w:hint="eastAsia"/>
                <w:szCs w:val="21"/>
              </w:rPr>
              <w:t>1</w:t>
            </w:r>
          </w:p>
        </w:tc>
        <w:tc>
          <w:tcPr>
            <w:tcW w:w="4530" w:type="dxa"/>
            <w:vAlign w:val="center"/>
            <w:hideMark/>
          </w:tcPr>
          <w:p w14:paraId="082A4867" w14:textId="77777777" w:rsidR="00B21DD8" w:rsidRPr="00B21DD8" w:rsidRDefault="00B21DD8" w:rsidP="00B21DD8">
            <w:pPr>
              <w:rPr>
                <w:szCs w:val="21"/>
              </w:rPr>
            </w:pPr>
            <w:r w:rsidRPr="00B21DD8">
              <w:rPr>
                <w:rFonts w:hint="eastAsia"/>
                <w:szCs w:val="21"/>
              </w:rPr>
              <w:t>通过学生的编程在计算机中模拟其机械动作，动画形象生动，趣味性强</w:t>
            </w:r>
          </w:p>
        </w:tc>
        <w:tc>
          <w:tcPr>
            <w:tcW w:w="570" w:type="dxa"/>
            <w:vAlign w:val="center"/>
            <w:hideMark/>
          </w:tcPr>
          <w:p w14:paraId="59284400" w14:textId="77777777" w:rsidR="00B21DD8" w:rsidRPr="00B21DD8" w:rsidRDefault="00B21DD8" w:rsidP="00B21DD8">
            <w:pPr>
              <w:rPr>
                <w:szCs w:val="21"/>
              </w:rPr>
            </w:pPr>
            <w:r w:rsidRPr="00B21DD8">
              <w:rPr>
                <w:rFonts w:hint="eastAsia"/>
                <w:szCs w:val="21"/>
              </w:rPr>
              <w:t> </w:t>
            </w:r>
          </w:p>
        </w:tc>
      </w:tr>
      <w:tr w:rsidR="00B21DD8" w:rsidRPr="00B21DD8" w14:paraId="4B3983B1" w14:textId="77777777" w:rsidTr="00B21DD8">
        <w:trPr>
          <w:tblCellSpacing w:w="0" w:type="dxa"/>
        </w:trPr>
        <w:tc>
          <w:tcPr>
            <w:tcW w:w="675" w:type="dxa"/>
            <w:vAlign w:val="center"/>
            <w:hideMark/>
          </w:tcPr>
          <w:p w14:paraId="4E4F5DBC" w14:textId="77777777" w:rsidR="00B21DD8" w:rsidRPr="00B21DD8" w:rsidRDefault="00B21DD8" w:rsidP="00B21DD8">
            <w:pPr>
              <w:rPr>
                <w:szCs w:val="21"/>
              </w:rPr>
            </w:pPr>
            <w:r w:rsidRPr="00B21DD8">
              <w:rPr>
                <w:rFonts w:hint="eastAsia"/>
                <w:szCs w:val="21"/>
              </w:rPr>
              <w:t>11</w:t>
            </w:r>
          </w:p>
        </w:tc>
        <w:tc>
          <w:tcPr>
            <w:tcW w:w="1710" w:type="dxa"/>
            <w:vAlign w:val="center"/>
            <w:hideMark/>
          </w:tcPr>
          <w:p w14:paraId="55CBC77E" w14:textId="77777777" w:rsidR="00B21DD8" w:rsidRPr="00B21DD8" w:rsidRDefault="00B21DD8" w:rsidP="00B21DD8">
            <w:pPr>
              <w:rPr>
                <w:szCs w:val="21"/>
              </w:rPr>
            </w:pPr>
            <w:r w:rsidRPr="00B21DD8">
              <w:rPr>
                <w:rFonts w:hint="eastAsia"/>
                <w:szCs w:val="21"/>
              </w:rPr>
              <w:t>RS232C/RS422通讯电缆</w:t>
            </w:r>
          </w:p>
        </w:tc>
        <w:tc>
          <w:tcPr>
            <w:tcW w:w="705" w:type="dxa"/>
            <w:vAlign w:val="center"/>
            <w:hideMark/>
          </w:tcPr>
          <w:p w14:paraId="05B11095" w14:textId="77777777" w:rsidR="00B21DD8" w:rsidRPr="00B21DD8" w:rsidRDefault="00B21DD8" w:rsidP="00B21DD8">
            <w:pPr>
              <w:rPr>
                <w:szCs w:val="21"/>
              </w:rPr>
            </w:pPr>
            <w:r w:rsidRPr="00B21DD8">
              <w:rPr>
                <w:rFonts w:hint="eastAsia"/>
                <w:szCs w:val="21"/>
              </w:rPr>
              <w:t>根</w:t>
            </w:r>
          </w:p>
        </w:tc>
        <w:tc>
          <w:tcPr>
            <w:tcW w:w="705" w:type="dxa"/>
            <w:vAlign w:val="center"/>
            <w:hideMark/>
          </w:tcPr>
          <w:p w14:paraId="74D5D581" w14:textId="77777777" w:rsidR="00B21DD8" w:rsidRPr="00B21DD8" w:rsidRDefault="00B21DD8" w:rsidP="00B21DD8">
            <w:pPr>
              <w:rPr>
                <w:szCs w:val="21"/>
              </w:rPr>
            </w:pPr>
            <w:r w:rsidRPr="00B21DD8">
              <w:rPr>
                <w:rFonts w:hint="eastAsia"/>
                <w:szCs w:val="21"/>
              </w:rPr>
              <w:t>1</w:t>
            </w:r>
          </w:p>
        </w:tc>
        <w:tc>
          <w:tcPr>
            <w:tcW w:w="4530" w:type="dxa"/>
            <w:vAlign w:val="center"/>
            <w:hideMark/>
          </w:tcPr>
          <w:p w14:paraId="4A6CAA9A" w14:textId="77777777" w:rsidR="00B21DD8" w:rsidRPr="00B21DD8" w:rsidRDefault="00B21DD8" w:rsidP="00B21DD8">
            <w:pPr>
              <w:rPr>
                <w:szCs w:val="21"/>
              </w:rPr>
            </w:pPr>
            <w:r w:rsidRPr="00B21DD8">
              <w:rPr>
                <w:rFonts w:hint="eastAsia"/>
                <w:szCs w:val="21"/>
              </w:rPr>
              <w:t>长3000mm；用于PLC主机与计算机之间的通讯；</w:t>
            </w:r>
          </w:p>
        </w:tc>
        <w:tc>
          <w:tcPr>
            <w:tcW w:w="570" w:type="dxa"/>
            <w:vAlign w:val="center"/>
            <w:hideMark/>
          </w:tcPr>
          <w:p w14:paraId="45D9AFC9" w14:textId="77777777" w:rsidR="00B21DD8" w:rsidRPr="00B21DD8" w:rsidRDefault="00B21DD8" w:rsidP="00B21DD8">
            <w:pPr>
              <w:rPr>
                <w:szCs w:val="21"/>
              </w:rPr>
            </w:pPr>
            <w:r w:rsidRPr="00B21DD8">
              <w:rPr>
                <w:rFonts w:hint="eastAsia"/>
                <w:szCs w:val="21"/>
              </w:rPr>
              <w:t> </w:t>
            </w:r>
          </w:p>
        </w:tc>
      </w:tr>
      <w:tr w:rsidR="00B21DD8" w:rsidRPr="00B21DD8" w14:paraId="16B5F166" w14:textId="77777777" w:rsidTr="00B21DD8">
        <w:trPr>
          <w:tblCellSpacing w:w="0" w:type="dxa"/>
        </w:trPr>
        <w:tc>
          <w:tcPr>
            <w:tcW w:w="675" w:type="dxa"/>
            <w:vAlign w:val="center"/>
            <w:hideMark/>
          </w:tcPr>
          <w:p w14:paraId="35C4223A" w14:textId="1457E277" w:rsidR="00B21DD8" w:rsidRPr="00B21DD8" w:rsidRDefault="00B21DD8" w:rsidP="00B21DD8">
            <w:pPr>
              <w:rPr>
                <w:szCs w:val="21"/>
              </w:rPr>
            </w:pPr>
            <w:r w:rsidRPr="00B21DD8">
              <w:rPr>
                <w:rFonts w:hint="eastAsia"/>
                <w:szCs w:val="21"/>
              </w:rPr>
              <w:t>1</w:t>
            </w:r>
            <w:r w:rsidR="00681A58">
              <w:rPr>
                <w:szCs w:val="21"/>
              </w:rPr>
              <w:t>2</w:t>
            </w:r>
          </w:p>
        </w:tc>
        <w:tc>
          <w:tcPr>
            <w:tcW w:w="1710" w:type="dxa"/>
            <w:vAlign w:val="center"/>
            <w:hideMark/>
          </w:tcPr>
          <w:p w14:paraId="4061DE04" w14:textId="77777777" w:rsidR="00B21DD8" w:rsidRPr="00B21DD8" w:rsidRDefault="00B21DD8" w:rsidP="00B21DD8">
            <w:pPr>
              <w:rPr>
                <w:szCs w:val="21"/>
              </w:rPr>
            </w:pPr>
            <w:r w:rsidRPr="00B21DD8">
              <w:rPr>
                <w:rFonts w:hint="eastAsia"/>
                <w:szCs w:val="21"/>
              </w:rPr>
              <w:t>常用工具</w:t>
            </w:r>
          </w:p>
        </w:tc>
        <w:tc>
          <w:tcPr>
            <w:tcW w:w="705" w:type="dxa"/>
            <w:vAlign w:val="center"/>
            <w:hideMark/>
          </w:tcPr>
          <w:p w14:paraId="058F1C38" w14:textId="77777777" w:rsidR="00B21DD8" w:rsidRPr="00B21DD8" w:rsidRDefault="00B21DD8" w:rsidP="00B21DD8">
            <w:pPr>
              <w:rPr>
                <w:szCs w:val="21"/>
              </w:rPr>
            </w:pPr>
            <w:r w:rsidRPr="00B21DD8">
              <w:rPr>
                <w:rFonts w:hint="eastAsia"/>
                <w:szCs w:val="21"/>
              </w:rPr>
              <w:t>套</w:t>
            </w:r>
          </w:p>
        </w:tc>
        <w:tc>
          <w:tcPr>
            <w:tcW w:w="705" w:type="dxa"/>
            <w:vAlign w:val="center"/>
            <w:hideMark/>
          </w:tcPr>
          <w:p w14:paraId="5E3A3EDF" w14:textId="77777777" w:rsidR="00B21DD8" w:rsidRPr="00B21DD8" w:rsidRDefault="00B21DD8" w:rsidP="00B21DD8">
            <w:pPr>
              <w:rPr>
                <w:szCs w:val="21"/>
              </w:rPr>
            </w:pPr>
            <w:r w:rsidRPr="00B21DD8">
              <w:rPr>
                <w:rFonts w:hint="eastAsia"/>
                <w:szCs w:val="21"/>
              </w:rPr>
              <w:t>1</w:t>
            </w:r>
          </w:p>
        </w:tc>
        <w:tc>
          <w:tcPr>
            <w:tcW w:w="4530" w:type="dxa"/>
            <w:vAlign w:val="center"/>
            <w:hideMark/>
          </w:tcPr>
          <w:p w14:paraId="7B8AE97E" w14:textId="0F9076C3" w:rsidR="00B21DD8" w:rsidRPr="00B21DD8" w:rsidRDefault="00B21DD8" w:rsidP="00B21DD8">
            <w:pPr>
              <w:rPr>
                <w:szCs w:val="21"/>
              </w:rPr>
            </w:pPr>
            <w:r w:rsidRPr="00B21DD8">
              <w:rPr>
                <w:rFonts w:hint="eastAsia"/>
                <w:szCs w:val="21"/>
              </w:rPr>
              <w:t>上海顶邦</w:t>
            </w:r>
          </w:p>
        </w:tc>
        <w:tc>
          <w:tcPr>
            <w:tcW w:w="570" w:type="dxa"/>
            <w:vAlign w:val="center"/>
            <w:hideMark/>
          </w:tcPr>
          <w:p w14:paraId="1B2C89FA" w14:textId="77777777" w:rsidR="00B21DD8" w:rsidRPr="00B21DD8" w:rsidRDefault="00B21DD8" w:rsidP="00B21DD8">
            <w:pPr>
              <w:rPr>
                <w:szCs w:val="21"/>
              </w:rPr>
            </w:pPr>
            <w:r w:rsidRPr="00B21DD8">
              <w:rPr>
                <w:rFonts w:hint="eastAsia"/>
                <w:szCs w:val="21"/>
              </w:rPr>
              <w:t> </w:t>
            </w:r>
          </w:p>
        </w:tc>
      </w:tr>
      <w:tr w:rsidR="00B21DD8" w:rsidRPr="00B21DD8" w14:paraId="636C2C7C" w14:textId="77777777" w:rsidTr="00B21DD8">
        <w:trPr>
          <w:tblCellSpacing w:w="0" w:type="dxa"/>
        </w:trPr>
        <w:tc>
          <w:tcPr>
            <w:tcW w:w="675" w:type="dxa"/>
            <w:vAlign w:val="center"/>
            <w:hideMark/>
          </w:tcPr>
          <w:p w14:paraId="5CFA84A9" w14:textId="76B426A3" w:rsidR="00B21DD8" w:rsidRPr="00B21DD8" w:rsidRDefault="00B21DD8" w:rsidP="00B21DD8">
            <w:pPr>
              <w:rPr>
                <w:szCs w:val="21"/>
              </w:rPr>
            </w:pPr>
            <w:r w:rsidRPr="00B21DD8">
              <w:rPr>
                <w:rFonts w:hint="eastAsia"/>
                <w:szCs w:val="21"/>
              </w:rPr>
              <w:t>1</w:t>
            </w:r>
            <w:r w:rsidR="00681A58">
              <w:rPr>
                <w:szCs w:val="21"/>
              </w:rPr>
              <w:t>3</w:t>
            </w:r>
          </w:p>
        </w:tc>
        <w:tc>
          <w:tcPr>
            <w:tcW w:w="1710" w:type="dxa"/>
            <w:vAlign w:val="center"/>
            <w:hideMark/>
          </w:tcPr>
          <w:p w14:paraId="11C0207D" w14:textId="77777777" w:rsidR="00B21DD8" w:rsidRPr="00B21DD8" w:rsidRDefault="00B21DD8" w:rsidP="00B21DD8">
            <w:pPr>
              <w:rPr>
                <w:szCs w:val="21"/>
              </w:rPr>
            </w:pPr>
            <w:r w:rsidRPr="00B21DD8">
              <w:rPr>
                <w:rFonts w:hint="eastAsia"/>
                <w:szCs w:val="21"/>
              </w:rPr>
              <w:t>计算机小推车</w:t>
            </w:r>
          </w:p>
        </w:tc>
        <w:tc>
          <w:tcPr>
            <w:tcW w:w="705" w:type="dxa"/>
            <w:vAlign w:val="center"/>
            <w:hideMark/>
          </w:tcPr>
          <w:p w14:paraId="12AB0DC4" w14:textId="77777777" w:rsidR="00B21DD8" w:rsidRPr="00B21DD8" w:rsidRDefault="00B21DD8" w:rsidP="00B21DD8">
            <w:pPr>
              <w:rPr>
                <w:szCs w:val="21"/>
              </w:rPr>
            </w:pPr>
            <w:r w:rsidRPr="00B21DD8">
              <w:rPr>
                <w:rFonts w:hint="eastAsia"/>
                <w:szCs w:val="21"/>
              </w:rPr>
              <w:t>辆</w:t>
            </w:r>
          </w:p>
        </w:tc>
        <w:tc>
          <w:tcPr>
            <w:tcW w:w="705" w:type="dxa"/>
            <w:vAlign w:val="center"/>
            <w:hideMark/>
          </w:tcPr>
          <w:p w14:paraId="473BCE14" w14:textId="77777777" w:rsidR="00B21DD8" w:rsidRPr="00B21DD8" w:rsidRDefault="00B21DD8" w:rsidP="00B21DD8">
            <w:pPr>
              <w:rPr>
                <w:szCs w:val="21"/>
              </w:rPr>
            </w:pPr>
            <w:r w:rsidRPr="00B21DD8">
              <w:rPr>
                <w:rFonts w:hint="eastAsia"/>
                <w:szCs w:val="21"/>
              </w:rPr>
              <w:t>1</w:t>
            </w:r>
          </w:p>
        </w:tc>
        <w:tc>
          <w:tcPr>
            <w:tcW w:w="4530" w:type="dxa"/>
            <w:vAlign w:val="center"/>
            <w:hideMark/>
          </w:tcPr>
          <w:p w14:paraId="5C5D9FBE" w14:textId="77777777" w:rsidR="00B21DD8" w:rsidRPr="00B21DD8" w:rsidRDefault="00B21DD8" w:rsidP="00B21DD8">
            <w:pPr>
              <w:rPr>
                <w:szCs w:val="21"/>
              </w:rPr>
            </w:pPr>
            <w:r w:rsidRPr="00B21DD8">
              <w:rPr>
                <w:rFonts w:hint="eastAsia"/>
                <w:szCs w:val="21"/>
              </w:rPr>
              <w:t>钢铝结构；用于放置计算机。</w:t>
            </w:r>
          </w:p>
        </w:tc>
        <w:tc>
          <w:tcPr>
            <w:tcW w:w="570" w:type="dxa"/>
            <w:vAlign w:val="center"/>
            <w:hideMark/>
          </w:tcPr>
          <w:p w14:paraId="0EC62AFF" w14:textId="77777777" w:rsidR="00B21DD8" w:rsidRPr="00B21DD8" w:rsidRDefault="00B21DD8" w:rsidP="00B21DD8">
            <w:pPr>
              <w:rPr>
                <w:szCs w:val="21"/>
              </w:rPr>
            </w:pPr>
            <w:r w:rsidRPr="00B21DD8">
              <w:rPr>
                <w:rFonts w:hint="eastAsia"/>
                <w:szCs w:val="21"/>
              </w:rPr>
              <w:t> </w:t>
            </w:r>
          </w:p>
        </w:tc>
      </w:tr>
      <w:tr w:rsidR="00B21DD8" w:rsidRPr="00B21DD8" w14:paraId="0E3B1F67" w14:textId="77777777" w:rsidTr="00B21DD8">
        <w:trPr>
          <w:tblCellSpacing w:w="0" w:type="dxa"/>
        </w:trPr>
        <w:tc>
          <w:tcPr>
            <w:tcW w:w="675" w:type="dxa"/>
            <w:vAlign w:val="center"/>
            <w:hideMark/>
          </w:tcPr>
          <w:p w14:paraId="47F3858F" w14:textId="137768CA" w:rsidR="00B21DD8" w:rsidRPr="00B21DD8" w:rsidRDefault="00B21DD8" w:rsidP="00B21DD8">
            <w:pPr>
              <w:rPr>
                <w:szCs w:val="21"/>
              </w:rPr>
            </w:pPr>
            <w:r w:rsidRPr="00B21DD8">
              <w:rPr>
                <w:rFonts w:hint="eastAsia"/>
                <w:szCs w:val="21"/>
              </w:rPr>
              <w:t>1</w:t>
            </w:r>
            <w:r w:rsidR="00681A58">
              <w:rPr>
                <w:szCs w:val="21"/>
              </w:rPr>
              <w:t>4</w:t>
            </w:r>
          </w:p>
        </w:tc>
        <w:tc>
          <w:tcPr>
            <w:tcW w:w="1710" w:type="dxa"/>
            <w:vAlign w:val="center"/>
            <w:hideMark/>
          </w:tcPr>
          <w:p w14:paraId="6457AA18" w14:textId="77777777" w:rsidR="00B21DD8" w:rsidRPr="00B21DD8" w:rsidRDefault="00B21DD8" w:rsidP="00B21DD8">
            <w:pPr>
              <w:rPr>
                <w:szCs w:val="21"/>
              </w:rPr>
            </w:pPr>
            <w:r w:rsidRPr="00B21DD8">
              <w:rPr>
                <w:rFonts w:hint="eastAsia"/>
                <w:szCs w:val="21"/>
              </w:rPr>
              <w:t>辅助材料</w:t>
            </w:r>
          </w:p>
        </w:tc>
        <w:tc>
          <w:tcPr>
            <w:tcW w:w="705" w:type="dxa"/>
            <w:vAlign w:val="center"/>
            <w:hideMark/>
          </w:tcPr>
          <w:p w14:paraId="1225512F" w14:textId="77777777" w:rsidR="00B21DD8" w:rsidRPr="00B21DD8" w:rsidRDefault="00B21DD8" w:rsidP="00B21DD8">
            <w:pPr>
              <w:rPr>
                <w:szCs w:val="21"/>
              </w:rPr>
            </w:pPr>
            <w:r w:rsidRPr="00B21DD8">
              <w:rPr>
                <w:rFonts w:hint="eastAsia"/>
                <w:szCs w:val="21"/>
              </w:rPr>
              <w:t>套</w:t>
            </w:r>
          </w:p>
        </w:tc>
        <w:tc>
          <w:tcPr>
            <w:tcW w:w="705" w:type="dxa"/>
            <w:vAlign w:val="center"/>
            <w:hideMark/>
          </w:tcPr>
          <w:p w14:paraId="3CA83238" w14:textId="77777777" w:rsidR="00B21DD8" w:rsidRPr="00B21DD8" w:rsidRDefault="00B21DD8" w:rsidP="00B21DD8">
            <w:pPr>
              <w:rPr>
                <w:szCs w:val="21"/>
              </w:rPr>
            </w:pPr>
            <w:r w:rsidRPr="00B21DD8">
              <w:rPr>
                <w:rFonts w:hint="eastAsia"/>
                <w:szCs w:val="21"/>
              </w:rPr>
              <w:t>1</w:t>
            </w:r>
          </w:p>
        </w:tc>
        <w:tc>
          <w:tcPr>
            <w:tcW w:w="4530" w:type="dxa"/>
            <w:vAlign w:val="center"/>
            <w:hideMark/>
          </w:tcPr>
          <w:p w14:paraId="1B9B6663" w14:textId="49327E59" w:rsidR="00B21DD8" w:rsidRPr="00B21DD8" w:rsidRDefault="00B21DD8" w:rsidP="00B21DD8">
            <w:pPr>
              <w:rPr>
                <w:szCs w:val="21"/>
              </w:rPr>
            </w:pPr>
            <w:r w:rsidRPr="00B21DD8">
              <w:rPr>
                <w:rFonts w:hint="eastAsia"/>
                <w:szCs w:val="21"/>
              </w:rPr>
              <w:t>上海顶邦</w:t>
            </w:r>
          </w:p>
        </w:tc>
        <w:tc>
          <w:tcPr>
            <w:tcW w:w="570" w:type="dxa"/>
            <w:vAlign w:val="center"/>
            <w:hideMark/>
          </w:tcPr>
          <w:p w14:paraId="33B3A7DA" w14:textId="77777777" w:rsidR="00B21DD8" w:rsidRPr="00B21DD8" w:rsidRDefault="00B21DD8" w:rsidP="00B21DD8">
            <w:pPr>
              <w:rPr>
                <w:szCs w:val="21"/>
              </w:rPr>
            </w:pPr>
            <w:r w:rsidRPr="00B21DD8">
              <w:rPr>
                <w:rFonts w:hint="eastAsia"/>
                <w:szCs w:val="21"/>
              </w:rPr>
              <w:t> </w:t>
            </w:r>
          </w:p>
        </w:tc>
      </w:tr>
      <w:tr w:rsidR="00B21DD8" w:rsidRPr="00B21DD8" w14:paraId="29F86884" w14:textId="77777777" w:rsidTr="00B21DD8">
        <w:trPr>
          <w:tblCellSpacing w:w="0" w:type="dxa"/>
        </w:trPr>
        <w:tc>
          <w:tcPr>
            <w:tcW w:w="675" w:type="dxa"/>
            <w:vAlign w:val="center"/>
            <w:hideMark/>
          </w:tcPr>
          <w:p w14:paraId="0D3077A8" w14:textId="6697E1C2" w:rsidR="00B21DD8" w:rsidRPr="00B21DD8" w:rsidRDefault="00B21DD8" w:rsidP="00B21DD8">
            <w:pPr>
              <w:rPr>
                <w:szCs w:val="21"/>
              </w:rPr>
            </w:pPr>
            <w:r w:rsidRPr="00B21DD8">
              <w:rPr>
                <w:rFonts w:hint="eastAsia"/>
                <w:szCs w:val="21"/>
              </w:rPr>
              <w:t>1</w:t>
            </w:r>
            <w:r w:rsidR="00681A58">
              <w:rPr>
                <w:szCs w:val="21"/>
              </w:rPr>
              <w:t>5</w:t>
            </w:r>
          </w:p>
        </w:tc>
        <w:tc>
          <w:tcPr>
            <w:tcW w:w="1710" w:type="dxa"/>
            <w:vAlign w:val="center"/>
            <w:hideMark/>
          </w:tcPr>
          <w:p w14:paraId="176B1537" w14:textId="77777777" w:rsidR="00B21DD8" w:rsidRPr="00B21DD8" w:rsidRDefault="00B21DD8" w:rsidP="00B21DD8">
            <w:pPr>
              <w:rPr>
                <w:szCs w:val="21"/>
              </w:rPr>
            </w:pPr>
            <w:r w:rsidRPr="00B21DD8">
              <w:rPr>
                <w:rFonts w:hint="eastAsia"/>
                <w:szCs w:val="21"/>
              </w:rPr>
              <w:t>实验指导书</w:t>
            </w:r>
          </w:p>
        </w:tc>
        <w:tc>
          <w:tcPr>
            <w:tcW w:w="705" w:type="dxa"/>
            <w:vAlign w:val="center"/>
            <w:hideMark/>
          </w:tcPr>
          <w:p w14:paraId="0219A6C4" w14:textId="77777777" w:rsidR="00B21DD8" w:rsidRPr="00B21DD8" w:rsidRDefault="00B21DD8" w:rsidP="00B21DD8">
            <w:pPr>
              <w:rPr>
                <w:szCs w:val="21"/>
              </w:rPr>
            </w:pPr>
            <w:r w:rsidRPr="00B21DD8">
              <w:rPr>
                <w:rFonts w:hint="eastAsia"/>
                <w:szCs w:val="21"/>
              </w:rPr>
              <w:t>套</w:t>
            </w:r>
          </w:p>
        </w:tc>
        <w:tc>
          <w:tcPr>
            <w:tcW w:w="705" w:type="dxa"/>
            <w:vAlign w:val="center"/>
            <w:hideMark/>
          </w:tcPr>
          <w:p w14:paraId="2D1F6121" w14:textId="77777777" w:rsidR="00B21DD8" w:rsidRPr="00B21DD8" w:rsidRDefault="00B21DD8" w:rsidP="00B21DD8">
            <w:pPr>
              <w:rPr>
                <w:szCs w:val="21"/>
              </w:rPr>
            </w:pPr>
            <w:r w:rsidRPr="00B21DD8">
              <w:rPr>
                <w:rFonts w:hint="eastAsia"/>
                <w:szCs w:val="21"/>
              </w:rPr>
              <w:t>1</w:t>
            </w:r>
          </w:p>
        </w:tc>
        <w:tc>
          <w:tcPr>
            <w:tcW w:w="4530" w:type="dxa"/>
            <w:vAlign w:val="center"/>
            <w:hideMark/>
          </w:tcPr>
          <w:p w14:paraId="27DE041C" w14:textId="52B622DC" w:rsidR="00B21DD8" w:rsidRPr="00B21DD8" w:rsidRDefault="00B21DD8" w:rsidP="00B21DD8">
            <w:pPr>
              <w:rPr>
                <w:szCs w:val="21"/>
              </w:rPr>
            </w:pPr>
            <w:r w:rsidRPr="00B21DD8">
              <w:rPr>
                <w:rFonts w:hint="eastAsia"/>
                <w:szCs w:val="21"/>
              </w:rPr>
              <w:t>上海顶邦</w:t>
            </w:r>
          </w:p>
        </w:tc>
        <w:tc>
          <w:tcPr>
            <w:tcW w:w="570" w:type="dxa"/>
            <w:vAlign w:val="center"/>
            <w:hideMark/>
          </w:tcPr>
          <w:p w14:paraId="0B507DD7" w14:textId="77777777" w:rsidR="00B21DD8" w:rsidRPr="00B21DD8" w:rsidRDefault="00B21DD8" w:rsidP="00B21DD8">
            <w:pPr>
              <w:rPr>
                <w:szCs w:val="21"/>
              </w:rPr>
            </w:pPr>
            <w:r w:rsidRPr="00B21DD8">
              <w:rPr>
                <w:rFonts w:hint="eastAsia"/>
                <w:szCs w:val="21"/>
              </w:rPr>
              <w:t> </w:t>
            </w:r>
          </w:p>
        </w:tc>
      </w:tr>
    </w:tbl>
    <w:p w14:paraId="30CB3024" w14:textId="77777777" w:rsidR="00B21DD8" w:rsidRPr="00B21DD8" w:rsidRDefault="00B21DD8">
      <w:pPr>
        <w:rPr>
          <w:szCs w:val="21"/>
        </w:rPr>
      </w:pPr>
    </w:p>
    <w:sectPr w:rsidR="00B21DD8" w:rsidRPr="00B21D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B9C99" w14:textId="77777777" w:rsidR="005E75F6" w:rsidRDefault="005E75F6" w:rsidP="00B21DD8">
      <w:r>
        <w:separator/>
      </w:r>
    </w:p>
  </w:endnote>
  <w:endnote w:type="continuationSeparator" w:id="0">
    <w:p w14:paraId="000018C8" w14:textId="77777777" w:rsidR="005E75F6" w:rsidRDefault="005E75F6" w:rsidP="00B2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92884" w14:textId="77777777" w:rsidR="005E75F6" w:rsidRDefault="005E75F6" w:rsidP="00B21DD8">
      <w:r>
        <w:separator/>
      </w:r>
    </w:p>
  </w:footnote>
  <w:footnote w:type="continuationSeparator" w:id="0">
    <w:p w14:paraId="02602ED6" w14:textId="77777777" w:rsidR="005E75F6" w:rsidRDefault="005E75F6" w:rsidP="00B21D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705"/>
    <w:rsid w:val="00041705"/>
    <w:rsid w:val="002125DA"/>
    <w:rsid w:val="005E75F6"/>
    <w:rsid w:val="00681A58"/>
    <w:rsid w:val="00794B4F"/>
    <w:rsid w:val="008C012C"/>
    <w:rsid w:val="00956EC1"/>
    <w:rsid w:val="00B21DD8"/>
    <w:rsid w:val="00BC4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92434"/>
  <w15:chartTrackingRefBased/>
  <w15:docId w15:val="{1D4A2132-36B1-47C2-BF39-B425D30F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autoRedefine/>
    <w:uiPriority w:val="9"/>
    <w:qFormat/>
    <w:rsid w:val="00BC4962"/>
    <w:pPr>
      <w:keepNext/>
      <w:keepLines/>
      <w:spacing w:before="340" w:after="330" w:line="578" w:lineRule="auto"/>
      <w:outlineLvl w:val="0"/>
    </w:pPr>
    <w:rPr>
      <w:rFonts w:ascii="Times New Roman" w:eastAsia="黑体" w:hAnsi="Times New Roman" w:cs="Times New Roman"/>
      <w:b/>
      <w:bCs/>
      <w:kern w:val="44"/>
      <w:sz w:val="30"/>
      <w:szCs w:val="44"/>
    </w:rPr>
  </w:style>
  <w:style w:type="paragraph" w:styleId="2">
    <w:name w:val="heading 2"/>
    <w:basedOn w:val="a"/>
    <w:next w:val="a"/>
    <w:link w:val="20"/>
    <w:autoRedefine/>
    <w:uiPriority w:val="9"/>
    <w:unhideWhenUsed/>
    <w:qFormat/>
    <w:rsid w:val="00BC4962"/>
    <w:pPr>
      <w:keepNext/>
      <w:keepLines/>
      <w:spacing w:before="260" w:after="260" w:line="416" w:lineRule="auto"/>
      <w:outlineLvl w:val="1"/>
    </w:pPr>
    <w:rPr>
      <w:rFonts w:asciiTheme="majorHAnsi" w:eastAsia="黑体"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BC4962"/>
    <w:rPr>
      <w:rFonts w:asciiTheme="majorHAnsi" w:eastAsia="黑体" w:hAnsiTheme="majorHAnsi" w:cstheme="majorBidi"/>
      <w:b/>
      <w:bCs/>
      <w:sz w:val="28"/>
      <w:szCs w:val="32"/>
    </w:rPr>
  </w:style>
  <w:style w:type="character" w:customStyle="1" w:styleId="10">
    <w:name w:val="标题 1 字符"/>
    <w:basedOn w:val="a0"/>
    <w:link w:val="1"/>
    <w:uiPriority w:val="9"/>
    <w:rsid w:val="00BC4962"/>
    <w:rPr>
      <w:rFonts w:ascii="Times New Roman" w:eastAsia="黑体" w:hAnsi="Times New Roman" w:cs="Times New Roman"/>
      <w:b/>
      <w:bCs/>
      <w:kern w:val="44"/>
      <w:sz w:val="30"/>
      <w:szCs w:val="44"/>
    </w:rPr>
  </w:style>
  <w:style w:type="paragraph" w:styleId="a3">
    <w:name w:val="header"/>
    <w:basedOn w:val="a"/>
    <w:link w:val="a4"/>
    <w:uiPriority w:val="99"/>
    <w:unhideWhenUsed/>
    <w:rsid w:val="00B21DD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21DD8"/>
    <w:rPr>
      <w:sz w:val="18"/>
      <w:szCs w:val="18"/>
    </w:rPr>
  </w:style>
  <w:style w:type="paragraph" w:styleId="a5">
    <w:name w:val="footer"/>
    <w:basedOn w:val="a"/>
    <w:link w:val="a6"/>
    <w:uiPriority w:val="99"/>
    <w:unhideWhenUsed/>
    <w:rsid w:val="00B21DD8"/>
    <w:pPr>
      <w:tabs>
        <w:tab w:val="center" w:pos="4153"/>
        <w:tab w:val="right" w:pos="8306"/>
      </w:tabs>
      <w:snapToGrid w:val="0"/>
      <w:jc w:val="left"/>
    </w:pPr>
    <w:rPr>
      <w:sz w:val="18"/>
      <w:szCs w:val="18"/>
    </w:rPr>
  </w:style>
  <w:style w:type="character" w:customStyle="1" w:styleId="a6">
    <w:name w:val="页脚 字符"/>
    <w:basedOn w:val="a0"/>
    <w:link w:val="a5"/>
    <w:uiPriority w:val="99"/>
    <w:rsid w:val="00B21DD8"/>
    <w:rPr>
      <w:sz w:val="18"/>
      <w:szCs w:val="18"/>
    </w:rPr>
  </w:style>
  <w:style w:type="character" w:styleId="a7">
    <w:name w:val="Strong"/>
    <w:basedOn w:val="a0"/>
    <w:uiPriority w:val="22"/>
    <w:qFormat/>
    <w:rsid w:val="00B21D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1CC8F-EBF0-4E53-A9C3-00020CCD1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425</Words>
  <Characters>2426</Characters>
  <DocSecurity>0</DocSecurity>
  <Lines>20</Lines>
  <Paragraphs>5</Paragraphs>
  <ScaleCrop>false</ScaleCrop>
  <Manager>上海顶邦教育设备制造有限公司;</Manager>
  <Company>上海顶邦教育设备制造有限公司;</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上海顶邦教育设备制造有限公司</dc:creator>
  <cp:keywords/>
  <dc:description/>
  <dcterms:created xsi:type="dcterms:W3CDTF">2022-05-31T15:40:00Z</dcterms:created>
  <dcterms:modified xsi:type="dcterms:W3CDTF">2022-06-01T00:27:00Z</dcterms:modified>
</cp:coreProperties>
</file>