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6F854" w14:textId="77777777" w:rsidR="00351859" w:rsidRDefault="00351859" w:rsidP="00351859">
      <w:pPr>
        <w:spacing w:line="480" w:lineRule="auto"/>
        <w:jc w:val="center"/>
        <w:rPr>
          <w:rFonts w:ascii="宋体" w:hAnsi="宋体"/>
          <w:b/>
          <w:sz w:val="36"/>
          <w:szCs w:val="21"/>
        </w:rPr>
      </w:pPr>
      <w:r>
        <w:rPr>
          <w:rFonts w:ascii="宋体" w:hAnsi="宋体" w:hint="eastAsia"/>
          <w:b/>
          <w:sz w:val="36"/>
          <w:szCs w:val="21"/>
        </w:rPr>
        <w:t>DB-SWP03 风光互补发电教学实训系统</w:t>
      </w:r>
    </w:p>
    <w:p w14:paraId="3FC189C7" w14:textId="77777777" w:rsidR="00351859" w:rsidRDefault="00351859" w:rsidP="00351859">
      <w:pPr>
        <w:spacing w:line="480" w:lineRule="auto"/>
        <w:jc w:val="center"/>
        <w:rPr>
          <w:rFonts w:ascii="宋体" w:hAnsi="宋体"/>
          <w:b/>
          <w:sz w:val="36"/>
          <w:szCs w:val="21"/>
        </w:rPr>
      </w:pPr>
    </w:p>
    <w:p w14:paraId="7ECF7A45" w14:textId="77777777" w:rsidR="00351859" w:rsidRDefault="00351859" w:rsidP="00351859">
      <w:pPr>
        <w:numPr>
          <w:ilvl w:val="0"/>
          <w:numId w:val="1"/>
        </w:numPr>
        <w:spacing w:line="360" w:lineRule="auto"/>
        <w:rPr>
          <w:rFonts w:ascii="宋体" w:hAnsi="宋体"/>
          <w:b/>
          <w:szCs w:val="21"/>
        </w:rPr>
      </w:pPr>
      <w:r>
        <w:rPr>
          <w:rFonts w:ascii="宋体" w:hAnsi="宋体" w:hint="eastAsia"/>
          <w:b/>
          <w:szCs w:val="21"/>
        </w:rPr>
        <w:t>概述</w:t>
      </w:r>
    </w:p>
    <w:p w14:paraId="7892A73E" w14:textId="77777777" w:rsidR="00351859" w:rsidRDefault="00351859" w:rsidP="00351859">
      <w:pPr>
        <w:spacing w:line="360" w:lineRule="auto"/>
        <w:ind w:firstLine="420"/>
        <w:rPr>
          <w:rFonts w:ascii="宋体" w:hAnsi="宋体"/>
          <w:szCs w:val="21"/>
        </w:rPr>
      </w:pPr>
      <w:r>
        <w:rPr>
          <w:rFonts w:ascii="宋体" w:hAnsi="宋体" w:hint="eastAsia"/>
          <w:szCs w:val="21"/>
        </w:rPr>
        <w:t>DB-SWP03风光互补发电教学实训系统主要由光伏供电装置、风力供电系统、逆变 与 负载系统、监控系统组成，</w:t>
      </w:r>
    </w:p>
    <w:p w14:paraId="2D26F13B" w14:textId="77777777" w:rsidR="00351859" w:rsidRDefault="00351859" w:rsidP="00351859">
      <w:pPr>
        <w:spacing w:line="360" w:lineRule="auto"/>
        <w:ind w:firstLine="420"/>
        <w:rPr>
          <w:rFonts w:ascii="宋体" w:hAnsi="宋体"/>
          <w:szCs w:val="21"/>
        </w:rPr>
      </w:pPr>
      <w:r>
        <w:rPr>
          <w:rFonts w:ascii="宋体" w:hAnsi="宋体" w:hint="eastAsia"/>
          <w:szCs w:val="21"/>
        </w:rPr>
        <w:t>风光互补发电教学实训系统采用模块式结构，各装置和系统具有独立的功能，可以组合成光伏发电实训系统、风力发电实训系统。</w:t>
      </w:r>
    </w:p>
    <w:p w14:paraId="4A013A14" w14:textId="77777777" w:rsidR="00351859" w:rsidRDefault="00351859" w:rsidP="00351859">
      <w:pPr>
        <w:numPr>
          <w:ilvl w:val="0"/>
          <w:numId w:val="1"/>
        </w:numPr>
        <w:spacing w:line="360" w:lineRule="auto"/>
        <w:rPr>
          <w:rFonts w:ascii="宋体" w:hAnsi="宋体"/>
          <w:b/>
          <w:szCs w:val="21"/>
        </w:rPr>
      </w:pPr>
      <w:r>
        <w:rPr>
          <w:rFonts w:ascii="宋体" w:hAnsi="宋体" w:hint="eastAsia"/>
          <w:b/>
          <w:szCs w:val="21"/>
        </w:rPr>
        <w:t>设备组成</w:t>
      </w:r>
    </w:p>
    <w:p w14:paraId="2C1DDC58" w14:textId="77777777" w:rsidR="00351859" w:rsidRDefault="00351859" w:rsidP="00351859">
      <w:pPr>
        <w:spacing w:line="360" w:lineRule="auto"/>
        <w:ind w:firstLine="420"/>
        <w:rPr>
          <w:rFonts w:ascii="宋体" w:hAnsi="宋体"/>
        </w:rPr>
      </w:pPr>
      <w:r>
        <w:rPr>
          <w:rFonts w:ascii="宋体" w:hAnsi="宋体" w:hint="eastAsia"/>
        </w:rPr>
        <w:t>DB-SWP03风光互补发电教学实训系统主要由光伏供电装置、光伏供电系统、风力供电装置、风力供电系统、</w:t>
      </w:r>
      <w:r>
        <w:rPr>
          <w:rFonts w:ascii="宋体" w:hAnsi="宋体" w:cs="宋体" w:hint="eastAsia"/>
          <w:kern w:val="0"/>
        </w:rPr>
        <w:t>逆变</w:t>
      </w:r>
      <w:r>
        <w:rPr>
          <w:rFonts w:ascii="宋体" w:hAnsi="宋体" w:hint="eastAsia"/>
        </w:rPr>
        <w:t>与</w:t>
      </w:r>
      <w:r>
        <w:rPr>
          <w:rFonts w:ascii="宋体" w:hAnsi="宋体" w:cs="宋体" w:hint="eastAsia"/>
          <w:kern w:val="0"/>
        </w:rPr>
        <w:t>负载系统、监控系统</w:t>
      </w:r>
      <w:r>
        <w:rPr>
          <w:rFonts w:ascii="宋体" w:hAnsi="宋体" w:hint="eastAsia"/>
        </w:rPr>
        <w:t>组成，如图1所示。DB-SWP03型风光互补发电教学实训系统采用模块式结构，各装置和系统具有独立的功能，可以组合成光伏发电实训系统、风力发电实训系统。</w:t>
      </w:r>
    </w:p>
    <w:p w14:paraId="109AF5F6" w14:textId="77777777" w:rsidR="00351859" w:rsidRDefault="00351859" w:rsidP="00351859">
      <w:pPr>
        <w:numPr>
          <w:ilvl w:val="0"/>
          <w:numId w:val="2"/>
        </w:numPr>
        <w:spacing w:line="360" w:lineRule="auto"/>
        <w:rPr>
          <w:rFonts w:ascii="宋体" w:hAnsi="宋体"/>
          <w:szCs w:val="21"/>
        </w:rPr>
      </w:pPr>
      <w:r>
        <w:rPr>
          <w:rFonts w:ascii="宋体" w:hAnsi="宋体" w:hint="eastAsia"/>
          <w:szCs w:val="21"/>
        </w:rPr>
        <w:t>设备尺寸：光伏供电装置1610×1010×</w:t>
      </w:r>
      <w:smartTag w:uri="urn:schemas-microsoft-com:office:smarttags" w:element="chmetcnv">
        <w:smartTagPr>
          <w:attr w:name="TCSC" w:val="0"/>
          <w:attr w:name="NumberType" w:val="1"/>
          <w:attr w:name="Negative" w:val="False"/>
          <w:attr w:name="HasSpace" w:val="False"/>
          <w:attr w:name="SourceValue" w:val="1550"/>
          <w:attr w:name="UnitName" w:val="mm"/>
        </w:smartTagPr>
        <w:r>
          <w:rPr>
            <w:rFonts w:ascii="宋体" w:hAnsi="宋体" w:hint="eastAsia"/>
            <w:szCs w:val="21"/>
          </w:rPr>
          <w:t>1550mm</w:t>
        </w:r>
      </w:smartTag>
    </w:p>
    <w:p w14:paraId="23DA979D" w14:textId="77777777" w:rsidR="00351859" w:rsidRDefault="00351859" w:rsidP="00351859">
      <w:pPr>
        <w:spacing w:line="360" w:lineRule="auto"/>
        <w:ind w:leftChars="192" w:left="403" w:firstLineChars="950" w:firstLine="1995"/>
        <w:rPr>
          <w:rFonts w:ascii="宋体" w:hAnsi="宋体"/>
          <w:szCs w:val="21"/>
        </w:rPr>
      </w:pPr>
      <w:r>
        <w:rPr>
          <w:rFonts w:ascii="宋体" w:hAnsi="宋体" w:hint="eastAsia"/>
          <w:szCs w:val="21"/>
        </w:rPr>
        <w:t>风力供电装置1578×1950×</w:t>
      </w:r>
      <w:smartTag w:uri="urn:schemas-microsoft-com:office:smarttags" w:element="chmetcnv">
        <w:smartTagPr>
          <w:attr w:name="TCSC" w:val="0"/>
          <w:attr w:name="NumberType" w:val="1"/>
          <w:attr w:name="Negative" w:val="False"/>
          <w:attr w:name="HasSpace" w:val="False"/>
          <w:attr w:name="SourceValue" w:val="1540"/>
          <w:attr w:name="UnitName" w:val="mm"/>
        </w:smartTagPr>
        <w:r>
          <w:rPr>
            <w:rFonts w:ascii="宋体" w:hAnsi="宋体" w:hint="eastAsia"/>
            <w:szCs w:val="21"/>
          </w:rPr>
          <w:t>1540mm</w:t>
        </w:r>
      </w:smartTag>
    </w:p>
    <w:p w14:paraId="13F7332F" w14:textId="77777777" w:rsidR="00351859" w:rsidRDefault="00351859" w:rsidP="00351859">
      <w:pPr>
        <w:spacing w:line="360" w:lineRule="auto"/>
        <w:ind w:leftChars="192" w:left="403" w:firstLineChars="950" w:firstLine="1995"/>
        <w:rPr>
          <w:rFonts w:ascii="宋体" w:hAnsi="宋体"/>
          <w:szCs w:val="21"/>
        </w:rPr>
      </w:pPr>
      <w:r>
        <w:rPr>
          <w:rFonts w:ascii="宋体" w:hAnsi="宋体" w:hint="eastAsia"/>
          <w:szCs w:val="21"/>
        </w:rPr>
        <w:t>实训柜   3200×650×</w:t>
      </w:r>
      <w:smartTag w:uri="urn:schemas-microsoft-com:office:smarttags" w:element="chmetcnv">
        <w:smartTagPr>
          <w:attr w:name="TCSC" w:val="0"/>
          <w:attr w:name="NumberType" w:val="1"/>
          <w:attr w:name="Negative" w:val="False"/>
          <w:attr w:name="HasSpace" w:val="False"/>
          <w:attr w:name="SourceValue" w:val="2000"/>
          <w:attr w:name="UnitName" w:val="mm"/>
        </w:smartTagPr>
        <w:r>
          <w:rPr>
            <w:rFonts w:ascii="宋体" w:hAnsi="宋体" w:hint="eastAsia"/>
            <w:szCs w:val="21"/>
          </w:rPr>
          <w:t>2000mm</w:t>
        </w:r>
      </w:smartTag>
    </w:p>
    <w:p w14:paraId="0D73610D" w14:textId="77777777" w:rsidR="00351859" w:rsidRDefault="00351859" w:rsidP="00351859">
      <w:pPr>
        <w:numPr>
          <w:ilvl w:val="0"/>
          <w:numId w:val="2"/>
        </w:numPr>
        <w:spacing w:line="360" w:lineRule="auto"/>
        <w:rPr>
          <w:rFonts w:ascii="宋体" w:hAnsi="宋体"/>
          <w:szCs w:val="21"/>
        </w:rPr>
      </w:pPr>
      <w:r>
        <w:rPr>
          <w:rFonts w:ascii="宋体" w:hAnsi="宋体" w:hint="eastAsia"/>
          <w:szCs w:val="21"/>
        </w:rPr>
        <w:t>场地面积：</w:t>
      </w:r>
      <w:smartTag w:uri="urn:schemas-microsoft-com:office:smarttags" w:element="chmetcnv">
        <w:smartTagPr>
          <w:attr w:name="TCSC" w:val="0"/>
          <w:attr w:name="NumberType" w:val="1"/>
          <w:attr w:name="Negative" w:val="False"/>
          <w:attr w:name="HasSpace" w:val="False"/>
          <w:attr w:name="SourceValue" w:val="25"/>
          <w:attr w:name="UnitName" w:val="平方米"/>
        </w:smartTagPr>
        <w:r>
          <w:rPr>
            <w:rFonts w:ascii="宋体" w:hAnsi="宋体" w:hint="eastAsia"/>
            <w:szCs w:val="21"/>
          </w:rPr>
          <w:t>25平方米</w:t>
        </w:r>
      </w:smartTag>
    </w:p>
    <w:p w14:paraId="1E5EF46F" w14:textId="049C0CD4" w:rsidR="00351859" w:rsidRPr="00627036" w:rsidRDefault="00351859" w:rsidP="00351859">
      <w:pPr>
        <w:spacing w:line="360" w:lineRule="auto"/>
        <w:rPr>
          <w:rFonts w:ascii="宋体" w:hAnsi="宋体"/>
          <w:color w:val="FF0000"/>
        </w:rPr>
      </w:pPr>
      <w:r w:rsidRPr="00627036">
        <w:rPr>
          <w:rFonts w:ascii="宋体" w:hAnsi="宋体"/>
          <w:noProof/>
          <w:color w:val="FF0000"/>
        </w:rPr>
        <w:drawing>
          <wp:inline distT="0" distB="0" distL="0" distR="0" wp14:anchorId="5E8D928C" wp14:editId="107F7444">
            <wp:extent cx="5274310" cy="20751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075180"/>
                    </a:xfrm>
                    <a:prstGeom prst="rect">
                      <a:avLst/>
                    </a:prstGeom>
                    <a:noFill/>
                    <a:ln>
                      <a:noFill/>
                    </a:ln>
                  </pic:spPr>
                </pic:pic>
              </a:graphicData>
            </a:graphic>
          </wp:inline>
        </w:drawing>
      </w:r>
    </w:p>
    <w:p w14:paraId="3BD40F74" w14:textId="77777777" w:rsidR="00351859" w:rsidRDefault="00351859" w:rsidP="00351859">
      <w:pPr>
        <w:spacing w:line="360" w:lineRule="auto"/>
        <w:jc w:val="center"/>
        <w:rPr>
          <w:rFonts w:ascii="宋体" w:hAnsi="宋体"/>
          <w:color w:val="FF0000"/>
          <w:szCs w:val="21"/>
        </w:rPr>
      </w:pPr>
      <w:r>
        <w:rPr>
          <w:rFonts w:ascii="宋体" w:hAnsi="宋体" w:hint="eastAsia"/>
          <w:color w:val="FF0000"/>
          <w:szCs w:val="21"/>
        </w:rPr>
        <w:t>图1  DB-SWP03型风光互补发电系统（图片仅供参考）</w:t>
      </w:r>
    </w:p>
    <w:p w14:paraId="5161B9C5" w14:textId="77777777" w:rsidR="00351859" w:rsidRDefault="00351859" w:rsidP="00351859">
      <w:pPr>
        <w:numPr>
          <w:ilvl w:val="0"/>
          <w:numId w:val="1"/>
        </w:numPr>
        <w:spacing w:line="360" w:lineRule="auto"/>
        <w:rPr>
          <w:rFonts w:ascii="宋体" w:hAnsi="宋体"/>
          <w:b/>
          <w:szCs w:val="21"/>
        </w:rPr>
      </w:pPr>
      <w:r>
        <w:rPr>
          <w:rFonts w:ascii="宋体" w:hAnsi="宋体" w:hint="eastAsia"/>
          <w:b/>
          <w:szCs w:val="21"/>
        </w:rPr>
        <w:t>各单元介绍</w:t>
      </w:r>
    </w:p>
    <w:p w14:paraId="2D20923C" w14:textId="77777777" w:rsidR="00351859" w:rsidRDefault="00351859" w:rsidP="00351859">
      <w:pPr>
        <w:numPr>
          <w:ilvl w:val="1"/>
          <w:numId w:val="1"/>
        </w:numPr>
        <w:spacing w:line="360" w:lineRule="auto"/>
        <w:rPr>
          <w:rFonts w:ascii="宋体" w:hAnsi="宋体"/>
          <w:b/>
          <w:szCs w:val="21"/>
        </w:rPr>
      </w:pPr>
      <w:r>
        <w:rPr>
          <w:rFonts w:ascii="宋体" w:hAnsi="宋体" w:hint="eastAsia"/>
          <w:b/>
          <w:szCs w:val="21"/>
        </w:rPr>
        <w:t>光伏供电装置</w:t>
      </w:r>
    </w:p>
    <w:p w14:paraId="5596CF34" w14:textId="77777777" w:rsidR="00351859" w:rsidRDefault="00351859" w:rsidP="00351859">
      <w:pPr>
        <w:numPr>
          <w:ilvl w:val="0"/>
          <w:numId w:val="3"/>
        </w:numPr>
        <w:spacing w:line="360" w:lineRule="auto"/>
        <w:rPr>
          <w:rFonts w:ascii="宋体" w:hAnsi="宋体"/>
          <w:b/>
          <w:szCs w:val="21"/>
        </w:rPr>
      </w:pPr>
      <w:r>
        <w:rPr>
          <w:rFonts w:ascii="宋体" w:hAnsi="宋体" w:hint="eastAsia"/>
          <w:b/>
          <w:szCs w:val="21"/>
        </w:rPr>
        <w:t>光伏供电装置的组成</w:t>
      </w:r>
    </w:p>
    <w:p w14:paraId="1597DBB4"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光伏供电装置主要由光伏电池组件、投射灯、光线传感器、光线传感器控制盒、水平方向和俯仰方向运动机构、摆杆、摆杆减速箱、摆杆支架、单相交流电动机、电容器、直流电</w:t>
      </w:r>
      <w:r>
        <w:rPr>
          <w:rFonts w:ascii="宋体" w:hAnsi="宋体" w:hint="eastAsia"/>
          <w:szCs w:val="21"/>
        </w:rPr>
        <w:lastRenderedPageBreak/>
        <w:t>动机、接近开关、微动开关、底座支架等设备与器件组成，如图2所示。</w:t>
      </w:r>
    </w:p>
    <w:p w14:paraId="7DD44BBF" w14:textId="1F0ABF4F" w:rsidR="00351859" w:rsidRDefault="00351859" w:rsidP="00351859">
      <w:pPr>
        <w:jc w:val="center"/>
        <w:rPr>
          <w:rFonts w:ascii="宋体" w:hAnsi="宋体"/>
          <w:szCs w:val="21"/>
        </w:rPr>
      </w:pPr>
      <w:r>
        <w:rPr>
          <w:rFonts w:ascii="宋体" w:hAnsi="宋体"/>
          <w:noProof/>
          <w:szCs w:val="21"/>
        </w:rPr>
        <w:drawing>
          <wp:inline distT="0" distB="0" distL="0" distR="0" wp14:anchorId="783BEF41" wp14:editId="775F5347">
            <wp:extent cx="2101850" cy="2254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1850" cy="2254250"/>
                    </a:xfrm>
                    <a:prstGeom prst="rect">
                      <a:avLst/>
                    </a:prstGeom>
                    <a:noFill/>
                    <a:ln>
                      <a:noFill/>
                    </a:ln>
                  </pic:spPr>
                </pic:pic>
              </a:graphicData>
            </a:graphic>
          </wp:inline>
        </w:drawing>
      </w:r>
      <w:r>
        <w:rPr>
          <w:rFonts w:ascii="宋体" w:hAnsi="宋体" w:hint="eastAsia"/>
          <w:szCs w:val="21"/>
        </w:rPr>
        <w:t xml:space="preserve">   </w:t>
      </w:r>
    </w:p>
    <w:p w14:paraId="546AE9E7" w14:textId="77777777" w:rsidR="00351859" w:rsidRDefault="00351859" w:rsidP="00351859">
      <w:pPr>
        <w:jc w:val="center"/>
        <w:rPr>
          <w:rFonts w:ascii="宋体" w:hAnsi="宋体"/>
          <w:szCs w:val="21"/>
        </w:rPr>
      </w:pPr>
      <w:r>
        <w:rPr>
          <w:rFonts w:ascii="宋体" w:hAnsi="宋体" w:hint="eastAsia"/>
          <w:szCs w:val="21"/>
        </w:rPr>
        <w:t>图2  光伏供电装置</w:t>
      </w:r>
    </w:p>
    <w:p w14:paraId="249C2527"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4块光伏电池组件并联组成光伏电池方阵，光线传感器安装在光伏电池方阵中央。2盏300W的投射灯安装在摆杆支架上，摆杆底端与减速箱输出端连接，减速箱输入端连接单相交流电动机。电动机旋转时，通过减速箱驱动摆杆作圆周摆动。摆杆底端与底座支架连接部分安装了接近开关和微动开关，用于摆杆位置的限位和保护。水平和俯仰方向运动机构由水平运动减速箱、俯仰运动减速箱、直流电动机、接近开关和微动开关组成。直流电动机旋转时，水平运动减速箱驱动光伏电池方阵作向东方向或向西方向的水平移动、俯仰运动减速箱驱动光伏电池方阵作向北方向或向南方向的俯仰移动，接近开关和微动开关用于光伏电池方阵位置的限位和保护。</w:t>
      </w:r>
    </w:p>
    <w:p w14:paraId="154A01AB" w14:textId="77777777" w:rsidR="00351859" w:rsidRDefault="00351859" w:rsidP="00351859">
      <w:pPr>
        <w:numPr>
          <w:ilvl w:val="0"/>
          <w:numId w:val="3"/>
        </w:numPr>
        <w:spacing w:line="360" w:lineRule="auto"/>
        <w:rPr>
          <w:rFonts w:ascii="宋体" w:hAnsi="宋体"/>
          <w:b/>
          <w:szCs w:val="21"/>
        </w:rPr>
      </w:pPr>
      <w:r>
        <w:rPr>
          <w:rFonts w:ascii="宋体" w:hAnsi="宋体" w:hint="eastAsia"/>
          <w:b/>
          <w:szCs w:val="21"/>
        </w:rPr>
        <w:t>光伏电池组件</w:t>
      </w:r>
    </w:p>
    <w:p w14:paraId="532EAEF3"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光伏电池组件的主要参数为：</w:t>
      </w:r>
    </w:p>
    <w:p w14:paraId="40FA7219"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额定功率  20W</w:t>
      </w:r>
    </w:p>
    <w:p w14:paraId="62F81068"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额定电压  17.2V</w:t>
      </w:r>
    </w:p>
    <w:p w14:paraId="619A5220"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 xml:space="preserve">额定电流  </w:t>
      </w:r>
      <w:smartTag w:uri="urn:schemas-microsoft-com:office:smarttags" w:element="chmetcnv">
        <w:smartTagPr>
          <w:attr w:name="TCSC" w:val="0"/>
          <w:attr w:name="NumberType" w:val="1"/>
          <w:attr w:name="Negative" w:val="False"/>
          <w:attr w:name="HasSpace" w:val="False"/>
          <w:attr w:name="SourceValue" w:val="1.17"/>
          <w:attr w:name="UnitName" w:val="a"/>
        </w:smartTagPr>
        <w:r>
          <w:rPr>
            <w:rFonts w:ascii="宋体" w:hAnsi="宋体" w:hint="eastAsia"/>
            <w:szCs w:val="21"/>
          </w:rPr>
          <w:t>1.17A</w:t>
        </w:r>
      </w:smartTag>
    </w:p>
    <w:p w14:paraId="784D887D"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开路电压  21.4V</w:t>
      </w:r>
    </w:p>
    <w:p w14:paraId="517A0EB5"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 xml:space="preserve">短路电流  </w:t>
      </w:r>
      <w:smartTag w:uri="urn:schemas-microsoft-com:office:smarttags" w:element="chmetcnv">
        <w:smartTagPr>
          <w:attr w:name="TCSC" w:val="0"/>
          <w:attr w:name="NumberType" w:val="1"/>
          <w:attr w:name="Negative" w:val="False"/>
          <w:attr w:name="HasSpace" w:val="False"/>
          <w:attr w:name="SourceValue" w:val="1.27"/>
          <w:attr w:name="UnitName" w:val="a"/>
        </w:smartTagPr>
        <w:r>
          <w:rPr>
            <w:rFonts w:ascii="宋体" w:hAnsi="宋体" w:hint="eastAsia"/>
            <w:szCs w:val="21"/>
          </w:rPr>
          <w:t>1.27A</w:t>
        </w:r>
      </w:smartTag>
    </w:p>
    <w:p w14:paraId="529313CA"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 xml:space="preserve">尺寸  </w:t>
      </w:r>
      <w:smartTag w:uri="urn:schemas-microsoft-com:office:smarttags" w:element="chmetcnv">
        <w:smartTagPr>
          <w:attr w:name="TCSC" w:val="0"/>
          <w:attr w:name="NumberType" w:val="1"/>
          <w:attr w:name="Negative" w:val="False"/>
          <w:attr w:name="HasSpace" w:val="False"/>
          <w:attr w:name="SourceValue" w:val="430"/>
          <w:attr w:name="UnitName" w:val="mm"/>
        </w:smartTagPr>
        <w:r>
          <w:rPr>
            <w:rFonts w:ascii="宋体" w:hAnsi="宋体" w:hint="eastAsia"/>
            <w:szCs w:val="21"/>
          </w:rPr>
          <w:t>430mm</w:t>
        </w:r>
      </w:smartTag>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430"/>
          <w:attr w:name="UnitName" w:val="mm"/>
        </w:smartTagPr>
        <w:r>
          <w:rPr>
            <w:rFonts w:ascii="宋体" w:hAnsi="宋体" w:hint="eastAsia"/>
            <w:szCs w:val="21"/>
          </w:rPr>
          <w:t>430mm</w:t>
        </w:r>
      </w:smartTag>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28"/>
          <w:attr w:name="UnitName" w:val="mm"/>
        </w:smartTagPr>
        <w:r>
          <w:rPr>
            <w:rFonts w:ascii="宋体" w:hAnsi="宋体" w:hint="eastAsia"/>
            <w:szCs w:val="21"/>
          </w:rPr>
          <w:t>28mm</w:t>
        </w:r>
      </w:smartTag>
    </w:p>
    <w:p w14:paraId="6F6B04A5" w14:textId="77777777" w:rsidR="00351859" w:rsidRDefault="00351859" w:rsidP="00351859">
      <w:pPr>
        <w:numPr>
          <w:ilvl w:val="1"/>
          <w:numId w:val="1"/>
        </w:numPr>
        <w:spacing w:line="360" w:lineRule="auto"/>
        <w:rPr>
          <w:rFonts w:ascii="宋体" w:hAnsi="宋体"/>
          <w:b/>
          <w:szCs w:val="21"/>
        </w:rPr>
      </w:pPr>
      <w:r>
        <w:rPr>
          <w:rFonts w:ascii="宋体" w:hAnsi="宋体" w:hint="eastAsia"/>
          <w:b/>
          <w:szCs w:val="21"/>
        </w:rPr>
        <w:t>光伏供电系统</w:t>
      </w:r>
    </w:p>
    <w:p w14:paraId="779E2D17" w14:textId="77777777" w:rsidR="00351859" w:rsidRDefault="00351859" w:rsidP="00351859">
      <w:pPr>
        <w:numPr>
          <w:ilvl w:val="0"/>
          <w:numId w:val="4"/>
        </w:numPr>
        <w:spacing w:line="360" w:lineRule="auto"/>
        <w:rPr>
          <w:rFonts w:ascii="宋体" w:hAnsi="宋体"/>
          <w:b/>
          <w:szCs w:val="21"/>
        </w:rPr>
      </w:pPr>
      <w:r>
        <w:rPr>
          <w:rFonts w:ascii="宋体" w:hAnsi="宋体" w:hint="eastAsia"/>
          <w:b/>
          <w:szCs w:val="21"/>
        </w:rPr>
        <w:t>光伏供电系统的组成</w:t>
      </w:r>
    </w:p>
    <w:p w14:paraId="0A34D501"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光伏供电系统主要由光伏电源控制单元、光伏输出显示单元、触摸屏、光伏供电控制单元、DSP控制单元、接口单元、西门子S7-200PLC、继电器组、接线排、蓄电池组、可调电</w:t>
      </w:r>
      <w:r>
        <w:rPr>
          <w:rFonts w:ascii="宋体" w:hAnsi="宋体" w:hint="eastAsia"/>
          <w:szCs w:val="21"/>
        </w:rPr>
        <w:lastRenderedPageBreak/>
        <w:t>阻、断路器、12V开关电源、网孔架等组成。如图3所示。</w:t>
      </w:r>
    </w:p>
    <w:p w14:paraId="27DC2E67" w14:textId="77777777" w:rsidR="00351859" w:rsidRDefault="00351859" w:rsidP="00351859">
      <w:pPr>
        <w:numPr>
          <w:ilvl w:val="0"/>
          <w:numId w:val="4"/>
        </w:numPr>
        <w:spacing w:line="360" w:lineRule="auto"/>
        <w:rPr>
          <w:rFonts w:ascii="宋体" w:hAnsi="宋体"/>
          <w:b/>
          <w:szCs w:val="21"/>
        </w:rPr>
      </w:pPr>
      <w:r>
        <w:rPr>
          <w:rFonts w:ascii="宋体" w:hAnsi="宋体" w:hint="eastAsia"/>
          <w:b/>
          <w:szCs w:val="21"/>
        </w:rPr>
        <w:t>控制方式</w:t>
      </w:r>
    </w:p>
    <w:p w14:paraId="44ECF13F" w14:textId="77777777" w:rsidR="00351859" w:rsidRDefault="00351859" w:rsidP="00351859">
      <w:pPr>
        <w:spacing w:line="360" w:lineRule="auto"/>
        <w:ind w:firstLine="480"/>
        <w:rPr>
          <w:rFonts w:ascii="宋体" w:hAnsi="宋体"/>
          <w:szCs w:val="21"/>
        </w:rPr>
      </w:pPr>
      <w:r>
        <w:rPr>
          <w:rFonts w:ascii="宋体" w:hAnsi="宋体" w:hint="eastAsia"/>
          <w:szCs w:val="21"/>
        </w:rPr>
        <w:t>光伏供电控制单元的追日功能有手动控制盒自动控制两个状态，可以进行手动或自动运行光伏电池组件双轴跟踪、灯状态、灯运动操作。</w:t>
      </w:r>
    </w:p>
    <w:p w14:paraId="50EFD0D5" w14:textId="77777777" w:rsidR="00351859" w:rsidRDefault="00351859" w:rsidP="00351859">
      <w:pPr>
        <w:numPr>
          <w:ilvl w:val="0"/>
          <w:numId w:val="4"/>
        </w:numPr>
        <w:spacing w:line="360" w:lineRule="auto"/>
        <w:rPr>
          <w:rFonts w:ascii="宋体" w:hAnsi="宋体"/>
          <w:b/>
          <w:szCs w:val="21"/>
        </w:rPr>
      </w:pPr>
      <w:r>
        <w:rPr>
          <w:rFonts w:ascii="宋体" w:hAnsi="宋体" w:hint="eastAsia"/>
          <w:b/>
          <w:szCs w:val="21"/>
        </w:rPr>
        <w:t>DSP控制单元和接口单元</w:t>
      </w:r>
    </w:p>
    <w:p w14:paraId="1B2B5825"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蓄电池的充电过程及充电保护由DSP控制单元、接口单元及程序完成，蓄电池的放电保护由DSP控制单元、接口单元及继电器完成，当蓄电池放电电压低于规定值，DSP控制单元输出信号驱动继电器工作，继电器常闭触点断开，切断蓄电池的放电回路。</w:t>
      </w:r>
    </w:p>
    <w:p w14:paraId="68E131F8" w14:textId="77777777" w:rsidR="00351859" w:rsidRDefault="00351859" w:rsidP="00351859">
      <w:pPr>
        <w:numPr>
          <w:ilvl w:val="0"/>
          <w:numId w:val="4"/>
        </w:numPr>
        <w:spacing w:line="360" w:lineRule="auto"/>
        <w:rPr>
          <w:rFonts w:ascii="宋体" w:hAnsi="宋体"/>
          <w:b/>
          <w:szCs w:val="21"/>
        </w:rPr>
      </w:pPr>
      <w:r>
        <w:rPr>
          <w:rFonts w:ascii="宋体" w:hAnsi="宋体" w:hint="eastAsia"/>
          <w:b/>
          <w:szCs w:val="21"/>
        </w:rPr>
        <w:t>蓄电池组</w:t>
      </w:r>
    </w:p>
    <w:p w14:paraId="2246EF95"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蓄电池组选用4节阀控密封式铅酸蓄电池，主要参数：</w:t>
      </w:r>
    </w:p>
    <w:p w14:paraId="1661DD9B"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容量   12V 18Ah/20HR</w:t>
      </w:r>
    </w:p>
    <w:p w14:paraId="437F38CF"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 xml:space="preserve">重量   </w:t>
      </w:r>
      <w:smartTag w:uri="urn:schemas-microsoft-com:office:smarttags" w:element="chmetcnv">
        <w:smartTagPr>
          <w:attr w:name="TCSC" w:val="0"/>
          <w:attr w:name="NumberType" w:val="1"/>
          <w:attr w:name="Negative" w:val="False"/>
          <w:attr w:name="HasSpace" w:val="False"/>
          <w:attr w:name="SourceValue" w:val="1.9"/>
          <w:attr w:name="UnitName" w:val="kg"/>
        </w:smartTagPr>
        <w:r>
          <w:rPr>
            <w:rFonts w:ascii="宋体" w:hAnsi="宋体" w:hint="eastAsia"/>
            <w:szCs w:val="21"/>
          </w:rPr>
          <w:t>1.9kg</w:t>
        </w:r>
      </w:smartTag>
    </w:p>
    <w:p w14:paraId="02B32B34"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 xml:space="preserve">尺寸   </w:t>
      </w:r>
      <w:smartTag w:uri="urn:schemas-microsoft-com:office:smarttags" w:element="chmetcnv">
        <w:smartTagPr>
          <w:attr w:name="TCSC" w:val="0"/>
          <w:attr w:name="NumberType" w:val="1"/>
          <w:attr w:name="Negative" w:val="False"/>
          <w:attr w:name="HasSpace" w:val="False"/>
          <w:attr w:name="SourceValue" w:val="345"/>
          <w:attr w:name="UnitName" w:val="mm"/>
        </w:smartTagPr>
        <w:r>
          <w:rPr>
            <w:rFonts w:ascii="宋体" w:hAnsi="宋体" w:hint="eastAsia"/>
            <w:szCs w:val="21"/>
          </w:rPr>
          <w:t>345mm</w:t>
        </w:r>
      </w:smartTag>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95"/>
          <w:attr w:name="UnitName" w:val="mm"/>
        </w:smartTagPr>
        <w:r>
          <w:rPr>
            <w:rFonts w:ascii="宋体" w:hAnsi="宋体" w:hint="eastAsia"/>
            <w:szCs w:val="21"/>
          </w:rPr>
          <w:t>195mm</w:t>
        </w:r>
      </w:smartTag>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20"/>
          <w:attr w:name="UnitName" w:val="mm"/>
        </w:smartTagPr>
        <w:r>
          <w:rPr>
            <w:rFonts w:ascii="宋体" w:hAnsi="宋体" w:hint="eastAsia"/>
            <w:szCs w:val="21"/>
          </w:rPr>
          <w:t>20mm</w:t>
        </w:r>
      </w:smartTag>
    </w:p>
    <w:p w14:paraId="2E8D20BD" w14:textId="77777777" w:rsidR="00351859" w:rsidRDefault="00351859" w:rsidP="00351859">
      <w:pPr>
        <w:spacing w:line="440" w:lineRule="exact"/>
        <w:ind w:firstLineChars="200" w:firstLine="420"/>
        <w:rPr>
          <w:rFonts w:ascii="宋体" w:hAnsi="宋体"/>
          <w:szCs w:val="21"/>
        </w:rPr>
      </w:pPr>
    </w:p>
    <w:p w14:paraId="772DCB00" w14:textId="77777777" w:rsidR="00351859" w:rsidRDefault="00351859" w:rsidP="00351859">
      <w:pPr>
        <w:numPr>
          <w:ilvl w:val="1"/>
          <w:numId w:val="1"/>
        </w:numPr>
        <w:spacing w:line="360" w:lineRule="auto"/>
        <w:rPr>
          <w:rFonts w:ascii="宋体" w:hAnsi="宋体"/>
          <w:b/>
          <w:szCs w:val="21"/>
        </w:rPr>
      </w:pPr>
      <w:r>
        <w:rPr>
          <w:rFonts w:ascii="宋体" w:hAnsi="宋体" w:hint="eastAsia"/>
          <w:b/>
          <w:szCs w:val="21"/>
        </w:rPr>
        <w:t>风力供电装置</w:t>
      </w:r>
    </w:p>
    <w:p w14:paraId="32D1B5C3" w14:textId="77777777" w:rsidR="00351859" w:rsidRDefault="00351859" w:rsidP="00351859">
      <w:pPr>
        <w:numPr>
          <w:ilvl w:val="0"/>
          <w:numId w:val="5"/>
        </w:numPr>
        <w:spacing w:line="360" w:lineRule="auto"/>
        <w:rPr>
          <w:rFonts w:ascii="宋体" w:hAnsi="宋体"/>
          <w:b/>
          <w:szCs w:val="21"/>
        </w:rPr>
      </w:pPr>
      <w:r>
        <w:rPr>
          <w:rFonts w:ascii="宋体" w:hAnsi="宋体" w:hint="eastAsia"/>
          <w:b/>
          <w:szCs w:val="21"/>
        </w:rPr>
        <w:t>风力供电装置的组成</w:t>
      </w:r>
    </w:p>
    <w:p w14:paraId="3236CFEF"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风力供电装置主要由叶片、轮毂、发电机、机舱、尾舵、侧风</w:t>
      </w:r>
      <w:r>
        <w:rPr>
          <w:rFonts w:ascii="宋体" w:hAnsi="宋体" w:cs="宋体" w:hint="eastAsia"/>
          <w:kern w:val="0"/>
          <w:szCs w:val="21"/>
        </w:rPr>
        <w:t>偏航控制机构、直流电动机、</w:t>
      </w:r>
      <w:r>
        <w:rPr>
          <w:rFonts w:ascii="宋体" w:hAnsi="宋体" w:hint="eastAsia"/>
          <w:szCs w:val="21"/>
        </w:rPr>
        <w:t>塔架和基础、测速仪、测速仪支架、轴流风机、轴流风机支架、轴流风机框罩、单相交流电动机、电容器、</w:t>
      </w:r>
      <w:r>
        <w:rPr>
          <w:rFonts w:ascii="宋体" w:hAnsi="宋体" w:cs="宋体" w:hint="eastAsia"/>
          <w:kern w:val="0"/>
          <w:szCs w:val="21"/>
        </w:rPr>
        <w:t>风场运动机构</w:t>
      </w:r>
      <w:r>
        <w:rPr>
          <w:rFonts w:ascii="宋体" w:hAnsi="宋体" w:hint="eastAsia"/>
          <w:szCs w:val="21"/>
        </w:rPr>
        <w:t>箱、</w:t>
      </w:r>
      <w:r>
        <w:rPr>
          <w:rFonts w:ascii="宋体" w:hAnsi="宋体" w:cs="宋体" w:hint="eastAsia"/>
          <w:kern w:val="0"/>
          <w:szCs w:val="21"/>
        </w:rPr>
        <w:t>护栏、连杆、滚轮、万向轮、</w:t>
      </w:r>
      <w:r>
        <w:rPr>
          <w:rFonts w:ascii="宋体" w:hAnsi="宋体" w:hint="eastAsia"/>
          <w:szCs w:val="21"/>
        </w:rPr>
        <w:t>微动开关和接近开关等设备与器件组成，如图3所示。</w:t>
      </w:r>
    </w:p>
    <w:p w14:paraId="7BD3D259" w14:textId="12DCB59F" w:rsidR="00351859" w:rsidRDefault="00351859" w:rsidP="00351859">
      <w:pPr>
        <w:spacing w:line="360" w:lineRule="auto"/>
        <w:jc w:val="center"/>
        <w:rPr>
          <w:rFonts w:ascii="宋体" w:hAnsi="宋体"/>
          <w:szCs w:val="21"/>
        </w:rPr>
      </w:pPr>
      <w:r>
        <w:rPr>
          <w:rFonts w:ascii="宋体" w:hAnsi="宋体"/>
          <w:noProof/>
          <w:szCs w:val="21"/>
        </w:rPr>
        <w:drawing>
          <wp:inline distT="0" distB="0" distL="0" distR="0" wp14:anchorId="2E568E1F" wp14:editId="27A8D413">
            <wp:extent cx="2590800" cy="2247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2247900"/>
                    </a:xfrm>
                    <a:prstGeom prst="rect">
                      <a:avLst/>
                    </a:prstGeom>
                    <a:noFill/>
                    <a:ln>
                      <a:noFill/>
                    </a:ln>
                  </pic:spPr>
                </pic:pic>
              </a:graphicData>
            </a:graphic>
          </wp:inline>
        </w:drawing>
      </w:r>
      <w:r>
        <w:rPr>
          <w:rFonts w:ascii="宋体" w:hAnsi="宋体" w:hint="eastAsia"/>
          <w:szCs w:val="21"/>
        </w:rPr>
        <w:t xml:space="preserve">               </w:t>
      </w:r>
    </w:p>
    <w:p w14:paraId="083987F6" w14:textId="77777777" w:rsidR="00351859" w:rsidRDefault="00351859" w:rsidP="00351859">
      <w:pPr>
        <w:spacing w:line="360" w:lineRule="auto"/>
        <w:jc w:val="center"/>
        <w:rPr>
          <w:rFonts w:ascii="宋体" w:hAnsi="宋体"/>
          <w:szCs w:val="21"/>
        </w:rPr>
      </w:pPr>
      <w:r>
        <w:rPr>
          <w:rFonts w:ascii="宋体" w:hAnsi="宋体" w:hint="eastAsia"/>
          <w:szCs w:val="21"/>
        </w:rPr>
        <w:t>图3  风力供电装置</w:t>
      </w:r>
    </w:p>
    <w:p w14:paraId="2221A3F0"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叶片、轮毂、发电机、机舱、尾舵和侧风</w:t>
      </w:r>
      <w:r>
        <w:rPr>
          <w:rFonts w:ascii="宋体" w:hAnsi="宋体" w:cs="宋体" w:hint="eastAsia"/>
          <w:kern w:val="0"/>
          <w:szCs w:val="21"/>
        </w:rPr>
        <w:t>偏航控制机构</w:t>
      </w:r>
      <w:r>
        <w:rPr>
          <w:rFonts w:ascii="宋体" w:hAnsi="宋体" w:hint="eastAsia"/>
          <w:szCs w:val="21"/>
        </w:rPr>
        <w:t>组装成水平轴永磁同步风力发电</w:t>
      </w:r>
      <w:r>
        <w:rPr>
          <w:rFonts w:ascii="宋体" w:hAnsi="宋体" w:hint="eastAsia"/>
          <w:szCs w:val="21"/>
        </w:rPr>
        <w:lastRenderedPageBreak/>
        <w:t>机，安装在塔架上。风场由轴流风机、轴流风机支架、轴流风机框罩、测速仪、测速仪支架、</w:t>
      </w:r>
      <w:r>
        <w:rPr>
          <w:rFonts w:ascii="宋体" w:hAnsi="宋体" w:cs="宋体" w:hint="eastAsia"/>
          <w:kern w:val="0"/>
          <w:szCs w:val="21"/>
        </w:rPr>
        <w:t>风场运动机构</w:t>
      </w:r>
      <w:r>
        <w:rPr>
          <w:rFonts w:ascii="宋体" w:hAnsi="宋体" w:hint="eastAsia"/>
          <w:szCs w:val="21"/>
        </w:rPr>
        <w:t>箱体、传动齿轮链机构、单相交流电动机、</w:t>
      </w:r>
      <w:r>
        <w:rPr>
          <w:rFonts w:ascii="宋体" w:hAnsi="宋体" w:cs="宋体" w:hint="eastAsia"/>
          <w:kern w:val="0"/>
          <w:szCs w:val="21"/>
        </w:rPr>
        <w:t>滚轮和万向轮等组成。</w:t>
      </w:r>
      <w:r>
        <w:rPr>
          <w:rFonts w:ascii="宋体" w:hAnsi="宋体" w:hint="eastAsia"/>
          <w:szCs w:val="21"/>
        </w:rPr>
        <w:t>轴流风机和轴流风机框罩安装在</w:t>
      </w:r>
      <w:r>
        <w:rPr>
          <w:rFonts w:ascii="宋体" w:hAnsi="宋体" w:cs="宋体" w:hint="eastAsia"/>
          <w:kern w:val="0"/>
          <w:szCs w:val="21"/>
        </w:rPr>
        <w:t>风场运动机构</w:t>
      </w:r>
      <w:r>
        <w:rPr>
          <w:rFonts w:ascii="宋体" w:hAnsi="宋体" w:hint="eastAsia"/>
          <w:szCs w:val="21"/>
        </w:rPr>
        <w:t>箱体</w:t>
      </w:r>
      <w:r>
        <w:rPr>
          <w:rFonts w:ascii="宋体" w:hAnsi="宋体" w:cs="宋体" w:hint="eastAsia"/>
          <w:kern w:val="0"/>
          <w:szCs w:val="21"/>
        </w:rPr>
        <w:t>上部，</w:t>
      </w:r>
      <w:r>
        <w:rPr>
          <w:rFonts w:ascii="宋体" w:hAnsi="宋体" w:hint="eastAsia"/>
          <w:szCs w:val="21"/>
        </w:rPr>
        <w:t>传动齿轮链机构、单相交流电动机、</w:t>
      </w:r>
      <w:r>
        <w:rPr>
          <w:rFonts w:ascii="宋体" w:hAnsi="宋体" w:cs="宋体" w:hint="eastAsia"/>
          <w:kern w:val="0"/>
          <w:szCs w:val="21"/>
        </w:rPr>
        <w:t>滚轮和万向轮组成风场运动机构。当风场运动机构中的</w:t>
      </w:r>
      <w:r>
        <w:rPr>
          <w:rFonts w:ascii="宋体" w:hAnsi="宋体" w:hint="eastAsia"/>
          <w:szCs w:val="21"/>
        </w:rPr>
        <w:t>单相交流电动机旋转时，传动齿轮链机构带动</w:t>
      </w:r>
      <w:r>
        <w:rPr>
          <w:rFonts w:ascii="宋体" w:hAnsi="宋体" w:cs="宋体" w:hint="eastAsia"/>
          <w:kern w:val="0"/>
          <w:szCs w:val="21"/>
        </w:rPr>
        <w:t>滚轮转动，风场运动机构</w:t>
      </w:r>
      <w:r>
        <w:rPr>
          <w:rFonts w:ascii="宋体" w:hAnsi="宋体" w:hint="eastAsia"/>
          <w:szCs w:val="21"/>
        </w:rPr>
        <w:t>箱体</w:t>
      </w:r>
      <w:r>
        <w:rPr>
          <w:rFonts w:ascii="宋体" w:hAnsi="宋体" w:cs="宋体" w:hint="eastAsia"/>
          <w:kern w:val="0"/>
          <w:szCs w:val="21"/>
        </w:rPr>
        <w:t>围绕</w:t>
      </w:r>
      <w:r>
        <w:rPr>
          <w:rFonts w:ascii="宋体" w:hAnsi="宋体" w:hint="eastAsia"/>
          <w:szCs w:val="21"/>
        </w:rPr>
        <w:t>风力发电机的塔架作圆周旋转运动，当轴流风机输送可变风量风时，在风力发电机周围形成风向和风速可变的风场。</w:t>
      </w:r>
    </w:p>
    <w:p w14:paraId="7F9AF12B" w14:textId="77777777" w:rsidR="00351859" w:rsidRDefault="00351859" w:rsidP="00351859">
      <w:pPr>
        <w:spacing w:line="360" w:lineRule="auto"/>
        <w:ind w:firstLineChars="200" w:firstLine="420"/>
        <w:rPr>
          <w:rFonts w:ascii="宋体" w:hAnsi="宋体" w:cs="宋体"/>
          <w:kern w:val="0"/>
          <w:szCs w:val="21"/>
        </w:rPr>
      </w:pPr>
      <w:r>
        <w:rPr>
          <w:rFonts w:ascii="宋体" w:hAnsi="宋体" w:hint="eastAsia"/>
          <w:szCs w:val="21"/>
        </w:rPr>
        <w:t>在可变风场中，风力发电机利用尾舵实现被动偏航迎风，使风力发电机输出最大电能。测速仪检测风场的风量，当风场的风量超过安全值时，侧风</w:t>
      </w:r>
      <w:r>
        <w:rPr>
          <w:rFonts w:ascii="宋体" w:hAnsi="宋体" w:cs="宋体" w:hint="eastAsia"/>
          <w:kern w:val="0"/>
          <w:szCs w:val="21"/>
        </w:rPr>
        <w:t>偏航控制机构动作，使尾舵侧风45º，</w:t>
      </w:r>
      <w:r>
        <w:rPr>
          <w:rFonts w:ascii="宋体" w:hAnsi="宋体" w:hint="eastAsia"/>
          <w:szCs w:val="21"/>
        </w:rPr>
        <w:t>风力发电机叶片转速变慢。当风场的风量过大时，</w:t>
      </w:r>
      <w:r>
        <w:rPr>
          <w:rFonts w:ascii="宋体" w:hAnsi="宋体" w:cs="宋体" w:hint="eastAsia"/>
          <w:kern w:val="0"/>
          <w:szCs w:val="21"/>
        </w:rPr>
        <w:t>尾舵侧风90º，风力发电机处于制动状态。</w:t>
      </w:r>
    </w:p>
    <w:p w14:paraId="76230DA8" w14:textId="77777777" w:rsidR="00351859" w:rsidRDefault="00351859" w:rsidP="00351859">
      <w:pPr>
        <w:numPr>
          <w:ilvl w:val="1"/>
          <w:numId w:val="1"/>
        </w:numPr>
        <w:spacing w:line="360" w:lineRule="auto"/>
        <w:rPr>
          <w:rFonts w:ascii="宋体" w:hAnsi="宋体"/>
          <w:b/>
          <w:szCs w:val="21"/>
        </w:rPr>
      </w:pPr>
      <w:r>
        <w:rPr>
          <w:rFonts w:ascii="宋体" w:hAnsi="宋体" w:hint="eastAsia"/>
          <w:b/>
          <w:szCs w:val="21"/>
        </w:rPr>
        <w:t>风力供电系统</w:t>
      </w:r>
    </w:p>
    <w:p w14:paraId="39CFDCCB" w14:textId="77777777" w:rsidR="00351859" w:rsidRDefault="00351859" w:rsidP="00351859">
      <w:pPr>
        <w:numPr>
          <w:ilvl w:val="0"/>
          <w:numId w:val="6"/>
        </w:numPr>
        <w:spacing w:line="360" w:lineRule="auto"/>
        <w:rPr>
          <w:rFonts w:ascii="宋体" w:hAnsi="宋体"/>
          <w:b/>
          <w:szCs w:val="21"/>
        </w:rPr>
      </w:pPr>
      <w:r>
        <w:rPr>
          <w:rFonts w:ascii="宋体" w:hAnsi="宋体" w:hint="eastAsia"/>
          <w:b/>
          <w:szCs w:val="21"/>
        </w:rPr>
        <w:t>风力供电系统的组成</w:t>
      </w:r>
    </w:p>
    <w:p w14:paraId="76562DD6" w14:textId="77777777" w:rsidR="00351859" w:rsidRDefault="00351859" w:rsidP="00351859">
      <w:pPr>
        <w:spacing w:line="360" w:lineRule="auto"/>
        <w:ind w:firstLine="420"/>
        <w:rPr>
          <w:rFonts w:ascii="宋体" w:hAnsi="宋体"/>
          <w:szCs w:val="21"/>
        </w:rPr>
      </w:pPr>
      <w:r>
        <w:rPr>
          <w:rFonts w:ascii="宋体" w:hAnsi="宋体" w:hint="eastAsia"/>
          <w:szCs w:val="21"/>
        </w:rPr>
        <w:t>风力供电系统主要由风电电源控制单元、风电输出显示单元、触摸屏、风力供电控制单元、DSP控制单元、接口单元、西门子S7-200PLC、继电器组、接线排、可调电阻、断路器、网孔架等组成。</w:t>
      </w:r>
    </w:p>
    <w:p w14:paraId="63295FA1" w14:textId="77777777" w:rsidR="00351859" w:rsidRDefault="00351859" w:rsidP="00351859">
      <w:pPr>
        <w:numPr>
          <w:ilvl w:val="0"/>
          <w:numId w:val="6"/>
        </w:numPr>
        <w:spacing w:line="360" w:lineRule="auto"/>
        <w:rPr>
          <w:rFonts w:ascii="宋体" w:hAnsi="宋体"/>
          <w:b/>
          <w:szCs w:val="21"/>
        </w:rPr>
      </w:pPr>
      <w:r>
        <w:rPr>
          <w:rFonts w:ascii="宋体" w:hAnsi="宋体" w:hint="eastAsia"/>
          <w:b/>
          <w:szCs w:val="21"/>
        </w:rPr>
        <w:t>控制方式</w:t>
      </w:r>
    </w:p>
    <w:p w14:paraId="45468B1D" w14:textId="77777777" w:rsidR="00351859" w:rsidRDefault="00351859" w:rsidP="00351859">
      <w:pPr>
        <w:spacing w:line="360" w:lineRule="auto"/>
        <w:ind w:firstLine="480"/>
        <w:rPr>
          <w:rFonts w:ascii="宋体" w:hAnsi="宋体"/>
          <w:szCs w:val="21"/>
        </w:rPr>
      </w:pPr>
      <w:r>
        <w:rPr>
          <w:rFonts w:ascii="宋体" w:hAnsi="宋体" w:hint="eastAsia"/>
          <w:szCs w:val="21"/>
        </w:rPr>
        <w:t>风力供电控制单元的偏航功能有手动和自动两个状态，可以进行手动或自动可变风向操作。</w:t>
      </w:r>
    </w:p>
    <w:p w14:paraId="3E53B964"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可变风量是由变频器控制轴流风机实现。手动操作变频器操作面板上的有关按键，使变频器的输出频率在0-50Hz之间变化，轴流风机转速在0至额定转速范围内变化，实现可变风量输出。</w:t>
      </w:r>
    </w:p>
    <w:p w14:paraId="2CFC13B6" w14:textId="77777777" w:rsidR="00351859" w:rsidRDefault="00351859" w:rsidP="00351859">
      <w:pPr>
        <w:numPr>
          <w:ilvl w:val="0"/>
          <w:numId w:val="6"/>
        </w:numPr>
        <w:spacing w:line="360" w:lineRule="auto"/>
        <w:rPr>
          <w:rFonts w:ascii="宋体" w:hAnsi="宋体"/>
          <w:b/>
          <w:szCs w:val="21"/>
        </w:rPr>
      </w:pPr>
      <w:r>
        <w:rPr>
          <w:rFonts w:ascii="宋体" w:hAnsi="宋体" w:hint="eastAsia"/>
          <w:b/>
          <w:szCs w:val="21"/>
        </w:rPr>
        <w:t>DSP控制单元和侧风偏航</w:t>
      </w:r>
    </w:p>
    <w:p w14:paraId="5D8CF38C"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风力发电机风轮叶片在气流作用下产生力矩驱动风轮转动，通过轮毂将扭矩输入到传动系统。当风速增加超过额定风速时，风力发电机风轮转速过快，发电机可能因超负荷而烧毁。</w:t>
      </w:r>
    </w:p>
    <w:p w14:paraId="0368382D"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对于定桨距风轮，当风速增加超过额定风速时，如果气流与叶片分离，风轮叶片将处于“失速”状态，风力发电机不会因超负荷而烧毁。</w:t>
      </w:r>
    </w:p>
    <w:p w14:paraId="503FC28E"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对于变桨距风轮，当风速增加时，可根据风速的变化调整气流对叶片的攻角。当风速超过额定风速时，输出功率可稳定地保持在额定功率上。特别是在大风的情况下，风力机处于顺桨状态，使桨叶和整机的受力状况大为改善。</w:t>
      </w:r>
    </w:p>
    <w:p w14:paraId="3917A1DF" w14:textId="77777777" w:rsidR="00351859" w:rsidRDefault="00351859" w:rsidP="00351859">
      <w:pPr>
        <w:spacing w:line="360" w:lineRule="auto"/>
        <w:ind w:firstLineChars="200" w:firstLine="420"/>
        <w:rPr>
          <w:rFonts w:ascii="宋体" w:hAnsi="宋体"/>
          <w:szCs w:val="21"/>
        </w:rPr>
      </w:pPr>
      <w:r>
        <w:rPr>
          <w:rFonts w:ascii="宋体" w:hAnsi="宋体" w:hint="eastAsia"/>
          <w:bCs/>
          <w:kern w:val="36"/>
          <w:szCs w:val="21"/>
        </w:rPr>
        <w:t>小型风力发电机多数是</w:t>
      </w:r>
      <w:r>
        <w:rPr>
          <w:rFonts w:ascii="宋体" w:hAnsi="宋体" w:hint="eastAsia"/>
          <w:szCs w:val="21"/>
        </w:rPr>
        <w:t>定桨距风轮，在大风的情况下，采用侧风偏航控制使气流与叶片</w:t>
      </w:r>
      <w:r>
        <w:rPr>
          <w:rFonts w:ascii="宋体" w:hAnsi="宋体" w:hint="eastAsia"/>
          <w:szCs w:val="21"/>
        </w:rPr>
        <w:lastRenderedPageBreak/>
        <w:t>分离，使风轮叶片处于“失速”状态，安全地保护风力发电机。另外，还可以通过侧风偏航控制风力发电机保持恒定功率输出。</w:t>
      </w:r>
    </w:p>
    <w:p w14:paraId="5AA9AB25" w14:textId="77777777" w:rsidR="00351859" w:rsidRDefault="00351859" w:rsidP="00351859">
      <w:pPr>
        <w:numPr>
          <w:ilvl w:val="1"/>
          <w:numId w:val="1"/>
        </w:numPr>
        <w:spacing w:line="360" w:lineRule="auto"/>
        <w:rPr>
          <w:rFonts w:ascii="宋体" w:hAnsi="宋体"/>
          <w:b/>
          <w:szCs w:val="21"/>
        </w:rPr>
      </w:pPr>
      <w:r>
        <w:rPr>
          <w:rFonts w:ascii="宋体" w:hAnsi="宋体" w:hint="eastAsia"/>
          <w:b/>
          <w:szCs w:val="21"/>
        </w:rPr>
        <w:t>逆变与负载系统</w:t>
      </w:r>
    </w:p>
    <w:p w14:paraId="3A17A10E" w14:textId="77777777" w:rsidR="00351859" w:rsidRDefault="00351859" w:rsidP="00351859">
      <w:pPr>
        <w:numPr>
          <w:ilvl w:val="0"/>
          <w:numId w:val="7"/>
        </w:numPr>
        <w:spacing w:line="360" w:lineRule="auto"/>
        <w:rPr>
          <w:rFonts w:ascii="宋体" w:hAnsi="宋体"/>
          <w:b/>
          <w:szCs w:val="21"/>
        </w:rPr>
      </w:pPr>
      <w:r>
        <w:rPr>
          <w:rFonts w:ascii="宋体" w:hAnsi="宋体" w:hint="eastAsia"/>
          <w:b/>
          <w:szCs w:val="21"/>
        </w:rPr>
        <w:t>逆变与负载系统的组成</w:t>
      </w:r>
    </w:p>
    <w:p w14:paraId="378A5E2B" w14:textId="77777777" w:rsidR="00351859" w:rsidRDefault="00351859" w:rsidP="00351859">
      <w:pPr>
        <w:spacing w:line="360" w:lineRule="auto"/>
        <w:ind w:firstLine="420"/>
        <w:rPr>
          <w:rFonts w:ascii="宋体" w:hAnsi="宋体"/>
          <w:szCs w:val="21"/>
        </w:rPr>
      </w:pPr>
      <w:r>
        <w:rPr>
          <w:rFonts w:ascii="宋体" w:hAnsi="宋体" w:hint="eastAsia"/>
          <w:szCs w:val="21"/>
        </w:rPr>
        <w:t>逆变与负载系统主要由逆变电源控制单元、逆变输出显示单元、逆变器、逆变器参数检测模块、变频器、三相交流电机、发光管舞台灯光模块、警示灯、接线排、断路器、网孔架等组成。</w:t>
      </w:r>
    </w:p>
    <w:p w14:paraId="524B676B" w14:textId="77777777" w:rsidR="00351859" w:rsidRDefault="00351859" w:rsidP="00351859">
      <w:pPr>
        <w:numPr>
          <w:ilvl w:val="1"/>
          <w:numId w:val="7"/>
        </w:numPr>
        <w:spacing w:line="360" w:lineRule="auto"/>
        <w:rPr>
          <w:rFonts w:ascii="宋体" w:hAnsi="宋体"/>
          <w:szCs w:val="21"/>
        </w:rPr>
      </w:pPr>
      <w:r>
        <w:rPr>
          <w:rFonts w:ascii="宋体" w:hAnsi="宋体" w:hint="eastAsia"/>
          <w:szCs w:val="21"/>
        </w:rPr>
        <w:t>逆变电源控制单元</w:t>
      </w:r>
    </w:p>
    <w:p w14:paraId="31CB5EDF"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逆变电源控制单元主要由断路器、+24V开关电源、AC220V电源插座、指示灯、接线端子DT14和DT15等组成。</w:t>
      </w:r>
    </w:p>
    <w:p w14:paraId="6203532C" w14:textId="77777777" w:rsidR="00351859" w:rsidRDefault="00351859" w:rsidP="00351859">
      <w:pPr>
        <w:numPr>
          <w:ilvl w:val="1"/>
          <w:numId w:val="7"/>
        </w:numPr>
        <w:spacing w:line="360" w:lineRule="auto"/>
        <w:rPr>
          <w:rFonts w:ascii="宋体" w:hAnsi="宋体"/>
          <w:szCs w:val="21"/>
        </w:rPr>
      </w:pPr>
      <w:r>
        <w:rPr>
          <w:rFonts w:ascii="宋体" w:hAnsi="宋体" w:hint="eastAsia"/>
          <w:szCs w:val="21"/>
        </w:rPr>
        <w:t>逆变输出显示单元</w:t>
      </w:r>
    </w:p>
    <w:p w14:paraId="349AA7BC"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逆变输出显示单元主要由交流电流表、交流电压表、接线端子DT16和DT17等组成。</w:t>
      </w:r>
    </w:p>
    <w:p w14:paraId="2C21AE97" w14:textId="77777777" w:rsidR="00351859" w:rsidRDefault="00351859" w:rsidP="00351859">
      <w:pPr>
        <w:numPr>
          <w:ilvl w:val="1"/>
          <w:numId w:val="7"/>
        </w:numPr>
        <w:spacing w:line="360" w:lineRule="auto"/>
        <w:rPr>
          <w:rFonts w:ascii="宋体" w:hAnsi="宋体"/>
          <w:szCs w:val="21"/>
        </w:rPr>
      </w:pPr>
      <w:r>
        <w:rPr>
          <w:rFonts w:ascii="宋体" w:hAnsi="宋体" w:hint="eastAsia"/>
          <w:szCs w:val="21"/>
        </w:rPr>
        <w:t>逆变与负载系统主电路</w:t>
      </w:r>
    </w:p>
    <w:p w14:paraId="2333A1C9" w14:textId="77777777" w:rsidR="00351859" w:rsidRDefault="00351859" w:rsidP="00351859">
      <w:pPr>
        <w:spacing w:line="360" w:lineRule="auto"/>
        <w:ind w:firstLine="480"/>
        <w:rPr>
          <w:rFonts w:ascii="宋体" w:hAnsi="宋体"/>
          <w:szCs w:val="21"/>
        </w:rPr>
      </w:pPr>
      <w:r>
        <w:rPr>
          <w:rFonts w:ascii="宋体" w:hAnsi="宋体" w:hint="eastAsia"/>
          <w:szCs w:val="21"/>
        </w:rPr>
        <w:t>逆变与负载系统主要由逆变器、交流调速系统、逆变器测试模块、发光管舞台灯光模块和警示灯组成。</w:t>
      </w:r>
    </w:p>
    <w:p w14:paraId="0ED26813" w14:textId="77777777" w:rsidR="00351859" w:rsidRDefault="00351859" w:rsidP="00351859">
      <w:pPr>
        <w:spacing w:line="360" w:lineRule="auto"/>
        <w:ind w:firstLine="480"/>
        <w:rPr>
          <w:rFonts w:ascii="宋体" w:hAnsi="宋体"/>
          <w:szCs w:val="21"/>
        </w:rPr>
      </w:pPr>
      <w:r>
        <w:rPr>
          <w:rFonts w:ascii="宋体" w:hAnsi="宋体" w:hint="eastAsia"/>
          <w:szCs w:val="21"/>
        </w:rPr>
        <w:t>逆变器的输入由光伏发电系统、风力发电系统或蓄电池提供，逆变器输出单相220V、50Hz的交流电源。交流调速系统由变频器和三相交流电动机组成，逆变器的输出AC220V电源是变频器的输入电源，变频器将单相AC220V变换为三相AC220V供三相交流电动机使用。逆变电源控制单元的AC220V电源由逆变器提供，逆变电源控制单元输出的DC24V供发光管舞台灯光模块使用。逆变器测试模块用于检测逆变器的死区、基波、SPWM波形。</w:t>
      </w:r>
    </w:p>
    <w:p w14:paraId="38EF6264" w14:textId="77777777" w:rsidR="00351859" w:rsidRDefault="00351859" w:rsidP="00351859">
      <w:pPr>
        <w:numPr>
          <w:ilvl w:val="0"/>
          <w:numId w:val="7"/>
        </w:numPr>
        <w:spacing w:line="360" w:lineRule="auto"/>
        <w:rPr>
          <w:rFonts w:ascii="宋体" w:hAnsi="宋体"/>
          <w:b/>
          <w:szCs w:val="21"/>
        </w:rPr>
      </w:pPr>
      <w:r>
        <w:rPr>
          <w:rFonts w:ascii="宋体" w:hAnsi="宋体" w:hint="eastAsia"/>
          <w:b/>
          <w:szCs w:val="21"/>
        </w:rPr>
        <w:t>逆变器</w:t>
      </w:r>
    </w:p>
    <w:p w14:paraId="529E66BA" w14:textId="77777777" w:rsidR="00351859" w:rsidRDefault="00351859" w:rsidP="00351859">
      <w:pPr>
        <w:spacing w:line="360" w:lineRule="auto"/>
        <w:ind w:firstLine="480"/>
        <w:rPr>
          <w:rFonts w:ascii="宋体" w:hAnsi="宋体"/>
          <w:szCs w:val="21"/>
        </w:rPr>
      </w:pPr>
      <w:r>
        <w:rPr>
          <w:rFonts w:ascii="宋体" w:hAnsi="宋体"/>
          <w:szCs w:val="21"/>
        </w:rPr>
        <w:t>逆变器</w:t>
      </w:r>
      <w:r>
        <w:rPr>
          <w:rFonts w:ascii="宋体" w:hAnsi="宋体" w:hint="eastAsia"/>
          <w:szCs w:val="21"/>
        </w:rPr>
        <w:t>是将</w:t>
      </w:r>
      <w:r>
        <w:rPr>
          <w:rFonts w:ascii="宋体" w:hAnsi="宋体"/>
          <w:szCs w:val="21"/>
        </w:rPr>
        <w:t>低压直流电</w:t>
      </w:r>
      <w:r>
        <w:rPr>
          <w:rFonts w:ascii="宋体" w:hAnsi="宋体" w:hint="eastAsia"/>
          <w:szCs w:val="21"/>
        </w:rPr>
        <w:t>源</w:t>
      </w:r>
      <w:r>
        <w:rPr>
          <w:rFonts w:ascii="宋体" w:hAnsi="宋体"/>
          <w:szCs w:val="21"/>
        </w:rPr>
        <w:t>变换成高压交流电源</w:t>
      </w:r>
      <w:r>
        <w:rPr>
          <w:rFonts w:ascii="宋体" w:hAnsi="宋体" w:hint="eastAsia"/>
          <w:szCs w:val="21"/>
        </w:rPr>
        <w:t>的装置，</w:t>
      </w:r>
      <w:r>
        <w:rPr>
          <w:rFonts w:ascii="宋体" w:hAnsi="宋体"/>
          <w:szCs w:val="21"/>
        </w:rPr>
        <w:t>逆变器的种类很多, 各自的具体工作原理、工作过程不尽相同</w:t>
      </w:r>
      <w:r>
        <w:rPr>
          <w:rFonts w:ascii="宋体" w:hAnsi="宋体" w:hint="eastAsia"/>
          <w:szCs w:val="21"/>
        </w:rPr>
        <w:t>。本实训装置使用的逆变器由DC-DC升压PWM控制芯片单元、驱动+升压功率MOS管单元、升压变压器、SPWM芯片单元、高压驱动芯片单元、全桥逆变功率MOS管单元、LC滤波器组成。</w:t>
      </w:r>
    </w:p>
    <w:p w14:paraId="21D7C397" w14:textId="77777777" w:rsidR="00351859" w:rsidRDefault="00351859" w:rsidP="00351859">
      <w:pPr>
        <w:numPr>
          <w:ilvl w:val="1"/>
          <w:numId w:val="1"/>
        </w:numPr>
        <w:spacing w:line="360" w:lineRule="auto"/>
        <w:rPr>
          <w:rFonts w:ascii="宋体" w:hAnsi="宋体"/>
          <w:b/>
          <w:szCs w:val="21"/>
        </w:rPr>
      </w:pPr>
      <w:r>
        <w:rPr>
          <w:rFonts w:ascii="宋体" w:hAnsi="宋体" w:hint="eastAsia"/>
          <w:b/>
          <w:szCs w:val="21"/>
        </w:rPr>
        <w:t>监控系统</w:t>
      </w:r>
    </w:p>
    <w:p w14:paraId="6D773F69" w14:textId="77777777" w:rsidR="00351859" w:rsidRDefault="00351859" w:rsidP="00351859">
      <w:pPr>
        <w:numPr>
          <w:ilvl w:val="0"/>
          <w:numId w:val="8"/>
        </w:numPr>
        <w:spacing w:line="360" w:lineRule="auto"/>
        <w:rPr>
          <w:rFonts w:ascii="宋体" w:hAnsi="宋体"/>
          <w:b/>
          <w:szCs w:val="21"/>
        </w:rPr>
      </w:pPr>
      <w:r>
        <w:rPr>
          <w:rFonts w:ascii="宋体" w:hAnsi="宋体" w:hint="eastAsia"/>
          <w:b/>
          <w:szCs w:val="21"/>
        </w:rPr>
        <w:t>监控系统组成</w:t>
      </w:r>
    </w:p>
    <w:p w14:paraId="12C88AE5" w14:textId="77777777" w:rsidR="00351859" w:rsidRDefault="00351859" w:rsidP="00351859">
      <w:pPr>
        <w:spacing w:line="360" w:lineRule="auto"/>
        <w:ind w:firstLineChars="200" w:firstLine="420"/>
        <w:rPr>
          <w:rFonts w:ascii="宋体" w:hAnsi="宋体"/>
          <w:szCs w:val="21"/>
        </w:rPr>
      </w:pPr>
      <w:r>
        <w:rPr>
          <w:rFonts w:ascii="宋体" w:hAnsi="宋体" w:hint="eastAsia"/>
          <w:szCs w:val="21"/>
        </w:rPr>
        <w:t>监控系统主要由一体机、键盘、鼠标、接线排、电源插座、通信线、微软操作系统软件、力控组态软件组成。</w:t>
      </w:r>
    </w:p>
    <w:p w14:paraId="32852E76" w14:textId="77777777" w:rsidR="00351859" w:rsidRDefault="00351859" w:rsidP="00351859">
      <w:pPr>
        <w:numPr>
          <w:ilvl w:val="0"/>
          <w:numId w:val="8"/>
        </w:numPr>
        <w:spacing w:line="360" w:lineRule="auto"/>
        <w:rPr>
          <w:rFonts w:ascii="宋体" w:hAnsi="宋体"/>
          <w:b/>
          <w:szCs w:val="21"/>
        </w:rPr>
      </w:pPr>
      <w:r>
        <w:rPr>
          <w:rFonts w:ascii="宋体" w:hAnsi="宋体" w:hint="eastAsia"/>
          <w:b/>
          <w:szCs w:val="21"/>
        </w:rPr>
        <w:t>监控系统功能</w:t>
      </w:r>
    </w:p>
    <w:p w14:paraId="3A543258" w14:textId="77777777" w:rsidR="00351859" w:rsidRDefault="00351859" w:rsidP="00351859">
      <w:pPr>
        <w:numPr>
          <w:ilvl w:val="1"/>
          <w:numId w:val="7"/>
        </w:numPr>
        <w:spacing w:line="360" w:lineRule="auto"/>
        <w:rPr>
          <w:rFonts w:ascii="宋体" w:hAnsi="宋体"/>
          <w:szCs w:val="21"/>
        </w:rPr>
      </w:pPr>
      <w:r>
        <w:rPr>
          <w:rFonts w:ascii="宋体" w:hAnsi="宋体" w:hint="eastAsia"/>
          <w:szCs w:val="21"/>
        </w:rPr>
        <w:lastRenderedPageBreak/>
        <w:t>通信</w:t>
      </w:r>
    </w:p>
    <w:p w14:paraId="4B1C2CC4" w14:textId="77777777" w:rsidR="00351859" w:rsidRDefault="00351859" w:rsidP="00351859">
      <w:pPr>
        <w:spacing w:line="360" w:lineRule="auto"/>
        <w:ind w:firstLine="480"/>
        <w:rPr>
          <w:rFonts w:ascii="宋体" w:hAnsi="宋体"/>
          <w:szCs w:val="21"/>
        </w:rPr>
      </w:pPr>
      <w:r>
        <w:rPr>
          <w:rFonts w:ascii="宋体" w:hAnsi="宋体" w:hint="eastAsia"/>
          <w:szCs w:val="21"/>
        </w:rPr>
        <w:t>监控系统与控制器、PLC、仪表进行通信。</w:t>
      </w:r>
    </w:p>
    <w:p w14:paraId="12EE2A08" w14:textId="77777777" w:rsidR="00351859" w:rsidRDefault="00351859" w:rsidP="00351859">
      <w:pPr>
        <w:numPr>
          <w:ilvl w:val="1"/>
          <w:numId w:val="7"/>
        </w:numPr>
        <w:spacing w:line="360" w:lineRule="auto"/>
        <w:rPr>
          <w:rFonts w:ascii="宋体" w:hAnsi="宋体"/>
          <w:szCs w:val="21"/>
        </w:rPr>
      </w:pPr>
      <w:r>
        <w:rPr>
          <w:rFonts w:ascii="宋体" w:hAnsi="宋体" w:hint="eastAsia"/>
          <w:szCs w:val="21"/>
        </w:rPr>
        <w:t>界面</w:t>
      </w:r>
    </w:p>
    <w:p w14:paraId="55CF2BAE" w14:textId="77777777" w:rsidR="00351859" w:rsidRDefault="00351859" w:rsidP="00351859">
      <w:pPr>
        <w:numPr>
          <w:ilvl w:val="0"/>
          <w:numId w:val="9"/>
        </w:numPr>
        <w:spacing w:line="360" w:lineRule="auto"/>
        <w:rPr>
          <w:rFonts w:ascii="宋体" w:hAnsi="宋体"/>
          <w:szCs w:val="21"/>
        </w:rPr>
      </w:pPr>
      <w:r>
        <w:rPr>
          <w:rFonts w:ascii="宋体" w:hAnsi="宋体" w:hint="eastAsia"/>
          <w:szCs w:val="21"/>
        </w:rPr>
        <w:t>监控系统具有主界面，光伏供电系统界面，</w:t>
      </w:r>
      <w:r>
        <w:rPr>
          <w:rFonts w:ascii="宋体" w:hAnsi="宋体" w:cs="宋体" w:hint="eastAsia"/>
          <w:kern w:val="0"/>
          <w:szCs w:val="21"/>
        </w:rPr>
        <w:t>风力供电系统</w:t>
      </w:r>
      <w:r>
        <w:rPr>
          <w:rFonts w:ascii="宋体" w:hAnsi="宋体" w:hint="eastAsia"/>
          <w:szCs w:val="21"/>
        </w:rPr>
        <w:t>界面，</w:t>
      </w:r>
      <w:r>
        <w:rPr>
          <w:rFonts w:ascii="宋体" w:hAnsi="宋体" w:cs="宋体" w:hint="eastAsia"/>
          <w:kern w:val="0"/>
          <w:szCs w:val="21"/>
        </w:rPr>
        <w:t>逆变与负载系统</w:t>
      </w:r>
      <w:r>
        <w:rPr>
          <w:rFonts w:ascii="宋体" w:hAnsi="宋体" w:hint="eastAsia"/>
          <w:szCs w:val="21"/>
        </w:rPr>
        <w:t>界面，</w:t>
      </w:r>
      <w:r>
        <w:rPr>
          <w:rFonts w:ascii="宋体" w:hAnsi="宋体" w:cs="宋体" w:hint="eastAsia"/>
          <w:kern w:val="0"/>
          <w:szCs w:val="21"/>
        </w:rPr>
        <w:t>风光互补能量转换界面</w:t>
      </w:r>
      <w:r>
        <w:rPr>
          <w:rFonts w:ascii="宋体" w:hAnsi="宋体" w:hint="eastAsia"/>
          <w:szCs w:val="21"/>
        </w:rPr>
        <w:t>，分别显示各自的运行状态参数。</w:t>
      </w:r>
    </w:p>
    <w:p w14:paraId="07CB8396" w14:textId="77777777" w:rsidR="00351859" w:rsidRDefault="00351859" w:rsidP="00351859">
      <w:pPr>
        <w:numPr>
          <w:ilvl w:val="0"/>
          <w:numId w:val="9"/>
        </w:numPr>
        <w:spacing w:line="360" w:lineRule="auto"/>
        <w:rPr>
          <w:rFonts w:ascii="宋体" w:hAnsi="宋体"/>
          <w:szCs w:val="21"/>
        </w:rPr>
      </w:pPr>
      <w:r>
        <w:rPr>
          <w:rFonts w:ascii="宋体" w:hAnsi="宋体" w:hint="eastAsia"/>
          <w:szCs w:val="21"/>
        </w:rPr>
        <w:t>光伏供电系统界面设置相应的按钮，实现光伏电池方阵自动跟踪。</w:t>
      </w:r>
    </w:p>
    <w:p w14:paraId="2583CF03" w14:textId="77777777" w:rsidR="00351859" w:rsidRDefault="00351859" w:rsidP="00351859">
      <w:pPr>
        <w:numPr>
          <w:ilvl w:val="0"/>
          <w:numId w:val="9"/>
        </w:numPr>
        <w:spacing w:line="360" w:lineRule="auto"/>
        <w:rPr>
          <w:rFonts w:ascii="宋体" w:hAnsi="宋体"/>
          <w:szCs w:val="21"/>
        </w:rPr>
      </w:pPr>
      <w:r>
        <w:rPr>
          <w:rFonts w:ascii="宋体" w:hAnsi="宋体" w:hint="eastAsia"/>
          <w:szCs w:val="21"/>
        </w:rPr>
        <w:t>风力供电系统界面设置相应的按钮，实现风力发电机侧风偏航控制。</w:t>
      </w:r>
    </w:p>
    <w:p w14:paraId="4CA95E6F" w14:textId="77777777" w:rsidR="00351859" w:rsidRDefault="00351859" w:rsidP="00351859">
      <w:pPr>
        <w:numPr>
          <w:ilvl w:val="0"/>
          <w:numId w:val="9"/>
        </w:numPr>
        <w:spacing w:line="360" w:lineRule="auto"/>
        <w:rPr>
          <w:rFonts w:ascii="宋体" w:hAnsi="宋体"/>
          <w:szCs w:val="21"/>
        </w:rPr>
      </w:pPr>
      <w:r>
        <w:rPr>
          <w:rFonts w:ascii="宋体" w:hAnsi="宋体" w:hint="eastAsia"/>
          <w:szCs w:val="21"/>
        </w:rPr>
        <w:t>具有光伏发电采集报表和风力发电集报表，记录光伏输出电压、电流，风力发电机的输出电压、电流；逆变与负载系统的逆变输出电压、电流、功率等数据并打印数据报表。</w:t>
      </w:r>
    </w:p>
    <w:p w14:paraId="1898B8F2" w14:textId="77777777" w:rsidR="00351859" w:rsidRDefault="00351859" w:rsidP="00351859">
      <w:pPr>
        <w:numPr>
          <w:ilvl w:val="0"/>
          <w:numId w:val="1"/>
        </w:numPr>
        <w:spacing w:line="360" w:lineRule="auto"/>
        <w:rPr>
          <w:rFonts w:ascii="宋体" w:hAnsi="宋体"/>
          <w:b/>
          <w:szCs w:val="21"/>
        </w:rPr>
      </w:pPr>
      <w:r>
        <w:rPr>
          <w:rFonts w:ascii="宋体" w:hAnsi="宋体" w:hint="eastAsia"/>
          <w:b/>
          <w:szCs w:val="21"/>
        </w:rPr>
        <w:t>主要实验实训内容</w:t>
      </w:r>
    </w:p>
    <w:p w14:paraId="35FBCF9E"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离网型风光互补发电系统规划；</w:t>
      </w:r>
    </w:p>
    <w:p w14:paraId="1858A09D"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根据功率要求，光伏电池组件的选择、安装和连接；</w:t>
      </w:r>
    </w:p>
    <w:p w14:paraId="1B167410"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根据功率要求，风力发电机的选择、安装和连接；</w:t>
      </w:r>
    </w:p>
    <w:p w14:paraId="476F5929"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基于MCU的光伏电池组件最大功率跟踪程序设计；</w:t>
      </w:r>
    </w:p>
    <w:p w14:paraId="15BC6173"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基于MCU的风力发电机最大功率跟踪的程序设计；</w:t>
      </w:r>
    </w:p>
    <w:p w14:paraId="76F32D4D"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蓄电池容量匹配计算与选型；；</w:t>
      </w:r>
    </w:p>
    <w:p w14:paraId="6A1DC979"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蓄电池充放电参数设置、保护参数设置；</w:t>
      </w:r>
    </w:p>
    <w:p w14:paraId="13C71362"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逆变器参数设置；</w:t>
      </w:r>
    </w:p>
    <w:p w14:paraId="573F43B5"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监控系统组态及操作；</w:t>
      </w:r>
    </w:p>
    <w:p w14:paraId="31155DEE"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光伏供电系统的调试；</w:t>
      </w:r>
    </w:p>
    <w:p w14:paraId="1BC151E0"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风力供电系统的调试；</w:t>
      </w:r>
    </w:p>
    <w:p w14:paraId="626EACC1"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风光互补发电系统的调试；</w:t>
      </w:r>
    </w:p>
    <w:p w14:paraId="4AE652A9" w14:textId="77777777" w:rsidR="00351859" w:rsidRDefault="00351859" w:rsidP="00351859">
      <w:pPr>
        <w:numPr>
          <w:ilvl w:val="0"/>
          <w:numId w:val="10"/>
        </w:numPr>
        <w:spacing w:line="360" w:lineRule="auto"/>
        <w:rPr>
          <w:rFonts w:ascii="宋体" w:hAnsi="宋体"/>
          <w:szCs w:val="21"/>
        </w:rPr>
      </w:pPr>
      <w:r>
        <w:rPr>
          <w:rFonts w:ascii="宋体" w:hAnsi="宋体" w:hint="eastAsia"/>
          <w:szCs w:val="21"/>
        </w:rPr>
        <w:t>电能质量的监测、调试和分析。</w:t>
      </w:r>
    </w:p>
    <w:p w14:paraId="00FE027A" w14:textId="77777777" w:rsidR="00351859" w:rsidRDefault="00351859" w:rsidP="00351859">
      <w:pPr>
        <w:spacing w:line="360" w:lineRule="auto"/>
        <w:ind w:left="-32767"/>
        <w:rPr>
          <w:rFonts w:ascii="宋体" w:hAnsi="宋体"/>
          <w:b/>
          <w:szCs w:val="21"/>
        </w:rPr>
      </w:pPr>
    </w:p>
    <w:p w14:paraId="2BB1B712" w14:textId="77777777" w:rsidR="00351859" w:rsidRDefault="00351859" w:rsidP="00351859">
      <w:pPr>
        <w:spacing w:line="360" w:lineRule="auto"/>
        <w:ind w:left="-32767"/>
        <w:rPr>
          <w:rFonts w:ascii="宋体" w:hAnsi="宋体"/>
          <w:b/>
          <w:szCs w:val="21"/>
        </w:rPr>
      </w:pPr>
    </w:p>
    <w:p w14:paraId="5BC90295" w14:textId="77777777" w:rsidR="00351859" w:rsidRDefault="00351859" w:rsidP="00351859">
      <w:pPr>
        <w:numPr>
          <w:ilvl w:val="0"/>
          <w:numId w:val="1"/>
        </w:numPr>
        <w:spacing w:line="360" w:lineRule="auto"/>
        <w:rPr>
          <w:rFonts w:ascii="宋体" w:hAnsi="宋体"/>
          <w:b/>
          <w:szCs w:val="21"/>
        </w:rPr>
      </w:pPr>
      <w:bookmarkStart w:id="0" w:name="OLE_LINK1"/>
      <w:bookmarkStart w:id="1" w:name="OLE_LINK2"/>
      <w:r>
        <w:rPr>
          <w:rFonts w:ascii="宋体" w:hAnsi="宋体"/>
          <w:b/>
          <w:szCs w:val="21"/>
        </w:rPr>
        <w:br w:type="page"/>
      </w:r>
      <w:r>
        <w:rPr>
          <w:rFonts w:ascii="宋体" w:hAnsi="宋体" w:hint="eastAsia"/>
          <w:b/>
          <w:szCs w:val="21"/>
        </w:rPr>
        <w:lastRenderedPageBreak/>
        <w:t>主要技术参数</w:t>
      </w:r>
    </w:p>
    <w:tbl>
      <w:tblPr>
        <w:tblW w:w="0" w:type="auto"/>
        <w:tblLayout w:type="fixed"/>
        <w:tblLook w:val="0000" w:firstRow="0" w:lastRow="0" w:firstColumn="0" w:lastColumn="0" w:noHBand="0" w:noVBand="0"/>
      </w:tblPr>
      <w:tblGrid>
        <w:gridCol w:w="644"/>
        <w:gridCol w:w="1818"/>
        <w:gridCol w:w="5054"/>
        <w:gridCol w:w="724"/>
      </w:tblGrid>
      <w:tr w:rsidR="00351859" w14:paraId="279BB825" w14:textId="77777777" w:rsidTr="00D40233">
        <w:tc>
          <w:tcPr>
            <w:tcW w:w="8240" w:type="dxa"/>
            <w:gridSpan w:val="4"/>
            <w:tcBorders>
              <w:top w:val="single" w:sz="4" w:space="0" w:color="000000"/>
              <w:left w:val="single" w:sz="4" w:space="0" w:color="000000"/>
              <w:bottom w:val="single" w:sz="4" w:space="0" w:color="000000"/>
              <w:right w:val="single" w:sz="4" w:space="0" w:color="000000"/>
            </w:tcBorders>
            <w:vAlign w:val="center"/>
          </w:tcPr>
          <w:bookmarkEnd w:id="0"/>
          <w:bookmarkEnd w:id="1"/>
          <w:p w14:paraId="4974F9B0" w14:textId="77777777" w:rsidR="00351859" w:rsidRDefault="00351859" w:rsidP="00D40233">
            <w:pPr>
              <w:autoSpaceDN w:val="0"/>
              <w:jc w:val="left"/>
              <w:textAlignment w:val="center"/>
              <w:rPr>
                <w:rFonts w:ascii="宋体" w:hAnsi="宋体"/>
                <w:b/>
                <w:szCs w:val="21"/>
              </w:rPr>
            </w:pPr>
            <w:r>
              <w:rPr>
                <w:rFonts w:ascii="宋体" w:hAnsi="宋体"/>
                <w:b/>
                <w:szCs w:val="21"/>
              </w:rPr>
              <w:t>一、风力供电</w:t>
            </w:r>
            <w:r>
              <w:rPr>
                <w:rFonts w:ascii="宋体" w:hAnsi="宋体" w:hint="eastAsia"/>
                <w:b/>
                <w:szCs w:val="21"/>
              </w:rPr>
              <w:t>装置</w:t>
            </w:r>
          </w:p>
        </w:tc>
      </w:tr>
      <w:tr w:rsidR="00351859" w14:paraId="09079E02"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1BF429CD" w14:textId="77777777" w:rsidR="00351859" w:rsidRDefault="00351859" w:rsidP="00D40233">
            <w:pPr>
              <w:autoSpaceDN w:val="0"/>
              <w:jc w:val="left"/>
              <w:textAlignment w:val="center"/>
              <w:rPr>
                <w:rFonts w:ascii="宋体" w:hAnsi="宋体"/>
                <w:b/>
                <w:szCs w:val="21"/>
              </w:rPr>
            </w:pPr>
            <w:r>
              <w:rPr>
                <w:rFonts w:ascii="宋体" w:hAnsi="宋体"/>
                <w:b/>
                <w:szCs w:val="21"/>
              </w:rPr>
              <w:t>序号</w:t>
            </w:r>
          </w:p>
        </w:tc>
        <w:tc>
          <w:tcPr>
            <w:tcW w:w="1818" w:type="dxa"/>
            <w:tcBorders>
              <w:top w:val="single" w:sz="4" w:space="0" w:color="000000"/>
              <w:left w:val="single" w:sz="4" w:space="0" w:color="000000"/>
              <w:bottom w:val="single" w:sz="4" w:space="0" w:color="000000"/>
              <w:right w:val="single" w:sz="4" w:space="0" w:color="000000"/>
            </w:tcBorders>
            <w:vAlign w:val="center"/>
          </w:tcPr>
          <w:p w14:paraId="00F46675" w14:textId="77777777" w:rsidR="00351859" w:rsidRDefault="00351859" w:rsidP="00D40233">
            <w:pPr>
              <w:autoSpaceDN w:val="0"/>
              <w:jc w:val="left"/>
              <w:textAlignment w:val="center"/>
              <w:rPr>
                <w:rFonts w:ascii="宋体" w:hAnsi="宋体"/>
                <w:b/>
                <w:szCs w:val="21"/>
              </w:rPr>
            </w:pPr>
            <w:r>
              <w:rPr>
                <w:rFonts w:ascii="宋体" w:hAnsi="宋体"/>
                <w:b/>
                <w:szCs w:val="21"/>
              </w:rPr>
              <w:t>名称</w:t>
            </w:r>
          </w:p>
        </w:tc>
        <w:tc>
          <w:tcPr>
            <w:tcW w:w="5054" w:type="dxa"/>
            <w:tcBorders>
              <w:top w:val="single" w:sz="4" w:space="0" w:color="000000"/>
              <w:left w:val="single" w:sz="4" w:space="0" w:color="000000"/>
              <w:bottom w:val="single" w:sz="4" w:space="0" w:color="000000"/>
              <w:right w:val="single" w:sz="4" w:space="0" w:color="000000"/>
            </w:tcBorders>
            <w:vAlign w:val="center"/>
          </w:tcPr>
          <w:p w14:paraId="3B0B46D5" w14:textId="77777777" w:rsidR="00351859" w:rsidRDefault="00351859" w:rsidP="00D40233">
            <w:pPr>
              <w:autoSpaceDN w:val="0"/>
              <w:jc w:val="left"/>
              <w:textAlignment w:val="center"/>
              <w:rPr>
                <w:rFonts w:ascii="宋体" w:hAnsi="宋体"/>
                <w:b/>
                <w:szCs w:val="21"/>
              </w:rPr>
            </w:pPr>
            <w:r>
              <w:rPr>
                <w:rFonts w:ascii="宋体" w:hAnsi="宋体"/>
                <w:b/>
                <w:szCs w:val="21"/>
              </w:rPr>
              <w:t>技术参数</w:t>
            </w:r>
          </w:p>
        </w:tc>
        <w:tc>
          <w:tcPr>
            <w:tcW w:w="724" w:type="dxa"/>
            <w:tcBorders>
              <w:top w:val="single" w:sz="4" w:space="0" w:color="000000"/>
              <w:left w:val="single" w:sz="4" w:space="0" w:color="000000"/>
              <w:bottom w:val="single" w:sz="4" w:space="0" w:color="000000"/>
              <w:right w:val="single" w:sz="4" w:space="0" w:color="000000"/>
            </w:tcBorders>
            <w:vAlign w:val="center"/>
          </w:tcPr>
          <w:p w14:paraId="3AA9394A" w14:textId="77777777" w:rsidR="00351859" w:rsidRDefault="00351859" w:rsidP="00D40233">
            <w:pPr>
              <w:autoSpaceDN w:val="0"/>
              <w:jc w:val="left"/>
              <w:textAlignment w:val="center"/>
              <w:rPr>
                <w:rFonts w:ascii="宋体" w:hAnsi="宋体"/>
                <w:b/>
                <w:szCs w:val="21"/>
              </w:rPr>
            </w:pPr>
            <w:r>
              <w:rPr>
                <w:rFonts w:ascii="宋体" w:hAnsi="宋体"/>
                <w:b/>
                <w:szCs w:val="21"/>
              </w:rPr>
              <w:t>数量</w:t>
            </w:r>
          </w:p>
        </w:tc>
      </w:tr>
      <w:tr w:rsidR="00351859" w14:paraId="2F790399"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04456934" w14:textId="77777777" w:rsidR="00351859" w:rsidRDefault="00351859" w:rsidP="00D40233">
            <w:pPr>
              <w:autoSpaceDN w:val="0"/>
              <w:jc w:val="left"/>
              <w:textAlignment w:val="center"/>
              <w:rPr>
                <w:rFonts w:ascii="宋体" w:hAnsi="宋体"/>
                <w:szCs w:val="21"/>
              </w:rPr>
            </w:pPr>
            <w:r>
              <w:rPr>
                <w:rFonts w:ascii="宋体" w:hAnsi="宋体"/>
                <w:szCs w:val="21"/>
              </w:rPr>
              <w:t>1</w:t>
            </w:r>
          </w:p>
        </w:tc>
        <w:tc>
          <w:tcPr>
            <w:tcW w:w="1818" w:type="dxa"/>
            <w:tcBorders>
              <w:top w:val="single" w:sz="4" w:space="0" w:color="000000"/>
              <w:left w:val="single" w:sz="4" w:space="0" w:color="000000"/>
              <w:bottom w:val="single" w:sz="4" w:space="0" w:color="000000"/>
              <w:right w:val="single" w:sz="4" w:space="0" w:color="000000"/>
            </w:tcBorders>
            <w:vAlign w:val="center"/>
          </w:tcPr>
          <w:p w14:paraId="75E1A563" w14:textId="77777777" w:rsidR="00351859" w:rsidRDefault="00351859" w:rsidP="00D40233">
            <w:pPr>
              <w:autoSpaceDN w:val="0"/>
              <w:jc w:val="left"/>
              <w:textAlignment w:val="center"/>
              <w:rPr>
                <w:rFonts w:ascii="宋体" w:hAnsi="宋体"/>
                <w:szCs w:val="21"/>
              </w:rPr>
            </w:pPr>
            <w:r>
              <w:rPr>
                <w:rFonts w:ascii="宋体" w:hAnsi="宋体" w:hint="eastAsia"/>
                <w:szCs w:val="21"/>
              </w:rPr>
              <w:t>水平轴永磁同步风力发电机</w:t>
            </w:r>
          </w:p>
        </w:tc>
        <w:tc>
          <w:tcPr>
            <w:tcW w:w="5054" w:type="dxa"/>
            <w:tcBorders>
              <w:top w:val="single" w:sz="4" w:space="0" w:color="000000"/>
              <w:left w:val="single" w:sz="4" w:space="0" w:color="000000"/>
              <w:bottom w:val="single" w:sz="4" w:space="0" w:color="000000"/>
              <w:right w:val="single" w:sz="4" w:space="0" w:color="000000"/>
            </w:tcBorders>
            <w:vAlign w:val="center"/>
          </w:tcPr>
          <w:p w14:paraId="6C92BB53" w14:textId="77777777" w:rsidR="00351859" w:rsidRDefault="00351859" w:rsidP="00D40233">
            <w:pPr>
              <w:autoSpaceDN w:val="0"/>
              <w:jc w:val="left"/>
              <w:textAlignment w:val="center"/>
              <w:rPr>
                <w:rFonts w:ascii="宋体" w:hAnsi="宋体"/>
                <w:szCs w:val="21"/>
              </w:rPr>
            </w:pPr>
            <w:r>
              <w:rPr>
                <w:rFonts w:ascii="宋体" w:hAnsi="宋体" w:hint="eastAsia"/>
                <w:szCs w:val="21"/>
              </w:rPr>
              <w:t>输出功率：300W</w:t>
            </w:r>
          </w:p>
          <w:p w14:paraId="542962CD" w14:textId="77777777" w:rsidR="00351859" w:rsidRDefault="00351859" w:rsidP="00D40233">
            <w:pPr>
              <w:autoSpaceDN w:val="0"/>
              <w:jc w:val="left"/>
              <w:textAlignment w:val="center"/>
              <w:rPr>
                <w:rFonts w:ascii="宋体" w:hAnsi="宋体"/>
                <w:szCs w:val="21"/>
              </w:rPr>
            </w:pPr>
            <w:r>
              <w:rPr>
                <w:rFonts w:ascii="宋体" w:hAnsi="宋体" w:hint="eastAsia"/>
                <w:szCs w:val="21"/>
              </w:rPr>
              <w:t>输出（整流）电压：＞ +12V</w:t>
            </w:r>
          </w:p>
          <w:p w14:paraId="52C031DB" w14:textId="77777777" w:rsidR="00351859" w:rsidRDefault="00351859" w:rsidP="00D40233">
            <w:pPr>
              <w:autoSpaceDN w:val="0"/>
              <w:jc w:val="left"/>
              <w:textAlignment w:val="center"/>
              <w:rPr>
                <w:rFonts w:ascii="宋体" w:hAnsi="宋体"/>
                <w:szCs w:val="21"/>
              </w:rPr>
            </w:pPr>
            <w:r>
              <w:rPr>
                <w:rFonts w:ascii="宋体" w:hAnsi="宋体"/>
                <w:szCs w:val="21"/>
              </w:rPr>
              <w:t>叶片旋转直径：</w:t>
            </w:r>
            <w:smartTag w:uri="urn:schemas-microsoft-com:office:smarttags" w:element="chmetcnv">
              <w:smartTagPr>
                <w:attr w:name="TCSC" w:val="0"/>
                <w:attr w:name="NumberType" w:val="1"/>
                <w:attr w:name="Negative" w:val="False"/>
                <w:attr w:name="HasSpace" w:val="False"/>
                <w:attr w:name="SourceValue" w:val="1.2"/>
                <w:attr w:name="UnitName" w:val="m"/>
              </w:smartTagPr>
              <w:r>
                <w:rPr>
                  <w:rFonts w:ascii="宋体" w:hAnsi="宋体"/>
                  <w:szCs w:val="21"/>
                </w:rPr>
                <w:t>1</w:t>
              </w:r>
              <w:r>
                <w:rPr>
                  <w:rFonts w:ascii="宋体" w:hAnsi="宋体" w:hint="eastAsia"/>
                  <w:szCs w:val="21"/>
                </w:rPr>
                <w:t>.2</w:t>
              </w:r>
              <w:r>
                <w:rPr>
                  <w:rFonts w:ascii="宋体" w:hAnsi="宋体"/>
                  <w:szCs w:val="21"/>
                </w:rPr>
                <w:t>m</w:t>
              </w:r>
            </w:smartTag>
            <w:r>
              <w:rPr>
                <w:rFonts w:ascii="宋体" w:hAnsi="宋体"/>
                <w:szCs w:val="21"/>
              </w:rPr>
              <w:br/>
              <w:t>叶片数量：</w:t>
            </w:r>
            <w:r>
              <w:rPr>
                <w:rFonts w:ascii="宋体" w:hAnsi="宋体" w:hint="eastAsia"/>
                <w:szCs w:val="21"/>
              </w:rPr>
              <w:t>3</w:t>
            </w:r>
            <w:r>
              <w:rPr>
                <w:rFonts w:ascii="宋体" w:hAnsi="宋体"/>
                <w:szCs w:val="21"/>
              </w:rPr>
              <w:t>个</w:t>
            </w:r>
            <w:r>
              <w:rPr>
                <w:rFonts w:ascii="宋体" w:hAnsi="宋体"/>
                <w:szCs w:val="21"/>
              </w:rPr>
              <w:br/>
              <w:t>叶片材质：玻璃纤维</w:t>
            </w:r>
            <w:r>
              <w:rPr>
                <w:rFonts w:ascii="宋体" w:hAnsi="宋体"/>
                <w:szCs w:val="21"/>
              </w:rPr>
              <w:br/>
              <w:t>启动风速：</w:t>
            </w:r>
            <w:smartTag w:uri="urn:schemas-microsoft-com:office:smarttags" w:element="chmetcnv">
              <w:smartTagPr>
                <w:attr w:name="TCSC" w:val="0"/>
                <w:attr w:name="NumberType" w:val="1"/>
                <w:attr w:name="Negative" w:val="False"/>
                <w:attr w:name="HasSpace" w:val="False"/>
                <w:attr w:name="SourceValue" w:val="1"/>
                <w:attr w:name="UnitName" w:val="m"/>
              </w:smartTagPr>
              <w:r>
                <w:rPr>
                  <w:rFonts w:ascii="宋体" w:hAnsi="宋体"/>
                  <w:szCs w:val="21"/>
                </w:rPr>
                <w:t>1m</w:t>
              </w:r>
            </w:smartTag>
            <w:r>
              <w:rPr>
                <w:rFonts w:ascii="宋体" w:hAnsi="宋体"/>
                <w:szCs w:val="21"/>
              </w:rPr>
              <w:t>/s</w:t>
            </w:r>
            <w:r>
              <w:rPr>
                <w:rFonts w:ascii="宋体" w:hAnsi="宋体"/>
                <w:szCs w:val="21"/>
              </w:rPr>
              <w:br/>
              <w:t>切入风速：</w:t>
            </w:r>
            <w:smartTag w:uri="urn:schemas-microsoft-com:office:smarttags" w:element="chmetcnv">
              <w:smartTagPr>
                <w:attr w:name="TCSC" w:val="0"/>
                <w:attr w:name="NumberType" w:val="1"/>
                <w:attr w:name="Negative" w:val="False"/>
                <w:attr w:name="HasSpace" w:val="False"/>
                <w:attr w:name="SourceValue" w:val="1.5"/>
                <w:attr w:name="UnitName" w:val="m"/>
              </w:smartTagPr>
              <w:r>
                <w:rPr>
                  <w:rFonts w:ascii="宋体" w:hAnsi="宋体"/>
                  <w:szCs w:val="21"/>
                </w:rPr>
                <w:t>1.5m</w:t>
              </w:r>
            </w:smartTag>
            <w:r>
              <w:rPr>
                <w:rFonts w:ascii="宋体" w:hAnsi="宋体"/>
                <w:szCs w:val="21"/>
              </w:rPr>
              <w:t>/s</w:t>
            </w:r>
            <w:r>
              <w:rPr>
                <w:rFonts w:ascii="宋体" w:hAnsi="宋体"/>
                <w:szCs w:val="21"/>
              </w:rPr>
              <w:br/>
              <w:t>安全风速：</w:t>
            </w:r>
            <w:smartTag w:uri="urn:schemas-microsoft-com:office:smarttags" w:element="chmetcnv">
              <w:smartTagPr>
                <w:attr w:name="TCSC" w:val="0"/>
                <w:attr w:name="NumberType" w:val="1"/>
                <w:attr w:name="Negative" w:val="False"/>
                <w:attr w:name="HasSpace" w:val="True"/>
                <w:attr w:name="SourceValue" w:val="25"/>
                <w:attr w:name="UnitName" w:val="m"/>
              </w:smartTagPr>
              <w:r>
                <w:rPr>
                  <w:rFonts w:ascii="宋体" w:hAnsi="宋体"/>
                  <w:szCs w:val="21"/>
                </w:rPr>
                <w:t>25 m</w:t>
              </w:r>
            </w:smartTag>
            <w:r>
              <w:rPr>
                <w:rFonts w:ascii="宋体" w:hAnsi="宋体"/>
                <w:szCs w:val="21"/>
              </w:rPr>
              <w:t>/s</w:t>
            </w:r>
            <w:r>
              <w:rPr>
                <w:rFonts w:ascii="宋体" w:hAnsi="宋体"/>
                <w:szCs w:val="21"/>
              </w:rPr>
              <w:br/>
              <w:t>偏航：程序控制自动偏航</w:t>
            </w:r>
            <w:r>
              <w:rPr>
                <w:rFonts w:ascii="宋体" w:hAnsi="宋体"/>
                <w:szCs w:val="21"/>
              </w:rPr>
              <w:br/>
              <w:t>偏航电机：工作电压（DC 24V）、转速（25rpm）</w:t>
            </w:r>
          </w:p>
        </w:tc>
        <w:tc>
          <w:tcPr>
            <w:tcW w:w="724" w:type="dxa"/>
            <w:tcBorders>
              <w:top w:val="single" w:sz="4" w:space="0" w:color="000000"/>
              <w:left w:val="single" w:sz="4" w:space="0" w:color="000000"/>
              <w:bottom w:val="single" w:sz="4" w:space="0" w:color="000000"/>
              <w:right w:val="single" w:sz="4" w:space="0" w:color="000000"/>
            </w:tcBorders>
            <w:vAlign w:val="center"/>
          </w:tcPr>
          <w:p w14:paraId="3245812A"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1BE87C5B"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08BC82B" w14:textId="77777777" w:rsidR="00351859" w:rsidRDefault="00351859" w:rsidP="00D40233">
            <w:pPr>
              <w:autoSpaceDN w:val="0"/>
              <w:jc w:val="left"/>
              <w:textAlignment w:val="center"/>
              <w:rPr>
                <w:rFonts w:ascii="宋体" w:hAnsi="宋体"/>
                <w:szCs w:val="21"/>
              </w:rPr>
            </w:pPr>
            <w:r>
              <w:rPr>
                <w:rFonts w:ascii="宋体" w:hAnsi="宋体"/>
                <w:szCs w:val="21"/>
              </w:rPr>
              <w:t>2</w:t>
            </w:r>
          </w:p>
        </w:tc>
        <w:tc>
          <w:tcPr>
            <w:tcW w:w="1818" w:type="dxa"/>
            <w:tcBorders>
              <w:top w:val="single" w:sz="4" w:space="0" w:color="000000"/>
              <w:left w:val="single" w:sz="4" w:space="0" w:color="000000"/>
              <w:bottom w:val="single" w:sz="4" w:space="0" w:color="000000"/>
              <w:right w:val="single" w:sz="4" w:space="0" w:color="000000"/>
            </w:tcBorders>
            <w:vAlign w:val="center"/>
          </w:tcPr>
          <w:p w14:paraId="1D8AED52" w14:textId="77777777" w:rsidR="00351859" w:rsidRDefault="00351859" w:rsidP="00D40233">
            <w:pPr>
              <w:autoSpaceDN w:val="0"/>
              <w:jc w:val="left"/>
              <w:textAlignment w:val="center"/>
              <w:rPr>
                <w:rFonts w:ascii="宋体" w:hAnsi="宋体"/>
                <w:szCs w:val="21"/>
              </w:rPr>
            </w:pPr>
            <w:r>
              <w:rPr>
                <w:rFonts w:ascii="宋体" w:hAnsi="宋体"/>
                <w:szCs w:val="21"/>
              </w:rPr>
              <w:t>风速仪</w:t>
            </w:r>
          </w:p>
        </w:tc>
        <w:tc>
          <w:tcPr>
            <w:tcW w:w="5054" w:type="dxa"/>
            <w:tcBorders>
              <w:top w:val="single" w:sz="4" w:space="0" w:color="000000"/>
              <w:left w:val="single" w:sz="4" w:space="0" w:color="000000"/>
              <w:bottom w:val="single" w:sz="4" w:space="0" w:color="000000"/>
              <w:right w:val="single" w:sz="4" w:space="0" w:color="000000"/>
            </w:tcBorders>
            <w:vAlign w:val="center"/>
          </w:tcPr>
          <w:p w14:paraId="75BF1224" w14:textId="77777777" w:rsidR="00351859" w:rsidRDefault="00351859" w:rsidP="00D40233">
            <w:pPr>
              <w:autoSpaceDN w:val="0"/>
              <w:jc w:val="left"/>
              <w:textAlignment w:val="center"/>
              <w:rPr>
                <w:rFonts w:ascii="宋体" w:hAnsi="宋体"/>
                <w:szCs w:val="21"/>
              </w:rPr>
            </w:pPr>
            <w:r>
              <w:rPr>
                <w:rFonts w:ascii="宋体" w:hAnsi="宋体"/>
                <w:szCs w:val="21"/>
              </w:rPr>
              <w:t>输出电压：0-5V</w:t>
            </w:r>
            <w:r>
              <w:rPr>
                <w:rFonts w:ascii="宋体" w:hAnsi="宋体"/>
                <w:szCs w:val="21"/>
              </w:rPr>
              <w:br/>
              <w:t>风碗数：3个</w:t>
            </w:r>
          </w:p>
        </w:tc>
        <w:tc>
          <w:tcPr>
            <w:tcW w:w="724" w:type="dxa"/>
            <w:tcBorders>
              <w:top w:val="single" w:sz="4" w:space="0" w:color="000000"/>
              <w:left w:val="single" w:sz="4" w:space="0" w:color="000000"/>
              <w:bottom w:val="single" w:sz="4" w:space="0" w:color="000000"/>
              <w:right w:val="single" w:sz="4" w:space="0" w:color="000000"/>
            </w:tcBorders>
            <w:vAlign w:val="center"/>
          </w:tcPr>
          <w:p w14:paraId="3E27E77D"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046752A9"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40F76FA6" w14:textId="77777777" w:rsidR="00351859" w:rsidRDefault="00351859" w:rsidP="00D40233">
            <w:pPr>
              <w:autoSpaceDN w:val="0"/>
              <w:jc w:val="left"/>
              <w:textAlignment w:val="center"/>
              <w:rPr>
                <w:rFonts w:ascii="宋体" w:hAnsi="宋体"/>
                <w:szCs w:val="21"/>
              </w:rPr>
            </w:pPr>
            <w:r>
              <w:rPr>
                <w:rFonts w:ascii="宋体" w:hAnsi="宋体"/>
                <w:szCs w:val="21"/>
              </w:rPr>
              <w:t>3</w:t>
            </w:r>
          </w:p>
        </w:tc>
        <w:tc>
          <w:tcPr>
            <w:tcW w:w="1818" w:type="dxa"/>
            <w:tcBorders>
              <w:top w:val="single" w:sz="4" w:space="0" w:color="000000"/>
              <w:left w:val="single" w:sz="4" w:space="0" w:color="000000"/>
              <w:bottom w:val="single" w:sz="4" w:space="0" w:color="000000"/>
              <w:right w:val="single" w:sz="4" w:space="0" w:color="000000"/>
            </w:tcBorders>
            <w:vAlign w:val="center"/>
          </w:tcPr>
          <w:p w14:paraId="6F82FCCF" w14:textId="77777777" w:rsidR="00351859" w:rsidRDefault="00351859" w:rsidP="00D40233">
            <w:pPr>
              <w:autoSpaceDN w:val="0"/>
              <w:jc w:val="left"/>
              <w:textAlignment w:val="center"/>
              <w:rPr>
                <w:rFonts w:ascii="宋体" w:hAnsi="宋体"/>
                <w:szCs w:val="21"/>
              </w:rPr>
            </w:pPr>
            <w:r>
              <w:rPr>
                <w:rFonts w:ascii="宋体" w:hAnsi="宋体"/>
                <w:szCs w:val="21"/>
              </w:rPr>
              <w:t>轴流通风机</w:t>
            </w:r>
          </w:p>
        </w:tc>
        <w:tc>
          <w:tcPr>
            <w:tcW w:w="5054" w:type="dxa"/>
            <w:tcBorders>
              <w:top w:val="single" w:sz="4" w:space="0" w:color="000000"/>
              <w:left w:val="single" w:sz="4" w:space="0" w:color="000000"/>
              <w:bottom w:val="single" w:sz="4" w:space="0" w:color="000000"/>
              <w:right w:val="single" w:sz="4" w:space="0" w:color="000000"/>
            </w:tcBorders>
            <w:vAlign w:val="center"/>
          </w:tcPr>
          <w:p w14:paraId="0F29724F" w14:textId="77777777" w:rsidR="00351859" w:rsidRDefault="00351859" w:rsidP="00D40233">
            <w:pPr>
              <w:autoSpaceDN w:val="0"/>
              <w:jc w:val="left"/>
              <w:textAlignment w:val="center"/>
              <w:rPr>
                <w:rFonts w:ascii="宋体" w:hAnsi="宋体"/>
                <w:szCs w:val="21"/>
              </w:rPr>
            </w:pPr>
            <w:r>
              <w:rPr>
                <w:rFonts w:ascii="宋体" w:hAnsi="宋体"/>
                <w:szCs w:val="21"/>
              </w:rPr>
              <w:t>流量：</w:t>
            </w:r>
            <w:smartTag w:uri="urn:schemas-microsoft-com:office:smarttags" w:element="chmetcnv">
              <w:smartTagPr>
                <w:attr w:name="TCSC" w:val="0"/>
                <w:attr w:name="NumberType" w:val="1"/>
                <w:attr w:name="Negative" w:val="False"/>
                <w:attr w:name="HasSpace" w:val="False"/>
                <w:attr w:name="SourceValue" w:val="2100"/>
                <w:attr w:name="UnitName" w:val="m3"/>
              </w:smartTagPr>
              <w:r>
                <w:rPr>
                  <w:rFonts w:ascii="宋体" w:hAnsi="宋体"/>
                  <w:szCs w:val="21"/>
                </w:rPr>
                <w:t>2100m3</w:t>
              </w:r>
            </w:smartTag>
            <w:r>
              <w:rPr>
                <w:rFonts w:ascii="宋体" w:hAnsi="宋体"/>
                <w:szCs w:val="21"/>
              </w:rPr>
              <w:t>/h</w:t>
            </w:r>
            <w:r>
              <w:rPr>
                <w:rFonts w:ascii="宋体" w:hAnsi="宋体"/>
                <w:szCs w:val="21"/>
              </w:rPr>
              <w:br/>
              <w:t>电压：</w:t>
            </w:r>
            <w:r>
              <w:rPr>
                <w:rFonts w:ascii="宋体" w:hAnsi="宋体" w:hint="eastAsia"/>
                <w:szCs w:val="21"/>
              </w:rPr>
              <w:t>220</w:t>
            </w:r>
            <w:r>
              <w:rPr>
                <w:rFonts w:ascii="宋体" w:hAnsi="宋体"/>
                <w:szCs w:val="21"/>
              </w:rPr>
              <w:t>V</w:t>
            </w:r>
            <w:r>
              <w:rPr>
                <w:rFonts w:ascii="宋体" w:hAnsi="宋体" w:hint="eastAsia"/>
                <w:szCs w:val="21"/>
              </w:rPr>
              <w:t>（由变频器控制）</w:t>
            </w:r>
            <w:r>
              <w:rPr>
                <w:rFonts w:ascii="宋体" w:hAnsi="宋体"/>
                <w:szCs w:val="21"/>
              </w:rPr>
              <w:br/>
              <w:t>全压：215Pa</w:t>
            </w:r>
            <w:r>
              <w:rPr>
                <w:rFonts w:ascii="宋体" w:hAnsi="宋体"/>
                <w:szCs w:val="21"/>
              </w:rPr>
              <w:br/>
              <w:t>频率：50Hz</w:t>
            </w:r>
            <w:r>
              <w:rPr>
                <w:rFonts w:ascii="宋体" w:hAnsi="宋体"/>
                <w:szCs w:val="21"/>
              </w:rPr>
              <w:br/>
              <w:t>功率：0.</w:t>
            </w:r>
            <w:r>
              <w:rPr>
                <w:rFonts w:ascii="宋体" w:hAnsi="宋体" w:hint="eastAsia"/>
                <w:szCs w:val="21"/>
              </w:rPr>
              <w:t>37</w:t>
            </w:r>
            <w:r>
              <w:rPr>
                <w:rFonts w:ascii="宋体" w:hAnsi="宋体"/>
                <w:szCs w:val="21"/>
              </w:rPr>
              <w:t>Kw</w:t>
            </w:r>
            <w:r>
              <w:rPr>
                <w:rFonts w:ascii="宋体" w:hAnsi="宋体"/>
                <w:szCs w:val="21"/>
              </w:rPr>
              <w:br/>
              <w:t>转速：</w:t>
            </w:r>
            <w:r>
              <w:rPr>
                <w:rFonts w:ascii="宋体" w:hAnsi="宋体" w:hint="eastAsia"/>
                <w:szCs w:val="21"/>
              </w:rPr>
              <w:t>14</w:t>
            </w:r>
            <w:r>
              <w:rPr>
                <w:rFonts w:ascii="宋体" w:hAnsi="宋体"/>
                <w:szCs w:val="21"/>
              </w:rPr>
              <w:t>00r/min</w:t>
            </w:r>
          </w:p>
          <w:p w14:paraId="441303C3" w14:textId="77777777" w:rsidR="00351859" w:rsidRDefault="00351859" w:rsidP="00D40233">
            <w:pPr>
              <w:autoSpaceDN w:val="0"/>
              <w:jc w:val="left"/>
              <w:textAlignment w:val="center"/>
              <w:rPr>
                <w:rFonts w:ascii="宋体" w:hAnsi="宋体"/>
                <w:szCs w:val="21"/>
              </w:rPr>
            </w:pPr>
            <w:r>
              <w:rPr>
                <w:rFonts w:ascii="宋体" w:hAnsi="宋体" w:hint="eastAsia"/>
                <w:szCs w:val="21"/>
              </w:rPr>
              <w:t>轴流风机支架</w:t>
            </w:r>
          </w:p>
          <w:p w14:paraId="2884191F" w14:textId="77777777" w:rsidR="00351859" w:rsidRDefault="00351859" w:rsidP="00D40233">
            <w:pPr>
              <w:autoSpaceDN w:val="0"/>
              <w:jc w:val="left"/>
              <w:textAlignment w:val="center"/>
              <w:rPr>
                <w:rFonts w:ascii="宋体" w:hAnsi="宋体"/>
                <w:szCs w:val="21"/>
              </w:rPr>
            </w:pPr>
            <w:r>
              <w:rPr>
                <w:rFonts w:ascii="宋体" w:hAnsi="宋体" w:hint="eastAsia"/>
                <w:szCs w:val="21"/>
              </w:rPr>
              <w:t>轴流风机框罩</w:t>
            </w:r>
          </w:p>
        </w:tc>
        <w:tc>
          <w:tcPr>
            <w:tcW w:w="724" w:type="dxa"/>
            <w:tcBorders>
              <w:top w:val="single" w:sz="4" w:space="0" w:color="000000"/>
              <w:left w:val="single" w:sz="4" w:space="0" w:color="000000"/>
              <w:bottom w:val="single" w:sz="4" w:space="0" w:color="000000"/>
              <w:right w:val="single" w:sz="4" w:space="0" w:color="000000"/>
            </w:tcBorders>
            <w:vAlign w:val="center"/>
          </w:tcPr>
          <w:p w14:paraId="6EC48676"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739F6988"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0ADABF31" w14:textId="77777777" w:rsidR="00351859" w:rsidRDefault="00351859" w:rsidP="00D40233">
            <w:pPr>
              <w:autoSpaceDN w:val="0"/>
              <w:jc w:val="left"/>
              <w:textAlignment w:val="center"/>
              <w:rPr>
                <w:rFonts w:ascii="宋体" w:hAnsi="宋体"/>
                <w:szCs w:val="21"/>
              </w:rPr>
            </w:pPr>
            <w:r>
              <w:rPr>
                <w:rFonts w:ascii="宋体" w:hAnsi="宋体"/>
                <w:szCs w:val="21"/>
              </w:rPr>
              <w:t>4</w:t>
            </w:r>
          </w:p>
        </w:tc>
        <w:tc>
          <w:tcPr>
            <w:tcW w:w="1818" w:type="dxa"/>
            <w:tcBorders>
              <w:top w:val="single" w:sz="4" w:space="0" w:color="000000"/>
              <w:left w:val="single" w:sz="4" w:space="0" w:color="000000"/>
              <w:bottom w:val="single" w:sz="4" w:space="0" w:color="000000"/>
              <w:right w:val="single" w:sz="4" w:space="0" w:color="000000"/>
            </w:tcBorders>
            <w:vAlign w:val="center"/>
          </w:tcPr>
          <w:p w14:paraId="04E56B35" w14:textId="77777777" w:rsidR="00351859" w:rsidRDefault="00351859" w:rsidP="00D40233">
            <w:pPr>
              <w:autoSpaceDN w:val="0"/>
              <w:jc w:val="left"/>
              <w:textAlignment w:val="center"/>
              <w:rPr>
                <w:rFonts w:ascii="宋体" w:hAnsi="宋体"/>
                <w:szCs w:val="21"/>
              </w:rPr>
            </w:pPr>
            <w:r>
              <w:rPr>
                <w:rFonts w:ascii="宋体" w:hAnsi="宋体"/>
                <w:szCs w:val="21"/>
              </w:rPr>
              <w:t>风向控制电机</w:t>
            </w:r>
          </w:p>
        </w:tc>
        <w:tc>
          <w:tcPr>
            <w:tcW w:w="5054" w:type="dxa"/>
            <w:tcBorders>
              <w:top w:val="single" w:sz="4" w:space="0" w:color="000000"/>
              <w:left w:val="single" w:sz="4" w:space="0" w:color="000000"/>
              <w:bottom w:val="single" w:sz="4" w:space="0" w:color="000000"/>
              <w:right w:val="single" w:sz="4" w:space="0" w:color="000000"/>
            </w:tcBorders>
            <w:vAlign w:val="center"/>
          </w:tcPr>
          <w:p w14:paraId="704E90C4" w14:textId="77777777" w:rsidR="00351859" w:rsidRDefault="00351859" w:rsidP="00D40233">
            <w:pPr>
              <w:autoSpaceDN w:val="0"/>
              <w:jc w:val="left"/>
              <w:textAlignment w:val="center"/>
              <w:rPr>
                <w:rFonts w:ascii="宋体" w:hAnsi="宋体"/>
                <w:szCs w:val="21"/>
              </w:rPr>
            </w:pPr>
            <w:r>
              <w:rPr>
                <w:rFonts w:ascii="宋体" w:hAnsi="宋体"/>
                <w:szCs w:val="21"/>
              </w:rPr>
              <w:t>减速比：1：40</w:t>
            </w:r>
            <w:r>
              <w:rPr>
                <w:rFonts w:ascii="宋体" w:hAnsi="宋体"/>
                <w:szCs w:val="21"/>
              </w:rPr>
              <w:br/>
              <w:t>电压：AC220V</w:t>
            </w:r>
            <w:r>
              <w:rPr>
                <w:rFonts w:ascii="宋体" w:hAnsi="宋体"/>
                <w:szCs w:val="21"/>
              </w:rPr>
              <w:br/>
              <w:t>和运动机构的链接机构：链轮</w:t>
            </w:r>
          </w:p>
          <w:p w14:paraId="1114981B" w14:textId="77777777" w:rsidR="00351859" w:rsidRDefault="00351859" w:rsidP="00D40233">
            <w:pPr>
              <w:autoSpaceDN w:val="0"/>
              <w:jc w:val="left"/>
              <w:textAlignment w:val="center"/>
              <w:rPr>
                <w:rFonts w:ascii="宋体" w:hAnsi="宋体"/>
                <w:szCs w:val="21"/>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5E1C02AC"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3864B6EC" w14:textId="77777777" w:rsidTr="00D40233">
        <w:tc>
          <w:tcPr>
            <w:tcW w:w="8240" w:type="dxa"/>
            <w:gridSpan w:val="4"/>
            <w:tcBorders>
              <w:top w:val="single" w:sz="4" w:space="0" w:color="000000"/>
              <w:left w:val="single" w:sz="4" w:space="0" w:color="000000"/>
              <w:bottom w:val="single" w:sz="4" w:space="0" w:color="000000"/>
              <w:right w:val="single" w:sz="4" w:space="0" w:color="000000"/>
            </w:tcBorders>
            <w:vAlign w:val="center"/>
          </w:tcPr>
          <w:p w14:paraId="45A07992" w14:textId="77777777" w:rsidR="00351859" w:rsidRDefault="00351859" w:rsidP="00D40233">
            <w:pPr>
              <w:autoSpaceDN w:val="0"/>
              <w:jc w:val="left"/>
              <w:textAlignment w:val="center"/>
              <w:rPr>
                <w:rFonts w:ascii="宋体" w:hAnsi="宋体"/>
                <w:b/>
                <w:szCs w:val="21"/>
              </w:rPr>
            </w:pPr>
            <w:r>
              <w:rPr>
                <w:rFonts w:ascii="宋体" w:hAnsi="宋体"/>
                <w:b/>
                <w:szCs w:val="21"/>
              </w:rPr>
              <w:t>二、光伏供电</w:t>
            </w:r>
            <w:r>
              <w:rPr>
                <w:rFonts w:ascii="宋体" w:hAnsi="宋体" w:hint="eastAsia"/>
                <w:b/>
                <w:szCs w:val="21"/>
              </w:rPr>
              <w:t>装置</w:t>
            </w:r>
          </w:p>
        </w:tc>
      </w:tr>
      <w:tr w:rsidR="00351859" w14:paraId="45369583"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0ACA5042" w14:textId="77777777" w:rsidR="00351859" w:rsidRDefault="00351859" w:rsidP="00D40233">
            <w:pPr>
              <w:autoSpaceDN w:val="0"/>
              <w:jc w:val="left"/>
              <w:textAlignment w:val="center"/>
              <w:rPr>
                <w:rFonts w:ascii="宋体" w:hAnsi="宋体"/>
                <w:b/>
                <w:szCs w:val="21"/>
              </w:rPr>
            </w:pPr>
            <w:r>
              <w:rPr>
                <w:rFonts w:ascii="宋体" w:hAnsi="宋体"/>
                <w:b/>
                <w:szCs w:val="21"/>
              </w:rPr>
              <w:t>序号</w:t>
            </w:r>
          </w:p>
        </w:tc>
        <w:tc>
          <w:tcPr>
            <w:tcW w:w="1818" w:type="dxa"/>
            <w:tcBorders>
              <w:top w:val="single" w:sz="4" w:space="0" w:color="000000"/>
              <w:left w:val="single" w:sz="4" w:space="0" w:color="000000"/>
              <w:bottom w:val="single" w:sz="4" w:space="0" w:color="000000"/>
              <w:right w:val="single" w:sz="4" w:space="0" w:color="000000"/>
            </w:tcBorders>
            <w:vAlign w:val="center"/>
          </w:tcPr>
          <w:p w14:paraId="0E75A342" w14:textId="77777777" w:rsidR="00351859" w:rsidRDefault="00351859" w:rsidP="00D40233">
            <w:pPr>
              <w:autoSpaceDN w:val="0"/>
              <w:jc w:val="left"/>
              <w:textAlignment w:val="center"/>
              <w:rPr>
                <w:rFonts w:ascii="宋体" w:hAnsi="宋体"/>
                <w:b/>
                <w:szCs w:val="21"/>
              </w:rPr>
            </w:pPr>
            <w:r>
              <w:rPr>
                <w:rFonts w:ascii="宋体" w:hAnsi="宋体"/>
                <w:b/>
                <w:szCs w:val="21"/>
              </w:rPr>
              <w:t>名称</w:t>
            </w:r>
          </w:p>
        </w:tc>
        <w:tc>
          <w:tcPr>
            <w:tcW w:w="5054" w:type="dxa"/>
            <w:tcBorders>
              <w:top w:val="single" w:sz="4" w:space="0" w:color="000000"/>
              <w:left w:val="single" w:sz="4" w:space="0" w:color="000000"/>
              <w:bottom w:val="single" w:sz="4" w:space="0" w:color="000000"/>
              <w:right w:val="single" w:sz="4" w:space="0" w:color="000000"/>
            </w:tcBorders>
            <w:vAlign w:val="center"/>
          </w:tcPr>
          <w:p w14:paraId="5204E60E" w14:textId="77777777" w:rsidR="00351859" w:rsidRDefault="00351859" w:rsidP="00D40233">
            <w:pPr>
              <w:autoSpaceDN w:val="0"/>
              <w:jc w:val="left"/>
              <w:textAlignment w:val="center"/>
              <w:rPr>
                <w:rFonts w:ascii="宋体" w:hAnsi="宋体"/>
                <w:b/>
                <w:szCs w:val="21"/>
              </w:rPr>
            </w:pPr>
            <w:r>
              <w:rPr>
                <w:rFonts w:ascii="宋体" w:hAnsi="宋体"/>
                <w:b/>
                <w:szCs w:val="21"/>
              </w:rPr>
              <w:t>技术参数</w:t>
            </w:r>
          </w:p>
        </w:tc>
        <w:tc>
          <w:tcPr>
            <w:tcW w:w="724" w:type="dxa"/>
            <w:tcBorders>
              <w:top w:val="single" w:sz="4" w:space="0" w:color="000000"/>
              <w:left w:val="single" w:sz="4" w:space="0" w:color="000000"/>
              <w:bottom w:val="single" w:sz="4" w:space="0" w:color="000000"/>
              <w:right w:val="single" w:sz="4" w:space="0" w:color="000000"/>
            </w:tcBorders>
            <w:vAlign w:val="center"/>
          </w:tcPr>
          <w:p w14:paraId="20FA8114" w14:textId="77777777" w:rsidR="00351859" w:rsidRDefault="00351859" w:rsidP="00D40233">
            <w:pPr>
              <w:autoSpaceDN w:val="0"/>
              <w:jc w:val="left"/>
              <w:textAlignment w:val="center"/>
              <w:rPr>
                <w:rFonts w:ascii="宋体" w:hAnsi="宋体"/>
                <w:b/>
                <w:szCs w:val="21"/>
              </w:rPr>
            </w:pPr>
            <w:r>
              <w:rPr>
                <w:rFonts w:ascii="宋体" w:hAnsi="宋体"/>
                <w:b/>
                <w:szCs w:val="21"/>
              </w:rPr>
              <w:t>数量</w:t>
            </w:r>
          </w:p>
        </w:tc>
      </w:tr>
      <w:tr w:rsidR="00351859" w14:paraId="3A54AFB3"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A1293BC" w14:textId="77777777" w:rsidR="00351859" w:rsidRDefault="00351859" w:rsidP="00D40233">
            <w:pPr>
              <w:autoSpaceDN w:val="0"/>
              <w:jc w:val="left"/>
              <w:textAlignment w:val="center"/>
              <w:rPr>
                <w:rFonts w:ascii="宋体" w:hAnsi="宋体"/>
                <w:szCs w:val="21"/>
              </w:rPr>
            </w:pPr>
            <w:r>
              <w:rPr>
                <w:rFonts w:ascii="宋体" w:hAnsi="宋体"/>
                <w:szCs w:val="21"/>
              </w:rPr>
              <w:t>1</w:t>
            </w:r>
          </w:p>
        </w:tc>
        <w:tc>
          <w:tcPr>
            <w:tcW w:w="1818" w:type="dxa"/>
            <w:tcBorders>
              <w:top w:val="single" w:sz="4" w:space="0" w:color="000000"/>
              <w:left w:val="single" w:sz="4" w:space="0" w:color="000000"/>
              <w:bottom w:val="single" w:sz="4" w:space="0" w:color="000000"/>
              <w:right w:val="single" w:sz="4" w:space="0" w:color="000000"/>
            </w:tcBorders>
            <w:vAlign w:val="center"/>
          </w:tcPr>
          <w:p w14:paraId="15BA88A3" w14:textId="77777777" w:rsidR="00351859" w:rsidRDefault="00351859" w:rsidP="00D40233">
            <w:pPr>
              <w:autoSpaceDN w:val="0"/>
              <w:jc w:val="left"/>
              <w:textAlignment w:val="center"/>
              <w:rPr>
                <w:rFonts w:ascii="宋体" w:hAnsi="宋体"/>
                <w:szCs w:val="21"/>
              </w:rPr>
            </w:pPr>
            <w:r>
              <w:rPr>
                <w:rFonts w:ascii="宋体" w:hAnsi="宋体"/>
                <w:szCs w:val="21"/>
              </w:rPr>
              <w:t>电池组件</w:t>
            </w:r>
          </w:p>
        </w:tc>
        <w:tc>
          <w:tcPr>
            <w:tcW w:w="5054" w:type="dxa"/>
            <w:tcBorders>
              <w:top w:val="single" w:sz="4" w:space="0" w:color="000000"/>
              <w:left w:val="single" w:sz="4" w:space="0" w:color="000000"/>
              <w:bottom w:val="single" w:sz="4" w:space="0" w:color="000000"/>
              <w:right w:val="single" w:sz="4" w:space="0" w:color="000000"/>
            </w:tcBorders>
            <w:vAlign w:val="center"/>
          </w:tcPr>
          <w:p w14:paraId="301899ED" w14:textId="77777777" w:rsidR="00351859" w:rsidRDefault="00351859" w:rsidP="00D40233">
            <w:pPr>
              <w:autoSpaceDN w:val="0"/>
              <w:jc w:val="left"/>
              <w:textAlignment w:val="center"/>
              <w:rPr>
                <w:rFonts w:ascii="宋体" w:hAnsi="宋体"/>
                <w:szCs w:val="21"/>
              </w:rPr>
            </w:pPr>
            <w:r>
              <w:rPr>
                <w:rFonts w:ascii="宋体" w:hAnsi="宋体"/>
                <w:szCs w:val="21"/>
              </w:rPr>
              <w:t>功率：20W</w:t>
            </w:r>
            <w:r>
              <w:rPr>
                <w:rFonts w:ascii="宋体" w:hAnsi="宋体"/>
                <w:szCs w:val="21"/>
              </w:rPr>
              <w:br/>
              <w:t>误差：±5%</w:t>
            </w:r>
            <w:r>
              <w:rPr>
                <w:rFonts w:ascii="宋体" w:hAnsi="宋体"/>
                <w:szCs w:val="21"/>
              </w:rPr>
              <w:br/>
              <w:t>输出电压：17.2V</w:t>
            </w:r>
            <w:r>
              <w:rPr>
                <w:rFonts w:ascii="宋体" w:hAnsi="宋体"/>
                <w:szCs w:val="21"/>
              </w:rPr>
              <w:br/>
              <w:t>输出电流：</w:t>
            </w:r>
            <w:smartTag w:uri="urn:schemas-microsoft-com:office:smarttags" w:element="chmetcnv">
              <w:smartTagPr>
                <w:attr w:name="TCSC" w:val="0"/>
                <w:attr w:name="NumberType" w:val="1"/>
                <w:attr w:name="Negative" w:val="False"/>
                <w:attr w:name="HasSpace" w:val="False"/>
                <w:attr w:name="SourceValue" w:val="1.17"/>
                <w:attr w:name="UnitName" w:val="a"/>
              </w:smartTagPr>
              <w:r>
                <w:rPr>
                  <w:rFonts w:ascii="宋体" w:hAnsi="宋体"/>
                  <w:szCs w:val="21"/>
                </w:rPr>
                <w:t>1.17A</w:t>
              </w:r>
            </w:smartTag>
            <w:r>
              <w:rPr>
                <w:rFonts w:ascii="宋体" w:hAnsi="宋体"/>
                <w:szCs w:val="21"/>
              </w:rPr>
              <w:br/>
              <w:t>开路电压：21.4V</w:t>
            </w:r>
            <w:r>
              <w:rPr>
                <w:rFonts w:ascii="宋体" w:hAnsi="宋体"/>
                <w:szCs w:val="21"/>
              </w:rPr>
              <w:br/>
              <w:t>短路电流：</w:t>
            </w:r>
            <w:smartTag w:uri="urn:schemas-microsoft-com:office:smarttags" w:element="chmetcnv">
              <w:smartTagPr>
                <w:attr w:name="TCSC" w:val="0"/>
                <w:attr w:name="NumberType" w:val="1"/>
                <w:attr w:name="Negative" w:val="False"/>
                <w:attr w:name="HasSpace" w:val="False"/>
                <w:attr w:name="SourceValue" w:val="1.27"/>
                <w:attr w:name="UnitName" w:val="a"/>
              </w:smartTagPr>
              <w:r>
                <w:rPr>
                  <w:rFonts w:ascii="宋体" w:hAnsi="宋体"/>
                  <w:szCs w:val="21"/>
                </w:rPr>
                <w:t>1.27A</w:t>
              </w:r>
            </w:smartTag>
            <w:r>
              <w:rPr>
                <w:rFonts w:ascii="宋体" w:hAnsi="宋体"/>
                <w:szCs w:val="21"/>
              </w:rPr>
              <w:br/>
              <w:t>工作环境温度：45℃±</w:t>
            </w:r>
            <w:smartTag w:uri="urn:schemas-microsoft-com:office:smarttags" w:element="chmetcnv">
              <w:smartTagPr>
                <w:attr w:name="TCSC" w:val="0"/>
                <w:attr w:name="NumberType" w:val="1"/>
                <w:attr w:name="Negative" w:val="False"/>
                <w:attr w:name="HasSpace" w:val="False"/>
                <w:attr w:name="SourceValue" w:val="2"/>
                <w:attr w:name="UnitName" w:val="℃"/>
              </w:smartTagPr>
              <w:r>
                <w:rPr>
                  <w:rFonts w:ascii="宋体" w:hAnsi="宋体"/>
                  <w:szCs w:val="21"/>
                </w:rPr>
                <w:t>2℃</w:t>
              </w:r>
            </w:smartTag>
            <w:r>
              <w:rPr>
                <w:rFonts w:ascii="宋体" w:hAnsi="宋体"/>
                <w:szCs w:val="21"/>
              </w:rPr>
              <w:br/>
              <w:t>尺寸：430×430×</w:t>
            </w:r>
            <w:smartTag w:uri="urn:schemas-microsoft-com:office:smarttags" w:element="chmetcnv">
              <w:smartTagPr>
                <w:attr w:name="TCSC" w:val="0"/>
                <w:attr w:name="NumberType" w:val="1"/>
                <w:attr w:name="Negative" w:val="False"/>
                <w:attr w:name="HasSpace" w:val="False"/>
                <w:attr w:name="SourceValue" w:val="28"/>
                <w:attr w:name="UnitName" w:val="mm"/>
              </w:smartTagPr>
              <w:r>
                <w:rPr>
                  <w:rFonts w:ascii="宋体" w:hAnsi="宋体"/>
                  <w:szCs w:val="21"/>
                </w:rPr>
                <w:t>28mm</w:t>
              </w:r>
            </w:smartTag>
          </w:p>
        </w:tc>
        <w:tc>
          <w:tcPr>
            <w:tcW w:w="724" w:type="dxa"/>
            <w:tcBorders>
              <w:top w:val="single" w:sz="4" w:space="0" w:color="000000"/>
              <w:left w:val="single" w:sz="4" w:space="0" w:color="000000"/>
              <w:bottom w:val="single" w:sz="4" w:space="0" w:color="000000"/>
              <w:right w:val="single" w:sz="4" w:space="0" w:color="000000"/>
            </w:tcBorders>
            <w:vAlign w:val="center"/>
          </w:tcPr>
          <w:p w14:paraId="3AD5E23A" w14:textId="77777777" w:rsidR="00351859" w:rsidRDefault="00351859" w:rsidP="00D40233">
            <w:pPr>
              <w:autoSpaceDN w:val="0"/>
              <w:jc w:val="left"/>
              <w:textAlignment w:val="center"/>
              <w:rPr>
                <w:rFonts w:ascii="宋体" w:hAnsi="宋体"/>
                <w:szCs w:val="21"/>
              </w:rPr>
            </w:pPr>
            <w:r>
              <w:rPr>
                <w:rFonts w:ascii="宋体" w:hAnsi="宋体"/>
                <w:szCs w:val="21"/>
              </w:rPr>
              <w:t>4</w:t>
            </w:r>
          </w:p>
        </w:tc>
      </w:tr>
      <w:tr w:rsidR="00351859" w14:paraId="7FB75F3C"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DE53DB1" w14:textId="77777777" w:rsidR="00351859" w:rsidRDefault="00351859" w:rsidP="00D40233">
            <w:pPr>
              <w:autoSpaceDN w:val="0"/>
              <w:jc w:val="left"/>
              <w:textAlignment w:val="center"/>
              <w:rPr>
                <w:rFonts w:ascii="宋体" w:hAnsi="宋体"/>
                <w:szCs w:val="21"/>
              </w:rPr>
            </w:pPr>
            <w:r>
              <w:rPr>
                <w:rFonts w:ascii="宋体" w:hAnsi="宋体"/>
                <w:szCs w:val="21"/>
              </w:rPr>
              <w:t>2</w:t>
            </w:r>
          </w:p>
        </w:tc>
        <w:tc>
          <w:tcPr>
            <w:tcW w:w="1818" w:type="dxa"/>
            <w:tcBorders>
              <w:top w:val="single" w:sz="4" w:space="0" w:color="000000"/>
              <w:left w:val="single" w:sz="4" w:space="0" w:color="000000"/>
              <w:bottom w:val="single" w:sz="4" w:space="0" w:color="000000"/>
              <w:right w:val="single" w:sz="4" w:space="0" w:color="000000"/>
            </w:tcBorders>
            <w:vAlign w:val="center"/>
          </w:tcPr>
          <w:p w14:paraId="3E7C9D12" w14:textId="77777777" w:rsidR="00351859" w:rsidRDefault="00351859" w:rsidP="00D40233">
            <w:pPr>
              <w:autoSpaceDN w:val="0"/>
              <w:jc w:val="left"/>
              <w:textAlignment w:val="center"/>
              <w:rPr>
                <w:rFonts w:ascii="宋体" w:hAnsi="宋体"/>
                <w:szCs w:val="21"/>
              </w:rPr>
            </w:pPr>
            <w:r>
              <w:rPr>
                <w:rFonts w:ascii="宋体" w:hAnsi="宋体"/>
                <w:szCs w:val="21"/>
              </w:rPr>
              <w:t>追日传感器</w:t>
            </w:r>
          </w:p>
        </w:tc>
        <w:tc>
          <w:tcPr>
            <w:tcW w:w="5054" w:type="dxa"/>
            <w:tcBorders>
              <w:top w:val="single" w:sz="4" w:space="0" w:color="000000"/>
              <w:left w:val="single" w:sz="4" w:space="0" w:color="000000"/>
              <w:bottom w:val="single" w:sz="4" w:space="0" w:color="000000"/>
              <w:right w:val="single" w:sz="4" w:space="0" w:color="000000"/>
            </w:tcBorders>
            <w:vAlign w:val="center"/>
          </w:tcPr>
          <w:p w14:paraId="4DA29959" w14:textId="77777777" w:rsidR="00351859" w:rsidRDefault="00351859" w:rsidP="00D40233">
            <w:pPr>
              <w:autoSpaceDN w:val="0"/>
              <w:jc w:val="left"/>
              <w:textAlignment w:val="center"/>
              <w:rPr>
                <w:rFonts w:ascii="宋体" w:hAnsi="宋体"/>
                <w:szCs w:val="21"/>
              </w:rPr>
            </w:pPr>
            <w:r>
              <w:rPr>
                <w:rFonts w:ascii="宋体" w:hAnsi="宋体"/>
                <w:szCs w:val="21"/>
              </w:rPr>
              <w:t>输出电压：0-5V</w:t>
            </w:r>
            <w:r>
              <w:rPr>
                <w:rFonts w:ascii="宋体" w:hAnsi="宋体"/>
                <w:szCs w:val="21"/>
              </w:rPr>
              <w:br/>
              <w:t>跟踪精度：1度</w:t>
            </w:r>
            <w:r>
              <w:rPr>
                <w:rFonts w:ascii="宋体" w:hAnsi="宋体"/>
                <w:szCs w:val="21"/>
              </w:rPr>
              <w:br/>
              <w:t>结构：4电桥</w:t>
            </w:r>
          </w:p>
        </w:tc>
        <w:tc>
          <w:tcPr>
            <w:tcW w:w="724" w:type="dxa"/>
            <w:tcBorders>
              <w:top w:val="single" w:sz="4" w:space="0" w:color="000000"/>
              <w:left w:val="single" w:sz="4" w:space="0" w:color="000000"/>
              <w:bottom w:val="single" w:sz="4" w:space="0" w:color="000000"/>
              <w:right w:val="single" w:sz="4" w:space="0" w:color="000000"/>
            </w:tcBorders>
            <w:vAlign w:val="center"/>
          </w:tcPr>
          <w:p w14:paraId="71E1D50E"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3FB67EE5"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38CD8964" w14:textId="77777777" w:rsidR="00351859" w:rsidRDefault="00351859" w:rsidP="00D40233">
            <w:pPr>
              <w:autoSpaceDN w:val="0"/>
              <w:jc w:val="left"/>
              <w:textAlignment w:val="center"/>
              <w:rPr>
                <w:rFonts w:ascii="宋体" w:hAnsi="宋体"/>
                <w:szCs w:val="21"/>
              </w:rPr>
            </w:pPr>
            <w:r>
              <w:rPr>
                <w:rFonts w:ascii="宋体" w:hAnsi="宋体"/>
                <w:szCs w:val="21"/>
              </w:rPr>
              <w:t>3</w:t>
            </w:r>
          </w:p>
        </w:tc>
        <w:tc>
          <w:tcPr>
            <w:tcW w:w="1818" w:type="dxa"/>
            <w:tcBorders>
              <w:top w:val="single" w:sz="4" w:space="0" w:color="000000"/>
              <w:left w:val="single" w:sz="4" w:space="0" w:color="000000"/>
              <w:bottom w:val="single" w:sz="4" w:space="0" w:color="000000"/>
              <w:right w:val="single" w:sz="4" w:space="0" w:color="000000"/>
            </w:tcBorders>
            <w:vAlign w:val="center"/>
          </w:tcPr>
          <w:p w14:paraId="401CA043" w14:textId="77777777" w:rsidR="00351859" w:rsidRDefault="00351859" w:rsidP="00D40233">
            <w:pPr>
              <w:autoSpaceDN w:val="0"/>
              <w:jc w:val="left"/>
              <w:textAlignment w:val="center"/>
              <w:rPr>
                <w:rFonts w:ascii="宋体" w:hAnsi="宋体"/>
                <w:szCs w:val="21"/>
              </w:rPr>
            </w:pPr>
            <w:r>
              <w:rPr>
                <w:rFonts w:ascii="宋体" w:hAnsi="宋体"/>
                <w:szCs w:val="21"/>
              </w:rPr>
              <w:t>投</w:t>
            </w:r>
            <w:r>
              <w:rPr>
                <w:rFonts w:ascii="宋体" w:hAnsi="宋体" w:hint="eastAsia"/>
                <w:szCs w:val="21"/>
              </w:rPr>
              <w:t>射</w:t>
            </w:r>
            <w:r>
              <w:rPr>
                <w:rFonts w:ascii="宋体" w:hAnsi="宋体"/>
                <w:szCs w:val="21"/>
              </w:rPr>
              <w:t>灯</w:t>
            </w:r>
          </w:p>
        </w:tc>
        <w:tc>
          <w:tcPr>
            <w:tcW w:w="5054" w:type="dxa"/>
            <w:tcBorders>
              <w:top w:val="single" w:sz="4" w:space="0" w:color="000000"/>
              <w:left w:val="single" w:sz="4" w:space="0" w:color="000000"/>
              <w:bottom w:val="single" w:sz="4" w:space="0" w:color="000000"/>
              <w:right w:val="single" w:sz="4" w:space="0" w:color="000000"/>
            </w:tcBorders>
            <w:vAlign w:val="center"/>
          </w:tcPr>
          <w:p w14:paraId="253D0980" w14:textId="77777777" w:rsidR="00351859" w:rsidRDefault="00351859" w:rsidP="00D40233">
            <w:pPr>
              <w:autoSpaceDN w:val="0"/>
              <w:jc w:val="left"/>
              <w:textAlignment w:val="center"/>
              <w:rPr>
                <w:rFonts w:ascii="宋体" w:hAnsi="宋体"/>
                <w:szCs w:val="21"/>
              </w:rPr>
            </w:pPr>
            <w:r>
              <w:rPr>
                <w:rFonts w:ascii="宋体" w:hAnsi="宋体" w:hint="eastAsia"/>
                <w:szCs w:val="21"/>
              </w:rPr>
              <w:t>摆臂机构：</w:t>
            </w:r>
            <w:r>
              <w:rPr>
                <w:rFonts w:ascii="宋体" w:hAnsi="宋体"/>
                <w:szCs w:val="21"/>
              </w:rPr>
              <w:t>涡轮蜗杆结构</w:t>
            </w:r>
            <w:r>
              <w:rPr>
                <w:rFonts w:ascii="宋体" w:hAnsi="宋体" w:hint="eastAsia"/>
                <w:szCs w:val="21"/>
              </w:rPr>
              <w:t>（2个减速箱）</w:t>
            </w:r>
          </w:p>
          <w:p w14:paraId="31A24134" w14:textId="77777777" w:rsidR="00351859" w:rsidRDefault="00351859" w:rsidP="00D40233">
            <w:pPr>
              <w:autoSpaceDN w:val="0"/>
              <w:jc w:val="left"/>
              <w:textAlignment w:val="center"/>
              <w:rPr>
                <w:rFonts w:ascii="宋体" w:hAnsi="宋体"/>
                <w:szCs w:val="21"/>
              </w:rPr>
            </w:pPr>
            <w:r>
              <w:rPr>
                <w:rFonts w:ascii="宋体" w:hAnsi="宋体"/>
                <w:szCs w:val="21"/>
              </w:rPr>
              <w:t>电压：220V</w:t>
            </w:r>
            <w:r>
              <w:rPr>
                <w:rFonts w:ascii="宋体" w:hAnsi="宋体"/>
                <w:szCs w:val="21"/>
              </w:rPr>
              <w:br/>
              <w:t>频率：50Hz</w:t>
            </w:r>
            <w:r>
              <w:rPr>
                <w:rFonts w:ascii="宋体" w:hAnsi="宋体"/>
                <w:szCs w:val="21"/>
              </w:rPr>
              <w:br/>
            </w:r>
            <w:r>
              <w:rPr>
                <w:rFonts w:ascii="宋体" w:hAnsi="宋体"/>
                <w:szCs w:val="21"/>
              </w:rPr>
              <w:lastRenderedPageBreak/>
              <w:t>电流：</w:t>
            </w:r>
            <w:smartTag w:uri="urn:schemas-microsoft-com:office:smarttags" w:element="chmetcnv">
              <w:smartTagPr>
                <w:attr w:name="TCSC" w:val="0"/>
                <w:attr w:name="NumberType" w:val="1"/>
                <w:attr w:name="Negative" w:val="False"/>
                <w:attr w:name="HasSpace" w:val="False"/>
                <w:attr w:name="SourceValue" w:val="1.36"/>
                <w:attr w:name="UnitName" w:val="a"/>
              </w:smartTagPr>
              <w:r>
                <w:rPr>
                  <w:rFonts w:ascii="宋体" w:hAnsi="宋体"/>
                  <w:szCs w:val="21"/>
                </w:rPr>
                <w:t>1.36A</w:t>
              </w:r>
            </w:smartTag>
            <w:r>
              <w:rPr>
                <w:rFonts w:ascii="宋体" w:hAnsi="宋体"/>
                <w:szCs w:val="21"/>
              </w:rPr>
              <w:br/>
              <w:t>最大功率：300W</w:t>
            </w:r>
          </w:p>
        </w:tc>
        <w:tc>
          <w:tcPr>
            <w:tcW w:w="724" w:type="dxa"/>
            <w:tcBorders>
              <w:top w:val="single" w:sz="4" w:space="0" w:color="000000"/>
              <w:left w:val="single" w:sz="4" w:space="0" w:color="000000"/>
              <w:bottom w:val="single" w:sz="4" w:space="0" w:color="000000"/>
              <w:right w:val="single" w:sz="4" w:space="0" w:color="000000"/>
            </w:tcBorders>
            <w:vAlign w:val="center"/>
          </w:tcPr>
          <w:p w14:paraId="38AC293B" w14:textId="77777777" w:rsidR="00351859" w:rsidRDefault="00351859" w:rsidP="00D40233">
            <w:pPr>
              <w:autoSpaceDN w:val="0"/>
              <w:jc w:val="left"/>
              <w:textAlignment w:val="center"/>
              <w:rPr>
                <w:rFonts w:ascii="宋体" w:hAnsi="宋体"/>
                <w:szCs w:val="21"/>
              </w:rPr>
            </w:pPr>
            <w:r>
              <w:rPr>
                <w:rFonts w:ascii="宋体" w:hAnsi="宋体"/>
                <w:szCs w:val="21"/>
              </w:rPr>
              <w:lastRenderedPageBreak/>
              <w:t>2</w:t>
            </w:r>
          </w:p>
        </w:tc>
      </w:tr>
      <w:tr w:rsidR="00351859" w14:paraId="1CB2F101"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72EF573" w14:textId="77777777" w:rsidR="00351859" w:rsidRDefault="00351859" w:rsidP="00D40233">
            <w:pPr>
              <w:autoSpaceDN w:val="0"/>
              <w:jc w:val="left"/>
              <w:textAlignment w:val="center"/>
              <w:rPr>
                <w:rFonts w:ascii="宋体" w:hAnsi="宋体"/>
                <w:szCs w:val="21"/>
              </w:rPr>
            </w:pPr>
            <w:r>
              <w:rPr>
                <w:rFonts w:ascii="宋体" w:hAnsi="宋体"/>
                <w:szCs w:val="21"/>
              </w:rPr>
              <w:t>4</w:t>
            </w:r>
          </w:p>
        </w:tc>
        <w:tc>
          <w:tcPr>
            <w:tcW w:w="1818" w:type="dxa"/>
            <w:tcBorders>
              <w:top w:val="single" w:sz="4" w:space="0" w:color="000000"/>
              <w:left w:val="single" w:sz="4" w:space="0" w:color="000000"/>
              <w:bottom w:val="single" w:sz="4" w:space="0" w:color="000000"/>
              <w:right w:val="single" w:sz="4" w:space="0" w:color="000000"/>
            </w:tcBorders>
            <w:vAlign w:val="center"/>
          </w:tcPr>
          <w:p w14:paraId="3F8B29F3" w14:textId="77777777" w:rsidR="00351859" w:rsidRDefault="00351859" w:rsidP="00D40233">
            <w:pPr>
              <w:autoSpaceDN w:val="0"/>
              <w:jc w:val="left"/>
              <w:textAlignment w:val="center"/>
              <w:rPr>
                <w:rFonts w:ascii="宋体" w:hAnsi="宋体"/>
                <w:szCs w:val="21"/>
              </w:rPr>
            </w:pPr>
            <w:r>
              <w:rPr>
                <w:rFonts w:ascii="宋体" w:hAnsi="宋体"/>
                <w:szCs w:val="21"/>
              </w:rPr>
              <w:t>追日机构</w:t>
            </w:r>
          </w:p>
        </w:tc>
        <w:tc>
          <w:tcPr>
            <w:tcW w:w="5054" w:type="dxa"/>
            <w:tcBorders>
              <w:top w:val="single" w:sz="4" w:space="0" w:color="000000"/>
              <w:left w:val="single" w:sz="4" w:space="0" w:color="000000"/>
              <w:bottom w:val="single" w:sz="4" w:space="0" w:color="000000"/>
              <w:right w:val="single" w:sz="4" w:space="0" w:color="000000"/>
            </w:tcBorders>
            <w:vAlign w:val="center"/>
          </w:tcPr>
          <w:p w14:paraId="58D51BB4" w14:textId="77777777" w:rsidR="00351859" w:rsidRDefault="00351859" w:rsidP="00D40233">
            <w:pPr>
              <w:autoSpaceDN w:val="0"/>
              <w:jc w:val="left"/>
              <w:textAlignment w:val="center"/>
              <w:rPr>
                <w:rFonts w:ascii="宋体" w:hAnsi="宋体"/>
                <w:szCs w:val="21"/>
              </w:rPr>
            </w:pPr>
            <w:r>
              <w:rPr>
                <w:rFonts w:ascii="宋体" w:hAnsi="宋体"/>
                <w:szCs w:val="21"/>
              </w:rPr>
              <w:t>结构：涡轮蜗杆结构</w:t>
            </w:r>
            <w:r>
              <w:rPr>
                <w:rFonts w:ascii="宋体" w:hAnsi="宋体" w:hint="eastAsia"/>
                <w:szCs w:val="21"/>
              </w:rPr>
              <w:t>（减速箱）</w:t>
            </w:r>
            <w:r>
              <w:rPr>
                <w:rFonts w:ascii="宋体" w:hAnsi="宋体"/>
                <w:szCs w:val="21"/>
              </w:rPr>
              <w:br/>
              <w:t>驱动：直流电机</w:t>
            </w:r>
            <w:r>
              <w:rPr>
                <w:rFonts w:ascii="宋体" w:hAnsi="宋体"/>
                <w:szCs w:val="21"/>
              </w:rPr>
              <w:br/>
              <w:t>轴数：双轴二维</w:t>
            </w:r>
          </w:p>
        </w:tc>
        <w:tc>
          <w:tcPr>
            <w:tcW w:w="724" w:type="dxa"/>
            <w:tcBorders>
              <w:top w:val="single" w:sz="4" w:space="0" w:color="000000"/>
              <w:left w:val="single" w:sz="4" w:space="0" w:color="000000"/>
              <w:bottom w:val="single" w:sz="4" w:space="0" w:color="000000"/>
              <w:right w:val="single" w:sz="4" w:space="0" w:color="000000"/>
            </w:tcBorders>
            <w:vAlign w:val="center"/>
          </w:tcPr>
          <w:p w14:paraId="0294ACB9"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4A2F7224" w14:textId="77777777" w:rsidTr="00D40233">
        <w:tc>
          <w:tcPr>
            <w:tcW w:w="8240" w:type="dxa"/>
            <w:gridSpan w:val="4"/>
            <w:tcBorders>
              <w:top w:val="single" w:sz="4" w:space="0" w:color="000000"/>
              <w:left w:val="single" w:sz="4" w:space="0" w:color="000000"/>
              <w:bottom w:val="single" w:sz="4" w:space="0" w:color="000000"/>
              <w:right w:val="single" w:sz="4" w:space="0" w:color="000000"/>
            </w:tcBorders>
            <w:vAlign w:val="center"/>
          </w:tcPr>
          <w:p w14:paraId="17D464E5" w14:textId="77777777" w:rsidR="00351859" w:rsidRDefault="00351859" w:rsidP="00D40233">
            <w:pPr>
              <w:autoSpaceDN w:val="0"/>
              <w:jc w:val="left"/>
              <w:textAlignment w:val="center"/>
              <w:rPr>
                <w:rFonts w:ascii="宋体" w:hAnsi="宋体"/>
                <w:b/>
                <w:szCs w:val="21"/>
              </w:rPr>
            </w:pPr>
            <w:r>
              <w:rPr>
                <w:rFonts w:ascii="宋体" w:hAnsi="宋体"/>
                <w:b/>
                <w:szCs w:val="21"/>
              </w:rPr>
              <w:t>三、风力供电</w:t>
            </w:r>
            <w:r>
              <w:rPr>
                <w:rFonts w:ascii="宋体" w:hAnsi="宋体" w:hint="eastAsia"/>
                <w:b/>
                <w:szCs w:val="21"/>
              </w:rPr>
              <w:t>系统</w:t>
            </w:r>
          </w:p>
        </w:tc>
      </w:tr>
      <w:tr w:rsidR="00351859" w14:paraId="27597B81"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193ABDD3" w14:textId="77777777" w:rsidR="00351859" w:rsidRDefault="00351859" w:rsidP="00D40233">
            <w:pPr>
              <w:autoSpaceDN w:val="0"/>
              <w:jc w:val="left"/>
              <w:textAlignment w:val="center"/>
              <w:rPr>
                <w:rFonts w:ascii="宋体" w:hAnsi="宋体"/>
                <w:b/>
                <w:szCs w:val="21"/>
              </w:rPr>
            </w:pPr>
            <w:r>
              <w:rPr>
                <w:rFonts w:ascii="宋体" w:hAnsi="宋体"/>
                <w:b/>
                <w:szCs w:val="21"/>
              </w:rPr>
              <w:t>序号</w:t>
            </w:r>
          </w:p>
        </w:tc>
        <w:tc>
          <w:tcPr>
            <w:tcW w:w="1818" w:type="dxa"/>
            <w:tcBorders>
              <w:top w:val="single" w:sz="4" w:space="0" w:color="000000"/>
              <w:left w:val="single" w:sz="4" w:space="0" w:color="000000"/>
              <w:bottom w:val="single" w:sz="4" w:space="0" w:color="000000"/>
              <w:right w:val="single" w:sz="4" w:space="0" w:color="000000"/>
            </w:tcBorders>
            <w:vAlign w:val="center"/>
          </w:tcPr>
          <w:p w14:paraId="7D910CF5" w14:textId="77777777" w:rsidR="00351859" w:rsidRDefault="00351859" w:rsidP="00D40233">
            <w:pPr>
              <w:autoSpaceDN w:val="0"/>
              <w:jc w:val="left"/>
              <w:textAlignment w:val="center"/>
              <w:rPr>
                <w:rFonts w:ascii="宋体" w:hAnsi="宋体"/>
                <w:b/>
                <w:szCs w:val="21"/>
              </w:rPr>
            </w:pPr>
            <w:r>
              <w:rPr>
                <w:rFonts w:ascii="宋体" w:hAnsi="宋体"/>
                <w:b/>
                <w:szCs w:val="21"/>
              </w:rPr>
              <w:t>名称</w:t>
            </w:r>
          </w:p>
        </w:tc>
        <w:tc>
          <w:tcPr>
            <w:tcW w:w="5054" w:type="dxa"/>
            <w:tcBorders>
              <w:top w:val="single" w:sz="4" w:space="0" w:color="000000"/>
              <w:left w:val="single" w:sz="4" w:space="0" w:color="000000"/>
              <w:bottom w:val="single" w:sz="4" w:space="0" w:color="000000"/>
              <w:right w:val="single" w:sz="4" w:space="0" w:color="000000"/>
            </w:tcBorders>
            <w:vAlign w:val="center"/>
          </w:tcPr>
          <w:p w14:paraId="40AB13E1" w14:textId="77777777" w:rsidR="00351859" w:rsidRDefault="00351859" w:rsidP="00D40233">
            <w:pPr>
              <w:autoSpaceDN w:val="0"/>
              <w:jc w:val="left"/>
              <w:textAlignment w:val="center"/>
              <w:rPr>
                <w:rFonts w:ascii="宋体" w:hAnsi="宋体"/>
                <w:b/>
                <w:szCs w:val="21"/>
              </w:rPr>
            </w:pPr>
            <w:r>
              <w:rPr>
                <w:rFonts w:ascii="宋体" w:hAnsi="宋体"/>
                <w:b/>
                <w:szCs w:val="21"/>
              </w:rPr>
              <w:t>技术参数</w:t>
            </w:r>
          </w:p>
        </w:tc>
        <w:tc>
          <w:tcPr>
            <w:tcW w:w="724" w:type="dxa"/>
            <w:tcBorders>
              <w:top w:val="single" w:sz="4" w:space="0" w:color="000000"/>
              <w:left w:val="single" w:sz="4" w:space="0" w:color="000000"/>
              <w:bottom w:val="single" w:sz="4" w:space="0" w:color="000000"/>
              <w:right w:val="single" w:sz="4" w:space="0" w:color="000000"/>
            </w:tcBorders>
            <w:vAlign w:val="center"/>
          </w:tcPr>
          <w:p w14:paraId="7E2688C2" w14:textId="77777777" w:rsidR="00351859" w:rsidRDefault="00351859" w:rsidP="00D40233">
            <w:pPr>
              <w:autoSpaceDN w:val="0"/>
              <w:jc w:val="left"/>
              <w:textAlignment w:val="center"/>
              <w:rPr>
                <w:rFonts w:ascii="宋体" w:hAnsi="宋体"/>
                <w:b/>
                <w:szCs w:val="21"/>
              </w:rPr>
            </w:pPr>
            <w:r>
              <w:rPr>
                <w:rFonts w:ascii="宋体" w:hAnsi="宋体"/>
                <w:b/>
                <w:szCs w:val="21"/>
              </w:rPr>
              <w:t>数量</w:t>
            </w:r>
          </w:p>
        </w:tc>
      </w:tr>
      <w:tr w:rsidR="00351859" w14:paraId="3B37BEAC"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2EE3D59D" w14:textId="77777777" w:rsidR="00351859" w:rsidRDefault="00351859" w:rsidP="00D40233">
            <w:pPr>
              <w:autoSpaceDN w:val="0"/>
              <w:jc w:val="left"/>
              <w:textAlignment w:val="center"/>
              <w:rPr>
                <w:rFonts w:ascii="宋体" w:hAnsi="宋体"/>
                <w:szCs w:val="21"/>
              </w:rPr>
            </w:pPr>
            <w:r>
              <w:rPr>
                <w:rFonts w:ascii="宋体" w:hAnsi="宋体"/>
                <w:szCs w:val="21"/>
              </w:rPr>
              <w:t>1</w:t>
            </w:r>
          </w:p>
        </w:tc>
        <w:tc>
          <w:tcPr>
            <w:tcW w:w="1818" w:type="dxa"/>
            <w:tcBorders>
              <w:top w:val="single" w:sz="4" w:space="0" w:color="000000"/>
              <w:left w:val="single" w:sz="4" w:space="0" w:color="000000"/>
              <w:bottom w:val="single" w:sz="4" w:space="0" w:color="000000"/>
              <w:right w:val="single" w:sz="4" w:space="0" w:color="000000"/>
            </w:tcBorders>
            <w:vAlign w:val="center"/>
          </w:tcPr>
          <w:p w14:paraId="7586A207" w14:textId="77777777" w:rsidR="00351859" w:rsidRDefault="00351859" w:rsidP="00D40233">
            <w:pPr>
              <w:autoSpaceDN w:val="0"/>
              <w:jc w:val="left"/>
              <w:textAlignment w:val="center"/>
              <w:rPr>
                <w:rFonts w:ascii="宋体" w:hAnsi="宋体"/>
                <w:szCs w:val="21"/>
              </w:rPr>
            </w:pPr>
            <w:r>
              <w:rPr>
                <w:rFonts w:ascii="宋体" w:hAnsi="宋体"/>
                <w:szCs w:val="21"/>
              </w:rPr>
              <w:t>电源控制单元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4902D703" w14:textId="77777777" w:rsidR="00351859" w:rsidRDefault="00351859" w:rsidP="00D40233">
            <w:pPr>
              <w:autoSpaceDN w:val="0"/>
              <w:jc w:val="left"/>
              <w:textAlignment w:val="center"/>
              <w:rPr>
                <w:rFonts w:ascii="宋体" w:hAnsi="宋体"/>
                <w:szCs w:val="21"/>
              </w:rPr>
            </w:pPr>
            <w:r>
              <w:rPr>
                <w:rFonts w:ascii="宋体" w:hAnsi="宋体"/>
                <w:szCs w:val="21"/>
              </w:rPr>
              <w:t>含漏电保护断路器，AC220V和DC24V状态指示灯、电源插座</w:t>
            </w:r>
          </w:p>
        </w:tc>
        <w:tc>
          <w:tcPr>
            <w:tcW w:w="724" w:type="dxa"/>
            <w:tcBorders>
              <w:top w:val="single" w:sz="4" w:space="0" w:color="000000"/>
              <w:left w:val="single" w:sz="4" w:space="0" w:color="000000"/>
              <w:bottom w:val="single" w:sz="4" w:space="0" w:color="000000"/>
              <w:right w:val="single" w:sz="4" w:space="0" w:color="000000"/>
            </w:tcBorders>
            <w:vAlign w:val="center"/>
          </w:tcPr>
          <w:p w14:paraId="0CFF5A4C"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1B1AF261"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649A94A3" w14:textId="77777777" w:rsidR="00351859" w:rsidRDefault="00351859" w:rsidP="00D40233">
            <w:pPr>
              <w:autoSpaceDN w:val="0"/>
              <w:jc w:val="left"/>
              <w:textAlignment w:val="center"/>
              <w:rPr>
                <w:rFonts w:ascii="宋体" w:hAnsi="宋体"/>
                <w:szCs w:val="21"/>
              </w:rPr>
            </w:pPr>
            <w:r>
              <w:rPr>
                <w:rFonts w:ascii="宋体" w:hAnsi="宋体"/>
                <w:szCs w:val="21"/>
              </w:rPr>
              <w:t>2</w:t>
            </w:r>
          </w:p>
        </w:tc>
        <w:tc>
          <w:tcPr>
            <w:tcW w:w="1818" w:type="dxa"/>
            <w:tcBorders>
              <w:top w:val="single" w:sz="4" w:space="0" w:color="000000"/>
              <w:left w:val="single" w:sz="4" w:space="0" w:color="000000"/>
              <w:bottom w:val="single" w:sz="4" w:space="0" w:color="000000"/>
              <w:right w:val="single" w:sz="4" w:space="0" w:color="000000"/>
            </w:tcBorders>
            <w:vAlign w:val="center"/>
          </w:tcPr>
          <w:p w14:paraId="19452E59" w14:textId="77777777" w:rsidR="00351859" w:rsidRDefault="00351859" w:rsidP="00D40233">
            <w:pPr>
              <w:autoSpaceDN w:val="0"/>
              <w:jc w:val="left"/>
              <w:textAlignment w:val="center"/>
              <w:rPr>
                <w:rFonts w:ascii="宋体" w:hAnsi="宋体"/>
                <w:szCs w:val="21"/>
              </w:rPr>
            </w:pPr>
            <w:r>
              <w:rPr>
                <w:rFonts w:ascii="宋体" w:hAnsi="宋体"/>
                <w:szCs w:val="21"/>
              </w:rPr>
              <w:t>风电控制电源单元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0E0FCCD9" w14:textId="77777777" w:rsidR="00351859" w:rsidRDefault="00351859" w:rsidP="00D40233">
            <w:pPr>
              <w:autoSpaceDN w:val="0"/>
              <w:jc w:val="left"/>
              <w:textAlignment w:val="center"/>
              <w:rPr>
                <w:rFonts w:ascii="宋体" w:hAnsi="宋体"/>
                <w:szCs w:val="21"/>
              </w:rPr>
            </w:pPr>
            <w:r>
              <w:rPr>
                <w:rFonts w:ascii="宋体" w:hAnsi="宋体"/>
                <w:szCs w:val="21"/>
              </w:rPr>
              <w:t>含漏电保护断路器，AC220V和DC24V状态指示灯</w:t>
            </w:r>
          </w:p>
        </w:tc>
        <w:tc>
          <w:tcPr>
            <w:tcW w:w="724" w:type="dxa"/>
            <w:tcBorders>
              <w:top w:val="single" w:sz="4" w:space="0" w:color="000000"/>
              <w:left w:val="single" w:sz="4" w:space="0" w:color="000000"/>
              <w:bottom w:val="single" w:sz="4" w:space="0" w:color="000000"/>
              <w:right w:val="single" w:sz="4" w:space="0" w:color="000000"/>
            </w:tcBorders>
            <w:vAlign w:val="center"/>
          </w:tcPr>
          <w:p w14:paraId="0F32635F"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5ED9BCE5"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73D135EC" w14:textId="77777777" w:rsidR="00351859" w:rsidRDefault="00351859" w:rsidP="00D40233">
            <w:pPr>
              <w:autoSpaceDN w:val="0"/>
              <w:jc w:val="left"/>
              <w:textAlignment w:val="center"/>
              <w:rPr>
                <w:rFonts w:ascii="宋体" w:hAnsi="宋体"/>
                <w:szCs w:val="21"/>
              </w:rPr>
            </w:pPr>
            <w:r>
              <w:rPr>
                <w:rFonts w:ascii="宋体" w:hAnsi="宋体"/>
                <w:szCs w:val="21"/>
              </w:rPr>
              <w:t>3</w:t>
            </w:r>
          </w:p>
        </w:tc>
        <w:tc>
          <w:tcPr>
            <w:tcW w:w="1818" w:type="dxa"/>
            <w:tcBorders>
              <w:top w:val="single" w:sz="4" w:space="0" w:color="000000"/>
              <w:left w:val="single" w:sz="4" w:space="0" w:color="000000"/>
              <w:bottom w:val="single" w:sz="4" w:space="0" w:color="000000"/>
              <w:right w:val="single" w:sz="4" w:space="0" w:color="000000"/>
            </w:tcBorders>
            <w:vAlign w:val="center"/>
          </w:tcPr>
          <w:p w14:paraId="3C0E91E6" w14:textId="77777777" w:rsidR="00351859" w:rsidRDefault="00351859" w:rsidP="00D40233">
            <w:pPr>
              <w:autoSpaceDN w:val="0"/>
              <w:jc w:val="left"/>
              <w:textAlignment w:val="center"/>
              <w:rPr>
                <w:rFonts w:ascii="宋体" w:hAnsi="宋体"/>
                <w:szCs w:val="21"/>
              </w:rPr>
            </w:pPr>
            <w:r>
              <w:rPr>
                <w:rFonts w:ascii="宋体" w:hAnsi="宋体"/>
                <w:szCs w:val="21"/>
              </w:rPr>
              <w:t>触摸屏</w:t>
            </w:r>
          </w:p>
        </w:tc>
        <w:tc>
          <w:tcPr>
            <w:tcW w:w="5054" w:type="dxa"/>
            <w:tcBorders>
              <w:top w:val="single" w:sz="4" w:space="0" w:color="000000"/>
              <w:left w:val="single" w:sz="4" w:space="0" w:color="000000"/>
              <w:bottom w:val="single" w:sz="4" w:space="0" w:color="000000"/>
              <w:right w:val="single" w:sz="4" w:space="0" w:color="000000"/>
            </w:tcBorders>
            <w:vAlign w:val="center"/>
          </w:tcPr>
          <w:p w14:paraId="16000571" w14:textId="77777777" w:rsidR="00351859" w:rsidRDefault="00351859" w:rsidP="00D40233">
            <w:pPr>
              <w:autoSpaceDN w:val="0"/>
              <w:jc w:val="left"/>
              <w:textAlignment w:val="center"/>
              <w:rPr>
                <w:rFonts w:ascii="宋体" w:hAnsi="宋体"/>
                <w:szCs w:val="21"/>
              </w:rPr>
            </w:pPr>
            <w:r>
              <w:rPr>
                <w:rFonts w:ascii="宋体" w:hAnsi="宋体"/>
                <w:szCs w:val="21"/>
              </w:rPr>
              <w:t>7",彩色</w:t>
            </w:r>
          </w:p>
        </w:tc>
        <w:tc>
          <w:tcPr>
            <w:tcW w:w="724" w:type="dxa"/>
            <w:tcBorders>
              <w:top w:val="single" w:sz="4" w:space="0" w:color="000000"/>
              <w:left w:val="single" w:sz="4" w:space="0" w:color="000000"/>
              <w:bottom w:val="single" w:sz="4" w:space="0" w:color="000000"/>
              <w:right w:val="single" w:sz="4" w:space="0" w:color="000000"/>
            </w:tcBorders>
            <w:vAlign w:val="center"/>
          </w:tcPr>
          <w:p w14:paraId="19DD6E36"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16B2B577"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62308EA2" w14:textId="77777777" w:rsidR="00351859" w:rsidRDefault="00351859" w:rsidP="00D40233">
            <w:pPr>
              <w:autoSpaceDN w:val="0"/>
              <w:jc w:val="left"/>
              <w:textAlignment w:val="center"/>
              <w:rPr>
                <w:rFonts w:ascii="宋体" w:hAnsi="宋体"/>
                <w:szCs w:val="21"/>
              </w:rPr>
            </w:pPr>
            <w:r>
              <w:rPr>
                <w:rFonts w:ascii="宋体" w:hAnsi="宋体"/>
                <w:szCs w:val="21"/>
              </w:rPr>
              <w:t>4</w:t>
            </w:r>
          </w:p>
        </w:tc>
        <w:tc>
          <w:tcPr>
            <w:tcW w:w="1818" w:type="dxa"/>
            <w:tcBorders>
              <w:top w:val="single" w:sz="4" w:space="0" w:color="000000"/>
              <w:left w:val="single" w:sz="4" w:space="0" w:color="000000"/>
              <w:bottom w:val="single" w:sz="4" w:space="0" w:color="000000"/>
              <w:right w:val="single" w:sz="4" w:space="0" w:color="000000"/>
            </w:tcBorders>
            <w:vAlign w:val="center"/>
          </w:tcPr>
          <w:p w14:paraId="7BDCB6D6" w14:textId="77777777" w:rsidR="00351859" w:rsidRDefault="00351859" w:rsidP="00D40233">
            <w:pPr>
              <w:autoSpaceDN w:val="0"/>
              <w:jc w:val="left"/>
              <w:textAlignment w:val="center"/>
              <w:rPr>
                <w:rFonts w:ascii="宋体" w:hAnsi="宋体"/>
                <w:szCs w:val="21"/>
              </w:rPr>
            </w:pPr>
            <w:r>
              <w:rPr>
                <w:rFonts w:ascii="宋体" w:hAnsi="宋体"/>
                <w:szCs w:val="21"/>
              </w:rPr>
              <w:t>功能模块</w:t>
            </w:r>
          </w:p>
        </w:tc>
        <w:tc>
          <w:tcPr>
            <w:tcW w:w="5054" w:type="dxa"/>
            <w:tcBorders>
              <w:top w:val="single" w:sz="4" w:space="0" w:color="000000"/>
              <w:left w:val="single" w:sz="4" w:space="0" w:color="000000"/>
              <w:bottom w:val="single" w:sz="4" w:space="0" w:color="000000"/>
              <w:right w:val="single" w:sz="4" w:space="0" w:color="000000"/>
            </w:tcBorders>
            <w:vAlign w:val="center"/>
          </w:tcPr>
          <w:p w14:paraId="5D5F35B6" w14:textId="77777777" w:rsidR="00351859" w:rsidRDefault="00351859" w:rsidP="00D40233">
            <w:pPr>
              <w:autoSpaceDN w:val="0"/>
              <w:jc w:val="left"/>
              <w:textAlignment w:val="center"/>
              <w:rPr>
                <w:rFonts w:ascii="宋体" w:hAnsi="宋体"/>
                <w:szCs w:val="21"/>
              </w:rPr>
            </w:pPr>
            <w:r>
              <w:rPr>
                <w:rFonts w:ascii="宋体" w:hAnsi="宋体"/>
                <w:szCs w:val="21"/>
              </w:rPr>
              <w:t>核心板，通信控制板，风力发电主电路板</w:t>
            </w:r>
          </w:p>
        </w:tc>
        <w:tc>
          <w:tcPr>
            <w:tcW w:w="724" w:type="dxa"/>
            <w:tcBorders>
              <w:top w:val="single" w:sz="4" w:space="0" w:color="000000"/>
              <w:left w:val="single" w:sz="4" w:space="0" w:color="000000"/>
              <w:bottom w:val="single" w:sz="4" w:space="0" w:color="000000"/>
              <w:right w:val="single" w:sz="4" w:space="0" w:color="000000"/>
            </w:tcBorders>
            <w:vAlign w:val="center"/>
          </w:tcPr>
          <w:p w14:paraId="289C7EA1"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3141CD56"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60E85AF0" w14:textId="77777777" w:rsidR="00351859" w:rsidRDefault="00351859" w:rsidP="00D40233">
            <w:pPr>
              <w:autoSpaceDN w:val="0"/>
              <w:jc w:val="left"/>
              <w:textAlignment w:val="center"/>
              <w:rPr>
                <w:rFonts w:ascii="宋体" w:hAnsi="宋体"/>
                <w:szCs w:val="21"/>
              </w:rPr>
            </w:pPr>
            <w:r>
              <w:rPr>
                <w:rFonts w:ascii="宋体" w:hAnsi="宋体"/>
                <w:szCs w:val="21"/>
              </w:rPr>
              <w:t>5</w:t>
            </w:r>
          </w:p>
        </w:tc>
        <w:tc>
          <w:tcPr>
            <w:tcW w:w="1818" w:type="dxa"/>
            <w:tcBorders>
              <w:top w:val="single" w:sz="4" w:space="0" w:color="000000"/>
              <w:left w:val="single" w:sz="4" w:space="0" w:color="000000"/>
              <w:bottom w:val="single" w:sz="4" w:space="0" w:color="000000"/>
              <w:right w:val="single" w:sz="4" w:space="0" w:color="000000"/>
            </w:tcBorders>
            <w:vAlign w:val="center"/>
          </w:tcPr>
          <w:p w14:paraId="4CF598AE" w14:textId="77777777" w:rsidR="00351859" w:rsidRDefault="00351859" w:rsidP="00D40233">
            <w:pPr>
              <w:autoSpaceDN w:val="0"/>
              <w:jc w:val="left"/>
              <w:textAlignment w:val="center"/>
              <w:rPr>
                <w:rFonts w:ascii="宋体" w:hAnsi="宋体"/>
                <w:szCs w:val="21"/>
              </w:rPr>
            </w:pPr>
            <w:r>
              <w:rPr>
                <w:rFonts w:ascii="宋体" w:hAnsi="宋体"/>
                <w:szCs w:val="21"/>
              </w:rPr>
              <w:t>直流输入单元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04EF2FD8" w14:textId="77777777" w:rsidR="00351859" w:rsidRDefault="00351859" w:rsidP="00D40233">
            <w:pPr>
              <w:autoSpaceDN w:val="0"/>
              <w:jc w:val="left"/>
              <w:textAlignment w:val="center"/>
              <w:rPr>
                <w:rFonts w:ascii="宋体" w:hAnsi="宋体"/>
                <w:szCs w:val="21"/>
              </w:rPr>
            </w:pPr>
            <w:r>
              <w:rPr>
                <w:rFonts w:ascii="宋体" w:hAnsi="宋体"/>
                <w:szCs w:val="21"/>
              </w:rPr>
              <w:t>电流表： DC 0</w:t>
            </w:r>
            <w:smartTag w:uri="urn:schemas-microsoft-com:office:smarttags" w:element="chmetcnv">
              <w:smartTagPr>
                <w:attr w:name="TCSC" w:val="0"/>
                <w:attr w:name="NumberType" w:val="1"/>
                <w:attr w:name="Negative" w:val="True"/>
                <w:attr w:name="HasSpace" w:val="False"/>
                <w:attr w:name="SourceValue" w:val="5"/>
                <w:attr w:name="UnitName" w:val="a"/>
              </w:smartTagPr>
              <w:r>
                <w:rPr>
                  <w:rFonts w:ascii="宋体" w:hAnsi="宋体"/>
                  <w:szCs w:val="21"/>
                </w:rPr>
                <w:t>-5A</w:t>
              </w:r>
            </w:smartTag>
            <w:r>
              <w:rPr>
                <w:rFonts w:ascii="宋体" w:hAnsi="宋体"/>
                <w:szCs w:val="21"/>
              </w:rPr>
              <w:br/>
              <w:t>电压表： DC 0-500V</w:t>
            </w:r>
            <w:r>
              <w:rPr>
                <w:rFonts w:ascii="宋体" w:hAnsi="宋体"/>
                <w:szCs w:val="21"/>
              </w:rPr>
              <w:br/>
              <w:t>接口：RS485</w:t>
            </w:r>
          </w:p>
        </w:tc>
        <w:tc>
          <w:tcPr>
            <w:tcW w:w="724" w:type="dxa"/>
            <w:tcBorders>
              <w:top w:val="single" w:sz="4" w:space="0" w:color="000000"/>
              <w:left w:val="single" w:sz="4" w:space="0" w:color="000000"/>
              <w:bottom w:val="single" w:sz="4" w:space="0" w:color="000000"/>
              <w:right w:val="single" w:sz="4" w:space="0" w:color="000000"/>
            </w:tcBorders>
            <w:vAlign w:val="center"/>
          </w:tcPr>
          <w:p w14:paraId="670B22C5"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62543F24"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446F3A0D" w14:textId="77777777" w:rsidR="00351859" w:rsidRDefault="00351859" w:rsidP="00D40233">
            <w:pPr>
              <w:autoSpaceDN w:val="0"/>
              <w:jc w:val="left"/>
              <w:textAlignment w:val="center"/>
              <w:rPr>
                <w:rFonts w:ascii="宋体" w:hAnsi="宋体"/>
                <w:szCs w:val="21"/>
              </w:rPr>
            </w:pPr>
            <w:r>
              <w:rPr>
                <w:rFonts w:ascii="宋体" w:hAnsi="宋体"/>
                <w:szCs w:val="21"/>
              </w:rPr>
              <w:t>6</w:t>
            </w:r>
          </w:p>
        </w:tc>
        <w:tc>
          <w:tcPr>
            <w:tcW w:w="1818" w:type="dxa"/>
            <w:tcBorders>
              <w:top w:val="single" w:sz="4" w:space="0" w:color="000000"/>
              <w:left w:val="single" w:sz="4" w:space="0" w:color="000000"/>
              <w:bottom w:val="single" w:sz="4" w:space="0" w:color="000000"/>
              <w:right w:val="single" w:sz="4" w:space="0" w:color="000000"/>
            </w:tcBorders>
            <w:vAlign w:val="center"/>
          </w:tcPr>
          <w:p w14:paraId="7A12EE71" w14:textId="77777777" w:rsidR="00351859" w:rsidRDefault="00351859" w:rsidP="00D40233">
            <w:pPr>
              <w:autoSpaceDN w:val="0"/>
              <w:jc w:val="left"/>
              <w:textAlignment w:val="center"/>
              <w:rPr>
                <w:rFonts w:ascii="宋体" w:hAnsi="宋体"/>
                <w:szCs w:val="21"/>
              </w:rPr>
            </w:pPr>
            <w:r>
              <w:rPr>
                <w:rFonts w:ascii="宋体" w:hAnsi="宋体" w:hint="eastAsia"/>
                <w:szCs w:val="21"/>
              </w:rPr>
              <w:t>风力</w:t>
            </w:r>
            <w:r>
              <w:rPr>
                <w:rFonts w:ascii="宋体" w:hAnsi="宋体"/>
                <w:szCs w:val="21"/>
              </w:rPr>
              <w:t>供电控制单元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43527091" w14:textId="77777777" w:rsidR="00351859" w:rsidRDefault="00351859" w:rsidP="00D40233">
            <w:pPr>
              <w:autoSpaceDN w:val="0"/>
              <w:jc w:val="left"/>
              <w:textAlignment w:val="center"/>
              <w:rPr>
                <w:rFonts w:ascii="宋体" w:hAnsi="宋体"/>
                <w:szCs w:val="21"/>
              </w:rPr>
            </w:pPr>
            <w:r>
              <w:rPr>
                <w:rFonts w:ascii="宋体" w:hAnsi="宋体"/>
                <w:szCs w:val="21"/>
              </w:rPr>
              <w:t>风场运动方向：顺时、逆时</w:t>
            </w:r>
            <w:r>
              <w:rPr>
                <w:rFonts w:ascii="宋体" w:hAnsi="宋体"/>
                <w:szCs w:val="21"/>
              </w:rPr>
              <w:br/>
              <w:t>轴流风机控制：给风</w:t>
            </w:r>
            <w:r>
              <w:rPr>
                <w:rFonts w:ascii="宋体" w:hAnsi="宋体"/>
                <w:szCs w:val="21"/>
              </w:rPr>
              <w:br/>
              <w:t>偏航控制：偏航、停止</w:t>
            </w:r>
            <w:r>
              <w:rPr>
                <w:rFonts w:ascii="宋体" w:hAnsi="宋体"/>
                <w:szCs w:val="21"/>
              </w:rPr>
              <w:br/>
              <w:t>自动控制：启动、急停</w:t>
            </w:r>
          </w:p>
        </w:tc>
        <w:tc>
          <w:tcPr>
            <w:tcW w:w="724" w:type="dxa"/>
            <w:tcBorders>
              <w:top w:val="single" w:sz="4" w:space="0" w:color="000000"/>
              <w:left w:val="single" w:sz="4" w:space="0" w:color="000000"/>
              <w:bottom w:val="single" w:sz="4" w:space="0" w:color="000000"/>
              <w:right w:val="single" w:sz="4" w:space="0" w:color="000000"/>
            </w:tcBorders>
            <w:vAlign w:val="center"/>
          </w:tcPr>
          <w:p w14:paraId="4CB54CE8"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12DA0A70"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5072045" w14:textId="77777777" w:rsidR="00351859" w:rsidRDefault="00351859" w:rsidP="00D40233">
            <w:pPr>
              <w:autoSpaceDN w:val="0"/>
              <w:jc w:val="left"/>
              <w:textAlignment w:val="center"/>
              <w:rPr>
                <w:rFonts w:ascii="宋体" w:hAnsi="宋体"/>
                <w:szCs w:val="21"/>
              </w:rPr>
            </w:pPr>
            <w:r>
              <w:rPr>
                <w:rFonts w:ascii="宋体" w:hAnsi="宋体"/>
                <w:szCs w:val="21"/>
              </w:rPr>
              <w:t>7</w:t>
            </w:r>
          </w:p>
        </w:tc>
        <w:tc>
          <w:tcPr>
            <w:tcW w:w="1818" w:type="dxa"/>
            <w:tcBorders>
              <w:top w:val="single" w:sz="4" w:space="0" w:color="000000"/>
              <w:left w:val="single" w:sz="4" w:space="0" w:color="000000"/>
              <w:bottom w:val="single" w:sz="4" w:space="0" w:color="000000"/>
              <w:right w:val="single" w:sz="4" w:space="0" w:color="000000"/>
            </w:tcBorders>
            <w:vAlign w:val="center"/>
          </w:tcPr>
          <w:p w14:paraId="0D6DC8E4" w14:textId="77777777" w:rsidR="00351859" w:rsidRDefault="00351859" w:rsidP="00D40233">
            <w:pPr>
              <w:autoSpaceDN w:val="0"/>
              <w:jc w:val="left"/>
              <w:textAlignment w:val="center"/>
              <w:rPr>
                <w:rFonts w:ascii="宋体" w:hAnsi="宋体"/>
                <w:szCs w:val="21"/>
              </w:rPr>
            </w:pPr>
            <w:r>
              <w:rPr>
                <w:rFonts w:ascii="宋体" w:hAnsi="宋体"/>
                <w:szCs w:val="21"/>
              </w:rPr>
              <w:t>PLC</w:t>
            </w:r>
          </w:p>
        </w:tc>
        <w:tc>
          <w:tcPr>
            <w:tcW w:w="5054" w:type="dxa"/>
            <w:tcBorders>
              <w:top w:val="single" w:sz="4" w:space="0" w:color="000000"/>
              <w:left w:val="single" w:sz="4" w:space="0" w:color="000000"/>
              <w:bottom w:val="single" w:sz="4" w:space="0" w:color="000000"/>
              <w:right w:val="single" w:sz="4" w:space="0" w:color="000000"/>
            </w:tcBorders>
            <w:vAlign w:val="center"/>
          </w:tcPr>
          <w:p w14:paraId="47C093CA" w14:textId="77777777" w:rsidR="00351859" w:rsidRDefault="00351859" w:rsidP="00D40233">
            <w:pPr>
              <w:autoSpaceDN w:val="0"/>
              <w:jc w:val="left"/>
              <w:textAlignment w:val="center"/>
              <w:rPr>
                <w:rFonts w:ascii="宋体" w:hAnsi="宋体"/>
                <w:szCs w:val="21"/>
              </w:rPr>
            </w:pPr>
            <w:r>
              <w:rPr>
                <w:rFonts w:ascii="宋体" w:hAnsi="宋体"/>
                <w:szCs w:val="21"/>
              </w:rPr>
              <w:t>S7-200 CPU22</w:t>
            </w:r>
            <w:r>
              <w:rPr>
                <w:rFonts w:ascii="宋体" w:hAnsi="宋体" w:hint="eastAsia"/>
                <w:szCs w:val="21"/>
              </w:rPr>
              <w:t>4</w:t>
            </w:r>
          </w:p>
        </w:tc>
        <w:tc>
          <w:tcPr>
            <w:tcW w:w="724" w:type="dxa"/>
            <w:tcBorders>
              <w:top w:val="single" w:sz="4" w:space="0" w:color="000000"/>
              <w:left w:val="single" w:sz="4" w:space="0" w:color="000000"/>
              <w:bottom w:val="single" w:sz="4" w:space="0" w:color="000000"/>
              <w:right w:val="single" w:sz="4" w:space="0" w:color="000000"/>
            </w:tcBorders>
            <w:vAlign w:val="center"/>
          </w:tcPr>
          <w:p w14:paraId="41F298BB"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1232D9F7"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1CF2F9F" w14:textId="77777777" w:rsidR="00351859" w:rsidRDefault="00351859" w:rsidP="00D40233">
            <w:pPr>
              <w:autoSpaceDN w:val="0"/>
              <w:jc w:val="left"/>
              <w:textAlignment w:val="center"/>
              <w:rPr>
                <w:rFonts w:ascii="宋体" w:hAnsi="宋体"/>
                <w:szCs w:val="21"/>
              </w:rPr>
            </w:pPr>
            <w:r>
              <w:rPr>
                <w:rFonts w:ascii="宋体" w:hAnsi="宋体"/>
                <w:szCs w:val="21"/>
              </w:rPr>
              <w:t>8</w:t>
            </w:r>
          </w:p>
        </w:tc>
        <w:tc>
          <w:tcPr>
            <w:tcW w:w="1818" w:type="dxa"/>
            <w:tcBorders>
              <w:top w:val="single" w:sz="4" w:space="0" w:color="000000"/>
              <w:left w:val="single" w:sz="4" w:space="0" w:color="000000"/>
              <w:bottom w:val="single" w:sz="4" w:space="0" w:color="000000"/>
              <w:right w:val="single" w:sz="4" w:space="0" w:color="000000"/>
            </w:tcBorders>
            <w:vAlign w:val="center"/>
          </w:tcPr>
          <w:p w14:paraId="1462C4CD" w14:textId="77777777" w:rsidR="00351859" w:rsidRDefault="00351859" w:rsidP="00D40233">
            <w:pPr>
              <w:autoSpaceDN w:val="0"/>
              <w:jc w:val="left"/>
              <w:textAlignment w:val="center"/>
              <w:rPr>
                <w:rFonts w:ascii="宋体" w:hAnsi="宋体"/>
                <w:szCs w:val="21"/>
              </w:rPr>
            </w:pPr>
            <w:r>
              <w:rPr>
                <w:rFonts w:ascii="宋体" w:hAnsi="宋体" w:hint="eastAsia"/>
                <w:szCs w:val="21"/>
              </w:rPr>
              <w:t>变频器</w:t>
            </w:r>
          </w:p>
        </w:tc>
        <w:tc>
          <w:tcPr>
            <w:tcW w:w="5054" w:type="dxa"/>
            <w:tcBorders>
              <w:top w:val="single" w:sz="4" w:space="0" w:color="000000"/>
              <w:left w:val="single" w:sz="4" w:space="0" w:color="000000"/>
              <w:bottom w:val="single" w:sz="4" w:space="0" w:color="000000"/>
              <w:right w:val="single" w:sz="4" w:space="0" w:color="000000"/>
            </w:tcBorders>
            <w:vAlign w:val="center"/>
          </w:tcPr>
          <w:p w14:paraId="2C249E60" w14:textId="77777777" w:rsidR="00351859" w:rsidRDefault="00351859" w:rsidP="00D40233">
            <w:pPr>
              <w:autoSpaceDN w:val="0"/>
              <w:jc w:val="left"/>
              <w:textAlignment w:val="center"/>
              <w:rPr>
                <w:rFonts w:ascii="宋体" w:hAnsi="宋体"/>
                <w:szCs w:val="21"/>
              </w:rPr>
            </w:pPr>
            <w:r>
              <w:rPr>
                <w:rFonts w:ascii="宋体" w:hAnsi="宋体" w:hint="eastAsia"/>
                <w:szCs w:val="21"/>
              </w:rPr>
              <w:t>MM420-0.37Kw</w:t>
            </w:r>
          </w:p>
        </w:tc>
        <w:tc>
          <w:tcPr>
            <w:tcW w:w="724" w:type="dxa"/>
            <w:tcBorders>
              <w:top w:val="single" w:sz="4" w:space="0" w:color="000000"/>
              <w:left w:val="single" w:sz="4" w:space="0" w:color="000000"/>
              <w:bottom w:val="single" w:sz="4" w:space="0" w:color="000000"/>
              <w:right w:val="single" w:sz="4" w:space="0" w:color="000000"/>
            </w:tcBorders>
            <w:vAlign w:val="center"/>
          </w:tcPr>
          <w:p w14:paraId="13DCA1AB" w14:textId="77777777" w:rsidR="00351859" w:rsidRDefault="00351859" w:rsidP="00D40233">
            <w:pPr>
              <w:autoSpaceDN w:val="0"/>
              <w:jc w:val="left"/>
              <w:textAlignment w:val="center"/>
              <w:rPr>
                <w:rFonts w:ascii="宋体" w:hAnsi="宋体"/>
                <w:szCs w:val="21"/>
              </w:rPr>
            </w:pPr>
          </w:p>
        </w:tc>
      </w:tr>
      <w:tr w:rsidR="00351859" w14:paraId="028419F5"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43E09F17" w14:textId="77777777" w:rsidR="00351859" w:rsidRDefault="00351859" w:rsidP="00D40233">
            <w:pPr>
              <w:autoSpaceDN w:val="0"/>
              <w:jc w:val="left"/>
              <w:textAlignment w:val="center"/>
              <w:rPr>
                <w:rFonts w:ascii="宋体" w:hAnsi="宋体"/>
                <w:szCs w:val="21"/>
              </w:rPr>
            </w:pPr>
            <w:r>
              <w:rPr>
                <w:rFonts w:ascii="宋体" w:hAnsi="宋体" w:hint="eastAsia"/>
                <w:szCs w:val="21"/>
              </w:rPr>
              <w:t>9</w:t>
            </w:r>
          </w:p>
        </w:tc>
        <w:tc>
          <w:tcPr>
            <w:tcW w:w="1818" w:type="dxa"/>
            <w:tcBorders>
              <w:top w:val="single" w:sz="4" w:space="0" w:color="000000"/>
              <w:left w:val="single" w:sz="4" w:space="0" w:color="000000"/>
              <w:bottom w:val="single" w:sz="4" w:space="0" w:color="000000"/>
              <w:right w:val="single" w:sz="4" w:space="0" w:color="000000"/>
            </w:tcBorders>
            <w:vAlign w:val="center"/>
          </w:tcPr>
          <w:p w14:paraId="1B43FE57" w14:textId="77777777" w:rsidR="00351859" w:rsidRDefault="00351859" w:rsidP="00D40233">
            <w:pPr>
              <w:autoSpaceDN w:val="0"/>
              <w:jc w:val="left"/>
              <w:textAlignment w:val="center"/>
              <w:rPr>
                <w:rFonts w:ascii="宋体" w:hAnsi="宋体"/>
                <w:szCs w:val="21"/>
              </w:rPr>
            </w:pPr>
            <w:r>
              <w:rPr>
                <w:rFonts w:ascii="宋体" w:hAnsi="宋体"/>
                <w:szCs w:val="21"/>
              </w:rPr>
              <w:t>可调电阻</w:t>
            </w:r>
          </w:p>
        </w:tc>
        <w:tc>
          <w:tcPr>
            <w:tcW w:w="5054" w:type="dxa"/>
            <w:tcBorders>
              <w:top w:val="single" w:sz="4" w:space="0" w:color="000000"/>
              <w:left w:val="single" w:sz="4" w:space="0" w:color="000000"/>
              <w:bottom w:val="single" w:sz="4" w:space="0" w:color="000000"/>
              <w:right w:val="single" w:sz="4" w:space="0" w:color="000000"/>
            </w:tcBorders>
            <w:vAlign w:val="center"/>
          </w:tcPr>
          <w:p w14:paraId="1A80FFF0" w14:textId="77777777" w:rsidR="00351859" w:rsidRDefault="00351859" w:rsidP="00D40233">
            <w:pPr>
              <w:autoSpaceDN w:val="0"/>
              <w:jc w:val="left"/>
              <w:textAlignment w:val="center"/>
              <w:rPr>
                <w:rFonts w:ascii="宋体" w:hAnsi="宋体"/>
                <w:szCs w:val="21"/>
              </w:rPr>
            </w:pPr>
            <w:r>
              <w:rPr>
                <w:rFonts w:ascii="宋体" w:hAnsi="宋体"/>
                <w:szCs w:val="21"/>
              </w:rPr>
              <w:t>范围：0-1000Ω，无级可调（有刻度）</w:t>
            </w:r>
          </w:p>
        </w:tc>
        <w:tc>
          <w:tcPr>
            <w:tcW w:w="724" w:type="dxa"/>
            <w:tcBorders>
              <w:top w:val="single" w:sz="4" w:space="0" w:color="000000"/>
              <w:left w:val="single" w:sz="4" w:space="0" w:color="000000"/>
              <w:bottom w:val="single" w:sz="4" w:space="0" w:color="000000"/>
              <w:right w:val="single" w:sz="4" w:space="0" w:color="000000"/>
            </w:tcBorders>
            <w:vAlign w:val="center"/>
          </w:tcPr>
          <w:p w14:paraId="61E753BB"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7AA1F058" w14:textId="77777777" w:rsidTr="00D40233">
        <w:tc>
          <w:tcPr>
            <w:tcW w:w="8240" w:type="dxa"/>
            <w:gridSpan w:val="4"/>
            <w:tcBorders>
              <w:top w:val="single" w:sz="4" w:space="0" w:color="000000"/>
              <w:left w:val="single" w:sz="4" w:space="0" w:color="000000"/>
              <w:bottom w:val="single" w:sz="4" w:space="0" w:color="000000"/>
              <w:right w:val="single" w:sz="4" w:space="0" w:color="000000"/>
            </w:tcBorders>
            <w:vAlign w:val="center"/>
          </w:tcPr>
          <w:p w14:paraId="20E48A7F" w14:textId="77777777" w:rsidR="00351859" w:rsidRDefault="00351859" w:rsidP="00D40233">
            <w:pPr>
              <w:autoSpaceDN w:val="0"/>
              <w:jc w:val="left"/>
              <w:textAlignment w:val="center"/>
              <w:rPr>
                <w:rFonts w:ascii="宋体" w:hAnsi="宋体"/>
                <w:b/>
                <w:szCs w:val="21"/>
              </w:rPr>
            </w:pPr>
            <w:r>
              <w:rPr>
                <w:rFonts w:ascii="宋体" w:hAnsi="宋体"/>
                <w:b/>
                <w:szCs w:val="21"/>
              </w:rPr>
              <w:t>四、光伏供电</w:t>
            </w:r>
            <w:r>
              <w:rPr>
                <w:rFonts w:ascii="宋体" w:hAnsi="宋体" w:hint="eastAsia"/>
                <w:b/>
                <w:szCs w:val="21"/>
              </w:rPr>
              <w:t>系统</w:t>
            </w:r>
          </w:p>
        </w:tc>
      </w:tr>
      <w:tr w:rsidR="00351859" w14:paraId="6BB75872"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318E5861" w14:textId="77777777" w:rsidR="00351859" w:rsidRDefault="00351859" w:rsidP="00D40233">
            <w:pPr>
              <w:autoSpaceDN w:val="0"/>
              <w:jc w:val="left"/>
              <w:textAlignment w:val="center"/>
              <w:rPr>
                <w:rFonts w:ascii="宋体" w:hAnsi="宋体"/>
                <w:b/>
                <w:szCs w:val="21"/>
              </w:rPr>
            </w:pPr>
            <w:r>
              <w:rPr>
                <w:rFonts w:ascii="宋体" w:hAnsi="宋体"/>
                <w:b/>
                <w:szCs w:val="21"/>
              </w:rPr>
              <w:t>序号</w:t>
            </w:r>
          </w:p>
        </w:tc>
        <w:tc>
          <w:tcPr>
            <w:tcW w:w="1818" w:type="dxa"/>
            <w:tcBorders>
              <w:top w:val="single" w:sz="4" w:space="0" w:color="000000"/>
              <w:left w:val="single" w:sz="4" w:space="0" w:color="000000"/>
              <w:bottom w:val="single" w:sz="4" w:space="0" w:color="000000"/>
              <w:right w:val="single" w:sz="4" w:space="0" w:color="000000"/>
            </w:tcBorders>
            <w:vAlign w:val="center"/>
          </w:tcPr>
          <w:p w14:paraId="3CE1572E" w14:textId="77777777" w:rsidR="00351859" w:rsidRDefault="00351859" w:rsidP="00D40233">
            <w:pPr>
              <w:autoSpaceDN w:val="0"/>
              <w:jc w:val="left"/>
              <w:textAlignment w:val="center"/>
              <w:rPr>
                <w:rFonts w:ascii="宋体" w:hAnsi="宋体"/>
                <w:b/>
                <w:szCs w:val="21"/>
              </w:rPr>
            </w:pPr>
            <w:r>
              <w:rPr>
                <w:rFonts w:ascii="宋体" w:hAnsi="宋体"/>
                <w:b/>
                <w:szCs w:val="21"/>
              </w:rPr>
              <w:t>名称</w:t>
            </w:r>
          </w:p>
        </w:tc>
        <w:tc>
          <w:tcPr>
            <w:tcW w:w="5054" w:type="dxa"/>
            <w:tcBorders>
              <w:top w:val="single" w:sz="4" w:space="0" w:color="000000"/>
              <w:left w:val="single" w:sz="4" w:space="0" w:color="000000"/>
              <w:bottom w:val="single" w:sz="4" w:space="0" w:color="000000"/>
              <w:right w:val="single" w:sz="4" w:space="0" w:color="000000"/>
            </w:tcBorders>
            <w:vAlign w:val="center"/>
          </w:tcPr>
          <w:p w14:paraId="2BDA66AA" w14:textId="77777777" w:rsidR="00351859" w:rsidRDefault="00351859" w:rsidP="00D40233">
            <w:pPr>
              <w:autoSpaceDN w:val="0"/>
              <w:jc w:val="left"/>
              <w:textAlignment w:val="center"/>
              <w:rPr>
                <w:rFonts w:ascii="宋体" w:hAnsi="宋体"/>
                <w:b/>
                <w:szCs w:val="21"/>
              </w:rPr>
            </w:pPr>
            <w:r>
              <w:rPr>
                <w:rFonts w:ascii="宋体" w:hAnsi="宋体"/>
                <w:b/>
                <w:szCs w:val="21"/>
              </w:rPr>
              <w:t>技术参数</w:t>
            </w:r>
          </w:p>
        </w:tc>
        <w:tc>
          <w:tcPr>
            <w:tcW w:w="724" w:type="dxa"/>
            <w:tcBorders>
              <w:top w:val="single" w:sz="4" w:space="0" w:color="000000"/>
              <w:left w:val="single" w:sz="4" w:space="0" w:color="000000"/>
              <w:bottom w:val="single" w:sz="4" w:space="0" w:color="000000"/>
              <w:right w:val="single" w:sz="4" w:space="0" w:color="000000"/>
            </w:tcBorders>
            <w:vAlign w:val="center"/>
          </w:tcPr>
          <w:p w14:paraId="74A15142" w14:textId="77777777" w:rsidR="00351859" w:rsidRDefault="00351859" w:rsidP="00D40233">
            <w:pPr>
              <w:autoSpaceDN w:val="0"/>
              <w:jc w:val="left"/>
              <w:textAlignment w:val="center"/>
              <w:rPr>
                <w:rFonts w:ascii="宋体" w:hAnsi="宋体"/>
                <w:b/>
                <w:szCs w:val="21"/>
              </w:rPr>
            </w:pPr>
            <w:r>
              <w:rPr>
                <w:rFonts w:ascii="宋体" w:hAnsi="宋体"/>
                <w:b/>
                <w:szCs w:val="21"/>
              </w:rPr>
              <w:t>数量</w:t>
            </w:r>
          </w:p>
        </w:tc>
      </w:tr>
      <w:tr w:rsidR="00351859" w14:paraId="7148D88D"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73C8F6D6" w14:textId="77777777" w:rsidR="00351859" w:rsidRDefault="00351859" w:rsidP="00D40233">
            <w:pPr>
              <w:autoSpaceDN w:val="0"/>
              <w:jc w:val="left"/>
              <w:textAlignment w:val="center"/>
              <w:rPr>
                <w:rFonts w:ascii="宋体" w:hAnsi="宋体"/>
                <w:szCs w:val="21"/>
              </w:rPr>
            </w:pPr>
            <w:r>
              <w:rPr>
                <w:rFonts w:ascii="宋体" w:hAnsi="宋体"/>
                <w:szCs w:val="21"/>
              </w:rPr>
              <w:t>1</w:t>
            </w:r>
          </w:p>
        </w:tc>
        <w:tc>
          <w:tcPr>
            <w:tcW w:w="1818" w:type="dxa"/>
            <w:tcBorders>
              <w:top w:val="single" w:sz="4" w:space="0" w:color="000000"/>
              <w:left w:val="single" w:sz="4" w:space="0" w:color="000000"/>
              <w:bottom w:val="single" w:sz="4" w:space="0" w:color="000000"/>
              <w:right w:val="single" w:sz="4" w:space="0" w:color="000000"/>
            </w:tcBorders>
            <w:vAlign w:val="center"/>
          </w:tcPr>
          <w:p w14:paraId="7FB25F75" w14:textId="77777777" w:rsidR="00351859" w:rsidRDefault="00351859" w:rsidP="00D40233">
            <w:pPr>
              <w:autoSpaceDN w:val="0"/>
              <w:jc w:val="left"/>
              <w:textAlignment w:val="center"/>
              <w:rPr>
                <w:rFonts w:ascii="宋体" w:hAnsi="宋体"/>
                <w:szCs w:val="21"/>
              </w:rPr>
            </w:pPr>
            <w:r>
              <w:rPr>
                <w:rFonts w:ascii="宋体" w:hAnsi="宋体"/>
                <w:szCs w:val="21"/>
              </w:rPr>
              <w:t>电源控制单元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7905051C" w14:textId="77777777" w:rsidR="00351859" w:rsidRDefault="00351859" w:rsidP="00D40233">
            <w:pPr>
              <w:autoSpaceDN w:val="0"/>
              <w:jc w:val="left"/>
              <w:textAlignment w:val="center"/>
              <w:rPr>
                <w:rFonts w:ascii="宋体" w:hAnsi="宋体"/>
                <w:szCs w:val="21"/>
              </w:rPr>
            </w:pPr>
            <w:r>
              <w:rPr>
                <w:rFonts w:ascii="宋体" w:hAnsi="宋体"/>
                <w:szCs w:val="21"/>
              </w:rPr>
              <w:t>含漏电保护断路器，AC220V和DC24V状态指示灯、电源插座</w:t>
            </w:r>
          </w:p>
        </w:tc>
        <w:tc>
          <w:tcPr>
            <w:tcW w:w="724" w:type="dxa"/>
            <w:tcBorders>
              <w:top w:val="single" w:sz="4" w:space="0" w:color="000000"/>
              <w:left w:val="single" w:sz="4" w:space="0" w:color="000000"/>
              <w:bottom w:val="single" w:sz="4" w:space="0" w:color="000000"/>
              <w:right w:val="single" w:sz="4" w:space="0" w:color="000000"/>
            </w:tcBorders>
            <w:vAlign w:val="center"/>
          </w:tcPr>
          <w:p w14:paraId="50A1FBE1"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2A27307D"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12A8960E" w14:textId="77777777" w:rsidR="00351859" w:rsidRDefault="00351859" w:rsidP="00D40233">
            <w:pPr>
              <w:autoSpaceDN w:val="0"/>
              <w:jc w:val="left"/>
              <w:textAlignment w:val="center"/>
              <w:rPr>
                <w:rFonts w:ascii="宋体" w:hAnsi="宋体"/>
                <w:szCs w:val="21"/>
              </w:rPr>
            </w:pPr>
            <w:r>
              <w:rPr>
                <w:rFonts w:ascii="宋体" w:hAnsi="宋体"/>
                <w:szCs w:val="21"/>
              </w:rPr>
              <w:t>2</w:t>
            </w:r>
          </w:p>
        </w:tc>
        <w:tc>
          <w:tcPr>
            <w:tcW w:w="1818" w:type="dxa"/>
            <w:tcBorders>
              <w:top w:val="single" w:sz="4" w:space="0" w:color="000000"/>
              <w:left w:val="single" w:sz="4" w:space="0" w:color="000000"/>
              <w:bottom w:val="single" w:sz="4" w:space="0" w:color="000000"/>
              <w:right w:val="single" w:sz="4" w:space="0" w:color="000000"/>
            </w:tcBorders>
            <w:vAlign w:val="center"/>
          </w:tcPr>
          <w:p w14:paraId="6891623D" w14:textId="77777777" w:rsidR="00351859" w:rsidRDefault="00351859" w:rsidP="00D40233">
            <w:pPr>
              <w:autoSpaceDN w:val="0"/>
              <w:jc w:val="left"/>
              <w:textAlignment w:val="center"/>
              <w:rPr>
                <w:rFonts w:ascii="宋体" w:hAnsi="宋体"/>
                <w:szCs w:val="21"/>
              </w:rPr>
            </w:pPr>
            <w:r>
              <w:rPr>
                <w:rFonts w:ascii="宋体" w:hAnsi="宋体"/>
                <w:szCs w:val="21"/>
              </w:rPr>
              <w:t>光伏控制电源单元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2C729F1E" w14:textId="77777777" w:rsidR="00351859" w:rsidRDefault="00351859" w:rsidP="00D40233">
            <w:pPr>
              <w:autoSpaceDN w:val="0"/>
              <w:jc w:val="left"/>
              <w:textAlignment w:val="center"/>
              <w:rPr>
                <w:rFonts w:ascii="宋体" w:hAnsi="宋体"/>
                <w:szCs w:val="21"/>
              </w:rPr>
            </w:pPr>
            <w:r>
              <w:rPr>
                <w:rFonts w:ascii="宋体" w:hAnsi="宋体"/>
                <w:szCs w:val="21"/>
              </w:rPr>
              <w:t>含漏电保护断路器，AC220V和DC24V状态指示灯</w:t>
            </w:r>
          </w:p>
        </w:tc>
        <w:tc>
          <w:tcPr>
            <w:tcW w:w="724" w:type="dxa"/>
            <w:tcBorders>
              <w:top w:val="single" w:sz="4" w:space="0" w:color="000000"/>
              <w:left w:val="single" w:sz="4" w:space="0" w:color="000000"/>
              <w:bottom w:val="single" w:sz="4" w:space="0" w:color="000000"/>
              <w:right w:val="single" w:sz="4" w:space="0" w:color="000000"/>
            </w:tcBorders>
            <w:vAlign w:val="center"/>
          </w:tcPr>
          <w:p w14:paraId="444F1D63"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3712B0F9"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3C7BF6DD" w14:textId="77777777" w:rsidR="00351859" w:rsidRDefault="00351859" w:rsidP="00D40233">
            <w:pPr>
              <w:autoSpaceDN w:val="0"/>
              <w:jc w:val="left"/>
              <w:textAlignment w:val="center"/>
              <w:rPr>
                <w:rFonts w:ascii="宋体" w:hAnsi="宋体"/>
                <w:szCs w:val="21"/>
              </w:rPr>
            </w:pPr>
            <w:r>
              <w:rPr>
                <w:rFonts w:ascii="宋体" w:hAnsi="宋体"/>
                <w:szCs w:val="21"/>
              </w:rPr>
              <w:t>3</w:t>
            </w:r>
          </w:p>
        </w:tc>
        <w:tc>
          <w:tcPr>
            <w:tcW w:w="1818" w:type="dxa"/>
            <w:tcBorders>
              <w:top w:val="single" w:sz="4" w:space="0" w:color="000000"/>
              <w:left w:val="single" w:sz="4" w:space="0" w:color="000000"/>
              <w:bottom w:val="single" w:sz="4" w:space="0" w:color="000000"/>
              <w:right w:val="single" w:sz="4" w:space="0" w:color="000000"/>
            </w:tcBorders>
            <w:vAlign w:val="center"/>
          </w:tcPr>
          <w:p w14:paraId="7ABA52C0" w14:textId="77777777" w:rsidR="00351859" w:rsidRDefault="00351859" w:rsidP="00D40233">
            <w:pPr>
              <w:autoSpaceDN w:val="0"/>
              <w:jc w:val="left"/>
              <w:textAlignment w:val="center"/>
              <w:rPr>
                <w:rFonts w:ascii="宋体" w:hAnsi="宋体"/>
                <w:szCs w:val="21"/>
              </w:rPr>
            </w:pPr>
            <w:r>
              <w:rPr>
                <w:rFonts w:ascii="宋体" w:hAnsi="宋体"/>
                <w:szCs w:val="21"/>
              </w:rPr>
              <w:t>触摸屏</w:t>
            </w:r>
          </w:p>
        </w:tc>
        <w:tc>
          <w:tcPr>
            <w:tcW w:w="5054" w:type="dxa"/>
            <w:tcBorders>
              <w:top w:val="single" w:sz="4" w:space="0" w:color="000000"/>
              <w:left w:val="single" w:sz="4" w:space="0" w:color="000000"/>
              <w:bottom w:val="single" w:sz="4" w:space="0" w:color="000000"/>
              <w:right w:val="single" w:sz="4" w:space="0" w:color="000000"/>
            </w:tcBorders>
            <w:vAlign w:val="center"/>
          </w:tcPr>
          <w:p w14:paraId="5905811E" w14:textId="77777777" w:rsidR="00351859" w:rsidRDefault="00351859" w:rsidP="00D40233">
            <w:pPr>
              <w:autoSpaceDN w:val="0"/>
              <w:jc w:val="left"/>
              <w:textAlignment w:val="center"/>
              <w:rPr>
                <w:rFonts w:ascii="宋体" w:hAnsi="宋体"/>
                <w:szCs w:val="21"/>
              </w:rPr>
            </w:pPr>
            <w:r>
              <w:rPr>
                <w:rFonts w:ascii="宋体" w:hAnsi="宋体"/>
                <w:szCs w:val="21"/>
              </w:rPr>
              <w:t>7",彩色</w:t>
            </w:r>
          </w:p>
        </w:tc>
        <w:tc>
          <w:tcPr>
            <w:tcW w:w="724" w:type="dxa"/>
            <w:tcBorders>
              <w:top w:val="single" w:sz="4" w:space="0" w:color="000000"/>
              <w:left w:val="single" w:sz="4" w:space="0" w:color="000000"/>
              <w:bottom w:val="single" w:sz="4" w:space="0" w:color="000000"/>
              <w:right w:val="single" w:sz="4" w:space="0" w:color="000000"/>
            </w:tcBorders>
            <w:vAlign w:val="center"/>
          </w:tcPr>
          <w:p w14:paraId="43372EFE"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59C649CD"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631C0D1B" w14:textId="77777777" w:rsidR="00351859" w:rsidRDefault="00351859" w:rsidP="00D40233">
            <w:pPr>
              <w:autoSpaceDN w:val="0"/>
              <w:jc w:val="left"/>
              <w:textAlignment w:val="center"/>
              <w:rPr>
                <w:rFonts w:ascii="宋体" w:hAnsi="宋体"/>
                <w:szCs w:val="21"/>
              </w:rPr>
            </w:pPr>
            <w:r>
              <w:rPr>
                <w:rFonts w:ascii="宋体" w:hAnsi="宋体"/>
                <w:szCs w:val="21"/>
              </w:rPr>
              <w:t>4</w:t>
            </w:r>
          </w:p>
        </w:tc>
        <w:tc>
          <w:tcPr>
            <w:tcW w:w="1818" w:type="dxa"/>
            <w:tcBorders>
              <w:top w:val="single" w:sz="4" w:space="0" w:color="000000"/>
              <w:left w:val="single" w:sz="4" w:space="0" w:color="000000"/>
              <w:bottom w:val="single" w:sz="4" w:space="0" w:color="000000"/>
              <w:right w:val="single" w:sz="4" w:space="0" w:color="000000"/>
            </w:tcBorders>
            <w:vAlign w:val="center"/>
          </w:tcPr>
          <w:p w14:paraId="462FBE0B" w14:textId="77777777" w:rsidR="00351859" w:rsidRDefault="00351859" w:rsidP="00D40233">
            <w:pPr>
              <w:autoSpaceDN w:val="0"/>
              <w:jc w:val="left"/>
              <w:textAlignment w:val="center"/>
              <w:rPr>
                <w:rFonts w:ascii="宋体" w:hAnsi="宋体"/>
                <w:szCs w:val="21"/>
              </w:rPr>
            </w:pPr>
            <w:r>
              <w:rPr>
                <w:rFonts w:ascii="宋体" w:hAnsi="宋体"/>
                <w:szCs w:val="21"/>
              </w:rPr>
              <w:t>功能模块</w:t>
            </w:r>
          </w:p>
        </w:tc>
        <w:tc>
          <w:tcPr>
            <w:tcW w:w="5054" w:type="dxa"/>
            <w:tcBorders>
              <w:top w:val="single" w:sz="4" w:space="0" w:color="000000"/>
              <w:left w:val="single" w:sz="4" w:space="0" w:color="000000"/>
              <w:bottom w:val="single" w:sz="4" w:space="0" w:color="000000"/>
              <w:right w:val="single" w:sz="4" w:space="0" w:color="000000"/>
            </w:tcBorders>
            <w:vAlign w:val="center"/>
          </w:tcPr>
          <w:p w14:paraId="309A81CA" w14:textId="77777777" w:rsidR="00351859" w:rsidRDefault="00351859" w:rsidP="00D40233">
            <w:pPr>
              <w:autoSpaceDN w:val="0"/>
              <w:jc w:val="left"/>
              <w:textAlignment w:val="center"/>
              <w:rPr>
                <w:rFonts w:ascii="宋体" w:hAnsi="宋体"/>
                <w:szCs w:val="21"/>
              </w:rPr>
            </w:pPr>
            <w:r>
              <w:rPr>
                <w:rFonts w:ascii="宋体" w:hAnsi="宋体"/>
                <w:szCs w:val="21"/>
              </w:rPr>
              <w:t>核心板，通信控制板，光伏发电主电路板</w:t>
            </w:r>
          </w:p>
        </w:tc>
        <w:tc>
          <w:tcPr>
            <w:tcW w:w="724" w:type="dxa"/>
            <w:tcBorders>
              <w:top w:val="single" w:sz="4" w:space="0" w:color="000000"/>
              <w:left w:val="single" w:sz="4" w:space="0" w:color="000000"/>
              <w:bottom w:val="single" w:sz="4" w:space="0" w:color="000000"/>
              <w:right w:val="single" w:sz="4" w:space="0" w:color="000000"/>
            </w:tcBorders>
            <w:vAlign w:val="center"/>
          </w:tcPr>
          <w:p w14:paraId="3271FB66"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619BB81C"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270A1DD5" w14:textId="77777777" w:rsidR="00351859" w:rsidRDefault="00351859" w:rsidP="00D40233">
            <w:pPr>
              <w:autoSpaceDN w:val="0"/>
              <w:jc w:val="left"/>
              <w:textAlignment w:val="center"/>
              <w:rPr>
                <w:rFonts w:ascii="宋体" w:hAnsi="宋体"/>
                <w:szCs w:val="21"/>
              </w:rPr>
            </w:pPr>
            <w:r>
              <w:rPr>
                <w:rFonts w:ascii="宋体" w:hAnsi="宋体"/>
                <w:szCs w:val="21"/>
              </w:rPr>
              <w:t>5</w:t>
            </w:r>
          </w:p>
        </w:tc>
        <w:tc>
          <w:tcPr>
            <w:tcW w:w="1818" w:type="dxa"/>
            <w:tcBorders>
              <w:top w:val="single" w:sz="4" w:space="0" w:color="000000"/>
              <w:left w:val="single" w:sz="4" w:space="0" w:color="000000"/>
              <w:bottom w:val="single" w:sz="4" w:space="0" w:color="000000"/>
              <w:right w:val="single" w:sz="4" w:space="0" w:color="000000"/>
            </w:tcBorders>
            <w:vAlign w:val="center"/>
          </w:tcPr>
          <w:p w14:paraId="4A273E7C" w14:textId="77777777" w:rsidR="00351859" w:rsidRDefault="00351859" w:rsidP="00D40233">
            <w:pPr>
              <w:autoSpaceDN w:val="0"/>
              <w:jc w:val="left"/>
              <w:textAlignment w:val="center"/>
              <w:rPr>
                <w:rFonts w:ascii="宋体" w:hAnsi="宋体"/>
                <w:szCs w:val="21"/>
              </w:rPr>
            </w:pPr>
            <w:r>
              <w:rPr>
                <w:rFonts w:ascii="宋体" w:hAnsi="宋体"/>
                <w:szCs w:val="21"/>
              </w:rPr>
              <w:t>直流输入单元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5E94E72C" w14:textId="77777777" w:rsidR="00351859" w:rsidRDefault="00351859" w:rsidP="00D40233">
            <w:pPr>
              <w:autoSpaceDN w:val="0"/>
              <w:jc w:val="left"/>
              <w:textAlignment w:val="center"/>
              <w:rPr>
                <w:rFonts w:ascii="宋体" w:hAnsi="宋体"/>
                <w:szCs w:val="21"/>
              </w:rPr>
            </w:pPr>
            <w:r>
              <w:rPr>
                <w:rFonts w:ascii="宋体" w:hAnsi="宋体"/>
                <w:szCs w:val="21"/>
              </w:rPr>
              <w:t>电流表：PA1951-AK</w:t>
            </w:r>
            <w:smartTag w:uri="urn:schemas-microsoft-com:office:smarttags" w:element="chmetcnv">
              <w:smartTagPr>
                <w:attr w:name="TCSC" w:val="0"/>
                <w:attr w:name="NumberType" w:val="1"/>
                <w:attr w:name="Negative" w:val="False"/>
                <w:attr w:name="HasSpace" w:val="False"/>
                <w:attr w:name="SourceValue" w:val="1"/>
                <w:attr w:name="UnitName" w:val="g"/>
              </w:smartTagPr>
              <w:r>
                <w:rPr>
                  <w:rFonts w:ascii="宋体" w:hAnsi="宋体"/>
                  <w:szCs w:val="21"/>
                </w:rPr>
                <w:t>1G</w:t>
              </w:r>
            </w:smartTag>
            <w:r>
              <w:rPr>
                <w:rFonts w:ascii="宋体" w:hAnsi="宋体"/>
                <w:szCs w:val="21"/>
              </w:rPr>
              <w:t>，DC 0</w:t>
            </w:r>
            <w:smartTag w:uri="urn:schemas-microsoft-com:office:smarttags" w:element="chmetcnv">
              <w:smartTagPr>
                <w:attr w:name="TCSC" w:val="0"/>
                <w:attr w:name="NumberType" w:val="1"/>
                <w:attr w:name="Negative" w:val="True"/>
                <w:attr w:name="HasSpace" w:val="False"/>
                <w:attr w:name="SourceValue" w:val="5"/>
                <w:attr w:name="UnitName" w:val="a"/>
              </w:smartTagPr>
              <w:r>
                <w:rPr>
                  <w:rFonts w:ascii="宋体" w:hAnsi="宋体"/>
                  <w:szCs w:val="21"/>
                </w:rPr>
                <w:t>-5A</w:t>
              </w:r>
            </w:smartTag>
            <w:r>
              <w:rPr>
                <w:rFonts w:ascii="宋体" w:hAnsi="宋体"/>
                <w:szCs w:val="21"/>
              </w:rPr>
              <w:br/>
              <w:t>电压表：PZ195U-AK</w:t>
            </w:r>
            <w:smartTag w:uri="urn:schemas-microsoft-com:office:smarttags" w:element="chmetcnv">
              <w:smartTagPr>
                <w:attr w:name="TCSC" w:val="0"/>
                <w:attr w:name="NumberType" w:val="1"/>
                <w:attr w:name="Negative" w:val="False"/>
                <w:attr w:name="HasSpace" w:val="False"/>
                <w:attr w:name="SourceValue" w:val="1"/>
                <w:attr w:name="UnitName" w:val="g"/>
              </w:smartTagPr>
              <w:r>
                <w:rPr>
                  <w:rFonts w:ascii="宋体" w:hAnsi="宋体"/>
                  <w:szCs w:val="21"/>
                </w:rPr>
                <w:t>1G</w:t>
              </w:r>
            </w:smartTag>
            <w:r>
              <w:rPr>
                <w:rFonts w:ascii="宋体" w:hAnsi="宋体"/>
                <w:szCs w:val="21"/>
              </w:rPr>
              <w:t>，DC 0-500V</w:t>
            </w:r>
            <w:r>
              <w:rPr>
                <w:rFonts w:ascii="宋体" w:hAnsi="宋体"/>
                <w:szCs w:val="21"/>
              </w:rPr>
              <w:br/>
              <w:t>接口：RS485</w:t>
            </w:r>
          </w:p>
        </w:tc>
        <w:tc>
          <w:tcPr>
            <w:tcW w:w="724" w:type="dxa"/>
            <w:tcBorders>
              <w:top w:val="single" w:sz="4" w:space="0" w:color="000000"/>
              <w:left w:val="single" w:sz="4" w:space="0" w:color="000000"/>
              <w:bottom w:val="single" w:sz="4" w:space="0" w:color="000000"/>
              <w:right w:val="single" w:sz="4" w:space="0" w:color="000000"/>
            </w:tcBorders>
            <w:vAlign w:val="center"/>
          </w:tcPr>
          <w:p w14:paraId="117571CE"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3805B41A"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2DF306EE" w14:textId="77777777" w:rsidR="00351859" w:rsidRDefault="00351859" w:rsidP="00D40233">
            <w:pPr>
              <w:autoSpaceDN w:val="0"/>
              <w:jc w:val="left"/>
              <w:textAlignment w:val="center"/>
              <w:rPr>
                <w:rFonts w:ascii="宋体" w:hAnsi="宋体"/>
                <w:szCs w:val="21"/>
              </w:rPr>
            </w:pPr>
            <w:r>
              <w:rPr>
                <w:rFonts w:ascii="宋体" w:hAnsi="宋体"/>
                <w:szCs w:val="21"/>
              </w:rPr>
              <w:t>6</w:t>
            </w:r>
          </w:p>
        </w:tc>
        <w:tc>
          <w:tcPr>
            <w:tcW w:w="1818" w:type="dxa"/>
            <w:tcBorders>
              <w:top w:val="single" w:sz="4" w:space="0" w:color="000000"/>
              <w:left w:val="single" w:sz="4" w:space="0" w:color="000000"/>
              <w:bottom w:val="single" w:sz="4" w:space="0" w:color="000000"/>
              <w:right w:val="single" w:sz="4" w:space="0" w:color="000000"/>
            </w:tcBorders>
            <w:vAlign w:val="center"/>
          </w:tcPr>
          <w:p w14:paraId="5F5D9C7F" w14:textId="77777777" w:rsidR="00351859" w:rsidRDefault="00351859" w:rsidP="00D40233">
            <w:pPr>
              <w:autoSpaceDN w:val="0"/>
              <w:jc w:val="left"/>
              <w:textAlignment w:val="center"/>
              <w:rPr>
                <w:rFonts w:ascii="宋体" w:hAnsi="宋体"/>
                <w:szCs w:val="21"/>
              </w:rPr>
            </w:pPr>
            <w:r>
              <w:rPr>
                <w:rFonts w:ascii="宋体" w:hAnsi="宋体"/>
                <w:szCs w:val="21"/>
              </w:rPr>
              <w:t>光伏供电控制单元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25498B48" w14:textId="77777777" w:rsidR="00351859" w:rsidRDefault="00351859" w:rsidP="00D40233">
            <w:pPr>
              <w:autoSpaceDN w:val="0"/>
              <w:jc w:val="left"/>
              <w:textAlignment w:val="center"/>
              <w:rPr>
                <w:rFonts w:ascii="宋体" w:hAnsi="宋体"/>
                <w:szCs w:val="21"/>
              </w:rPr>
            </w:pPr>
            <w:r>
              <w:rPr>
                <w:rFonts w:ascii="宋体" w:hAnsi="宋体"/>
                <w:szCs w:val="21"/>
              </w:rPr>
              <w:t>电池板跟踪方向：东、南、西、北</w:t>
            </w:r>
            <w:r>
              <w:rPr>
                <w:rFonts w:ascii="宋体" w:hAnsi="宋体"/>
                <w:szCs w:val="21"/>
              </w:rPr>
              <w:br/>
              <w:t>投光灯控制：灯1、灯2</w:t>
            </w:r>
            <w:r>
              <w:rPr>
                <w:rFonts w:ascii="宋体" w:hAnsi="宋体"/>
                <w:szCs w:val="21"/>
              </w:rPr>
              <w:br/>
              <w:t>投光灯运动方向：东西、西东、停止</w:t>
            </w:r>
            <w:r>
              <w:rPr>
                <w:rFonts w:ascii="宋体" w:hAnsi="宋体"/>
                <w:szCs w:val="21"/>
              </w:rPr>
              <w:br/>
              <w:t>自动控制：启动、急停</w:t>
            </w:r>
          </w:p>
        </w:tc>
        <w:tc>
          <w:tcPr>
            <w:tcW w:w="724" w:type="dxa"/>
            <w:tcBorders>
              <w:top w:val="single" w:sz="4" w:space="0" w:color="000000"/>
              <w:left w:val="single" w:sz="4" w:space="0" w:color="000000"/>
              <w:bottom w:val="single" w:sz="4" w:space="0" w:color="000000"/>
              <w:right w:val="single" w:sz="4" w:space="0" w:color="000000"/>
            </w:tcBorders>
            <w:vAlign w:val="center"/>
          </w:tcPr>
          <w:p w14:paraId="11710627"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1494A7AF"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4DDB0A2F" w14:textId="77777777" w:rsidR="00351859" w:rsidRDefault="00351859" w:rsidP="00D40233">
            <w:pPr>
              <w:autoSpaceDN w:val="0"/>
              <w:jc w:val="left"/>
              <w:textAlignment w:val="center"/>
              <w:rPr>
                <w:rFonts w:ascii="宋体" w:hAnsi="宋体"/>
                <w:szCs w:val="21"/>
              </w:rPr>
            </w:pPr>
            <w:r>
              <w:rPr>
                <w:rFonts w:ascii="宋体" w:hAnsi="宋体"/>
                <w:szCs w:val="21"/>
              </w:rPr>
              <w:t>8</w:t>
            </w:r>
          </w:p>
        </w:tc>
        <w:tc>
          <w:tcPr>
            <w:tcW w:w="1818" w:type="dxa"/>
            <w:tcBorders>
              <w:top w:val="single" w:sz="4" w:space="0" w:color="000000"/>
              <w:left w:val="single" w:sz="4" w:space="0" w:color="000000"/>
              <w:bottom w:val="single" w:sz="4" w:space="0" w:color="000000"/>
              <w:right w:val="single" w:sz="4" w:space="0" w:color="000000"/>
            </w:tcBorders>
            <w:vAlign w:val="center"/>
          </w:tcPr>
          <w:p w14:paraId="67228483" w14:textId="77777777" w:rsidR="00351859" w:rsidRDefault="00351859" w:rsidP="00D40233">
            <w:pPr>
              <w:autoSpaceDN w:val="0"/>
              <w:jc w:val="left"/>
              <w:textAlignment w:val="center"/>
              <w:rPr>
                <w:rFonts w:ascii="宋体" w:hAnsi="宋体"/>
                <w:szCs w:val="21"/>
              </w:rPr>
            </w:pPr>
            <w:r>
              <w:rPr>
                <w:rFonts w:ascii="宋体" w:hAnsi="宋体"/>
                <w:szCs w:val="21"/>
              </w:rPr>
              <w:t>PLC</w:t>
            </w:r>
          </w:p>
        </w:tc>
        <w:tc>
          <w:tcPr>
            <w:tcW w:w="5054" w:type="dxa"/>
            <w:tcBorders>
              <w:top w:val="single" w:sz="4" w:space="0" w:color="000000"/>
              <w:left w:val="single" w:sz="4" w:space="0" w:color="000000"/>
              <w:bottom w:val="single" w:sz="4" w:space="0" w:color="000000"/>
              <w:right w:val="single" w:sz="4" w:space="0" w:color="000000"/>
            </w:tcBorders>
            <w:vAlign w:val="center"/>
          </w:tcPr>
          <w:p w14:paraId="324294D2" w14:textId="77777777" w:rsidR="00351859" w:rsidRDefault="00351859" w:rsidP="00D40233">
            <w:pPr>
              <w:autoSpaceDN w:val="0"/>
              <w:jc w:val="left"/>
              <w:textAlignment w:val="center"/>
              <w:rPr>
                <w:rFonts w:ascii="宋体" w:hAnsi="宋体"/>
                <w:szCs w:val="21"/>
              </w:rPr>
            </w:pPr>
            <w:r>
              <w:rPr>
                <w:rFonts w:ascii="宋体" w:hAnsi="宋体"/>
                <w:szCs w:val="21"/>
              </w:rPr>
              <w:t>S7-200 CPU226</w:t>
            </w:r>
          </w:p>
        </w:tc>
        <w:tc>
          <w:tcPr>
            <w:tcW w:w="724" w:type="dxa"/>
            <w:tcBorders>
              <w:top w:val="single" w:sz="4" w:space="0" w:color="000000"/>
              <w:left w:val="single" w:sz="4" w:space="0" w:color="000000"/>
              <w:bottom w:val="single" w:sz="4" w:space="0" w:color="000000"/>
              <w:right w:val="single" w:sz="4" w:space="0" w:color="000000"/>
            </w:tcBorders>
            <w:vAlign w:val="center"/>
          </w:tcPr>
          <w:p w14:paraId="3F540019"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1E54540F"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25F1ADEE" w14:textId="77777777" w:rsidR="00351859" w:rsidRDefault="00351859" w:rsidP="00D40233">
            <w:pPr>
              <w:autoSpaceDN w:val="0"/>
              <w:jc w:val="left"/>
              <w:textAlignment w:val="center"/>
              <w:rPr>
                <w:rFonts w:ascii="宋体" w:hAnsi="宋体"/>
                <w:szCs w:val="21"/>
              </w:rPr>
            </w:pPr>
            <w:r>
              <w:rPr>
                <w:rFonts w:ascii="宋体" w:hAnsi="宋体"/>
                <w:szCs w:val="21"/>
              </w:rPr>
              <w:t>9</w:t>
            </w:r>
          </w:p>
        </w:tc>
        <w:tc>
          <w:tcPr>
            <w:tcW w:w="1818" w:type="dxa"/>
            <w:tcBorders>
              <w:top w:val="single" w:sz="4" w:space="0" w:color="000000"/>
              <w:left w:val="single" w:sz="4" w:space="0" w:color="000000"/>
              <w:bottom w:val="single" w:sz="4" w:space="0" w:color="000000"/>
              <w:right w:val="single" w:sz="4" w:space="0" w:color="000000"/>
            </w:tcBorders>
            <w:vAlign w:val="center"/>
          </w:tcPr>
          <w:p w14:paraId="43AA56A2" w14:textId="77777777" w:rsidR="00351859" w:rsidRDefault="00351859" w:rsidP="00D40233">
            <w:pPr>
              <w:autoSpaceDN w:val="0"/>
              <w:jc w:val="left"/>
              <w:textAlignment w:val="center"/>
              <w:rPr>
                <w:rFonts w:ascii="宋体" w:hAnsi="宋体"/>
                <w:szCs w:val="21"/>
              </w:rPr>
            </w:pPr>
            <w:r>
              <w:rPr>
                <w:rFonts w:ascii="宋体" w:hAnsi="宋体"/>
                <w:szCs w:val="21"/>
              </w:rPr>
              <w:t>可调电阻</w:t>
            </w:r>
          </w:p>
        </w:tc>
        <w:tc>
          <w:tcPr>
            <w:tcW w:w="5054" w:type="dxa"/>
            <w:tcBorders>
              <w:top w:val="single" w:sz="4" w:space="0" w:color="000000"/>
              <w:left w:val="single" w:sz="4" w:space="0" w:color="000000"/>
              <w:bottom w:val="single" w:sz="4" w:space="0" w:color="000000"/>
              <w:right w:val="single" w:sz="4" w:space="0" w:color="000000"/>
            </w:tcBorders>
            <w:vAlign w:val="center"/>
          </w:tcPr>
          <w:p w14:paraId="78CA5027" w14:textId="77777777" w:rsidR="00351859" w:rsidRDefault="00351859" w:rsidP="00D40233">
            <w:pPr>
              <w:autoSpaceDN w:val="0"/>
              <w:jc w:val="left"/>
              <w:textAlignment w:val="center"/>
              <w:rPr>
                <w:rFonts w:ascii="宋体" w:hAnsi="宋体"/>
                <w:szCs w:val="21"/>
              </w:rPr>
            </w:pPr>
            <w:r>
              <w:rPr>
                <w:rFonts w:ascii="宋体" w:hAnsi="宋体"/>
                <w:szCs w:val="21"/>
              </w:rPr>
              <w:t>范围：0-1000Ω，无级可调（有刻度）</w:t>
            </w:r>
          </w:p>
        </w:tc>
        <w:tc>
          <w:tcPr>
            <w:tcW w:w="724" w:type="dxa"/>
            <w:tcBorders>
              <w:top w:val="single" w:sz="4" w:space="0" w:color="000000"/>
              <w:left w:val="single" w:sz="4" w:space="0" w:color="000000"/>
              <w:bottom w:val="single" w:sz="4" w:space="0" w:color="000000"/>
              <w:right w:val="single" w:sz="4" w:space="0" w:color="000000"/>
            </w:tcBorders>
            <w:vAlign w:val="center"/>
          </w:tcPr>
          <w:p w14:paraId="0471D711"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6A619E9D" w14:textId="77777777" w:rsidTr="00D40233">
        <w:tc>
          <w:tcPr>
            <w:tcW w:w="8240" w:type="dxa"/>
            <w:gridSpan w:val="4"/>
            <w:tcBorders>
              <w:top w:val="single" w:sz="4" w:space="0" w:color="000000"/>
              <w:left w:val="single" w:sz="4" w:space="0" w:color="000000"/>
              <w:bottom w:val="single" w:sz="4" w:space="0" w:color="000000"/>
              <w:right w:val="single" w:sz="4" w:space="0" w:color="000000"/>
            </w:tcBorders>
            <w:vAlign w:val="center"/>
          </w:tcPr>
          <w:p w14:paraId="242995B9" w14:textId="77777777" w:rsidR="00351859" w:rsidRDefault="00351859" w:rsidP="00D40233">
            <w:pPr>
              <w:autoSpaceDN w:val="0"/>
              <w:jc w:val="left"/>
              <w:textAlignment w:val="center"/>
              <w:rPr>
                <w:rFonts w:ascii="宋体" w:hAnsi="宋体"/>
                <w:b/>
                <w:szCs w:val="21"/>
              </w:rPr>
            </w:pPr>
            <w:r>
              <w:rPr>
                <w:rFonts w:ascii="宋体" w:hAnsi="宋体"/>
                <w:b/>
                <w:szCs w:val="21"/>
              </w:rPr>
              <w:t>五、逆变与负载</w:t>
            </w:r>
            <w:r>
              <w:rPr>
                <w:rFonts w:ascii="宋体" w:hAnsi="宋体" w:hint="eastAsia"/>
                <w:b/>
                <w:szCs w:val="21"/>
              </w:rPr>
              <w:t>系统</w:t>
            </w:r>
          </w:p>
        </w:tc>
      </w:tr>
      <w:tr w:rsidR="00351859" w14:paraId="23F1B4E0"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3E0EE705" w14:textId="77777777" w:rsidR="00351859" w:rsidRDefault="00351859" w:rsidP="00D40233">
            <w:pPr>
              <w:autoSpaceDN w:val="0"/>
              <w:jc w:val="left"/>
              <w:textAlignment w:val="center"/>
              <w:rPr>
                <w:rFonts w:ascii="宋体" w:hAnsi="宋体"/>
                <w:b/>
                <w:szCs w:val="21"/>
              </w:rPr>
            </w:pPr>
            <w:r>
              <w:rPr>
                <w:rFonts w:ascii="宋体" w:hAnsi="宋体"/>
                <w:b/>
                <w:szCs w:val="21"/>
              </w:rPr>
              <w:t>序号</w:t>
            </w:r>
          </w:p>
        </w:tc>
        <w:tc>
          <w:tcPr>
            <w:tcW w:w="1818" w:type="dxa"/>
            <w:tcBorders>
              <w:top w:val="single" w:sz="4" w:space="0" w:color="000000"/>
              <w:left w:val="single" w:sz="4" w:space="0" w:color="000000"/>
              <w:bottom w:val="single" w:sz="4" w:space="0" w:color="000000"/>
              <w:right w:val="single" w:sz="4" w:space="0" w:color="000000"/>
            </w:tcBorders>
            <w:vAlign w:val="center"/>
          </w:tcPr>
          <w:p w14:paraId="5CC17991" w14:textId="77777777" w:rsidR="00351859" w:rsidRDefault="00351859" w:rsidP="00D40233">
            <w:pPr>
              <w:autoSpaceDN w:val="0"/>
              <w:jc w:val="left"/>
              <w:textAlignment w:val="center"/>
              <w:rPr>
                <w:rFonts w:ascii="宋体" w:hAnsi="宋体"/>
                <w:b/>
                <w:szCs w:val="21"/>
              </w:rPr>
            </w:pPr>
            <w:r>
              <w:rPr>
                <w:rFonts w:ascii="宋体" w:hAnsi="宋体"/>
                <w:b/>
                <w:szCs w:val="21"/>
              </w:rPr>
              <w:t>名称</w:t>
            </w:r>
          </w:p>
        </w:tc>
        <w:tc>
          <w:tcPr>
            <w:tcW w:w="5054" w:type="dxa"/>
            <w:tcBorders>
              <w:top w:val="single" w:sz="4" w:space="0" w:color="000000"/>
              <w:left w:val="single" w:sz="4" w:space="0" w:color="000000"/>
              <w:bottom w:val="single" w:sz="4" w:space="0" w:color="000000"/>
              <w:right w:val="single" w:sz="4" w:space="0" w:color="000000"/>
            </w:tcBorders>
            <w:vAlign w:val="center"/>
          </w:tcPr>
          <w:p w14:paraId="056185D9" w14:textId="77777777" w:rsidR="00351859" w:rsidRDefault="00351859" w:rsidP="00D40233">
            <w:pPr>
              <w:autoSpaceDN w:val="0"/>
              <w:jc w:val="left"/>
              <w:textAlignment w:val="center"/>
              <w:rPr>
                <w:rFonts w:ascii="宋体" w:hAnsi="宋体"/>
                <w:b/>
                <w:szCs w:val="21"/>
              </w:rPr>
            </w:pPr>
            <w:r>
              <w:rPr>
                <w:rFonts w:ascii="宋体" w:hAnsi="宋体"/>
                <w:b/>
                <w:szCs w:val="21"/>
              </w:rPr>
              <w:t>技术参数</w:t>
            </w:r>
          </w:p>
        </w:tc>
        <w:tc>
          <w:tcPr>
            <w:tcW w:w="724" w:type="dxa"/>
            <w:tcBorders>
              <w:top w:val="single" w:sz="4" w:space="0" w:color="000000"/>
              <w:left w:val="single" w:sz="4" w:space="0" w:color="000000"/>
              <w:bottom w:val="single" w:sz="4" w:space="0" w:color="000000"/>
              <w:right w:val="single" w:sz="4" w:space="0" w:color="000000"/>
            </w:tcBorders>
            <w:vAlign w:val="center"/>
          </w:tcPr>
          <w:p w14:paraId="095884F7" w14:textId="77777777" w:rsidR="00351859" w:rsidRDefault="00351859" w:rsidP="00D40233">
            <w:pPr>
              <w:autoSpaceDN w:val="0"/>
              <w:jc w:val="left"/>
              <w:textAlignment w:val="center"/>
              <w:rPr>
                <w:rFonts w:ascii="宋体" w:hAnsi="宋体"/>
                <w:b/>
                <w:szCs w:val="21"/>
              </w:rPr>
            </w:pPr>
            <w:r>
              <w:rPr>
                <w:rFonts w:ascii="宋体" w:hAnsi="宋体"/>
                <w:b/>
                <w:szCs w:val="21"/>
              </w:rPr>
              <w:t>数量</w:t>
            </w:r>
          </w:p>
        </w:tc>
      </w:tr>
      <w:tr w:rsidR="00351859" w14:paraId="6C601800"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0AB4B13F" w14:textId="77777777" w:rsidR="00351859" w:rsidRDefault="00351859" w:rsidP="00D40233">
            <w:pPr>
              <w:autoSpaceDN w:val="0"/>
              <w:jc w:val="left"/>
              <w:textAlignment w:val="center"/>
              <w:rPr>
                <w:rFonts w:ascii="宋体" w:hAnsi="宋体"/>
                <w:szCs w:val="21"/>
              </w:rPr>
            </w:pPr>
            <w:r>
              <w:rPr>
                <w:rFonts w:ascii="宋体" w:hAnsi="宋体"/>
                <w:szCs w:val="21"/>
              </w:rPr>
              <w:t>1</w:t>
            </w:r>
          </w:p>
        </w:tc>
        <w:tc>
          <w:tcPr>
            <w:tcW w:w="1818" w:type="dxa"/>
            <w:tcBorders>
              <w:top w:val="single" w:sz="4" w:space="0" w:color="000000"/>
              <w:left w:val="single" w:sz="4" w:space="0" w:color="000000"/>
              <w:bottom w:val="single" w:sz="4" w:space="0" w:color="000000"/>
              <w:right w:val="single" w:sz="4" w:space="0" w:color="000000"/>
            </w:tcBorders>
            <w:vAlign w:val="center"/>
          </w:tcPr>
          <w:p w14:paraId="51007662" w14:textId="77777777" w:rsidR="00351859" w:rsidRDefault="00351859" w:rsidP="00D40233">
            <w:pPr>
              <w:autoSpaceDN w:val="0"/>
              <w:jc w:val="left"/>
              <w:textAlignment w:val="center"/>
              <w:rPr>
                <w:rFonts w:ascii="宋体" w:hAnsi="宋体"/>
                <w:szCs w:val="21"/>
              </w:rPr>
            </w:pPr>
            <w:r>
              <w:rPr>
                <w:rFonts w:ascii="宋体" w:hAnsi="宋体"/>
                <w:szCs w:val="21"/>
              </w:rPr>
              <w:t>逆变输出显示单</w:t>
            </w:r>
            <w:r>
              <w:rPr>
                <w:rFonts w:ascii="宋体" w:hAnsi="宋体"/>
                <w:szCs w:val="21"/>
              </w:rPr>
              <w:lastRenderedPageBreak/>
              <w:t>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19CA65CB" w14:textId="77777777" w:rsidR="00351859" w:rsidRDefault="00351859" w:rsidP="00D40233">
            <w:pPr>
              <w:autoSpaceDN w:val="0"/>
              <w:jc w:val="left"/>
              <w:textAlignment w:val="center"/>
              <w:rPr>
                <w:rFonts w:ascii="宋体" w:hAnsi="宋体"/>
                <w:szCs w:val="21"/>
              </w:rPr>
            </w:pPr>
            <w:r>
              <w:rPr>
                <w:rFonts w:ascii="宋体" w:hAnsi="宋体"/>
                <w:szCs w:val="21"/>
              </w:rPr>
              <w:lastRenderedPageBreak/>
              <w:t>电流表：AC 0</w:t>
            </w:r>
            <w:smartTag w:uri="urn:schemas-microsoft-com:office:smarttags" w:element="chmetcnv">
              <w:smartTagPr>
                <w:attr w:name="TCSC" w:val="0"/>
                <w:attr w:name="NumberType" w:val="1"/>
                <w:attr w:name="Negative" w:val="True"/>
                <w:attr w:name="HasSpace" w:val="False"/>
                <w:attr w:name="SourceValue" w:val="5"/>
                <w:attr w:name="UnitName" w:val="a"/>
              </w:smartTagPr>
              <w:r>
                <w:rPr>
                  <w:rFonts w:ascii="宋体" w:hAnsi="宋体"/>
                  <w:szCs w:val="21"/>
                </w:rPr>
                <w:t>-5A</w:t>
              </w:r>
            </w:smartTag>
            <w:r>
              <w:rPr>
                <w:rFonts w:ascii="宋体" w:hAnsi="宋体"/>
                <w:szCs w:val="21"/>
              </w:rPr>
              <w:br/>
            </w:r>
            <w:r>
              <w:rPr>
                <w:rFonts w:ascii="宋体" w:hAnsi="宋体"/>
                <w:szCs w:val="21"/>
              </w:rPr>
              <w:lastRenderedPageBreak/>
              <w:t>电压表：AC 0-500V</w:t>
            </w:r>
            <w:r>
              <w:rPr>
                <w:rFonts w:ascii="宋体" w:hAnsi="宋体"/>
                <w:szCs w:val="21"/>
              </w:rPr>
              <w:br/>
              <w:t>接口：RS485</w:t>
            </w:r>
          </w:p>
        </w:tc>
        <w:tc>
          <w:tcPr>
            <w:tcW w:w="724" w:type="dxa"/>
            <w:tcBorders>
              <w:top w:val="single" w:sz="4" w:space="0" w:color="000000"/>
              <w:left w:val="single" w:sz="4" w:space="0" w:color="000000"/>
              <w:bottom w:val="single" w:sz="4" w:space="0" w:color="000000"/>
              <w:right w:val="single" w:sz="4" w:space="0" w:color="000000"/>
            </w:tcBorders>
            <w:vAlign w:val="center"/>
          </w:tcPr>
          <w:p w14:paraId="04AFEE92" w14:textId="77777777" w:rsidR="00351859" w:rsidRDefault="00351859" w:rsidP="00D40233">
            <w:pPr>
              <w:autoSpaceDN w:val="0"/>
              <w:jc w:val="left"/>
              <w:textAlignment w:val="center"/>
              <w:rPr>
                <w:rFonts w:ascii="宋体" w:hAnsi="宋体"/>
                <w:szCs w:val="21"/>
              </w:rPr>
            </w:pPr>
            <w:r>
              <w:rPr>
                <w:rFonts w:ascii="宋体" w:hAnsi="宋体"/>
                <w:szCs w:val="21"/>
              </w:rPr>
              <w:lastRenderedPageBreak/>
              <w:t>1</w:t>
            </w:r>
          </w:p>
        </w:tc>
      </w:tr>
      <w:tr w:rsidR="00351859" w14:paraId="52364CC6"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3D85A459" w14:textId="77777777" w:rsidR="00351859" w:rsidRDefault="00351859" w:rsidP="00D40233">
            <w:pPr>
              <w:autoSpaceDN w:val="0"/>
              <w:jc w:val="left"/>
              <w:textAlignment w:val="center"/>
              <w:rPr>
                <w:rFonts w:ascii="宋体" w:hAnsi="宋体"/>
                <w:szCs w:val="21"/>
              </w:rPr>
            </w:pPr>
            <w:r>
              <w:rPr>
                <w:rFonts w:ascii="宋体" w:hAnsi="宋体"/>
                <w:szCs w:val="21"/>
              </w:rPr>
              <w:t>2</w:t>
            </w:r>
          </w:p>
        </w:tc>
        <w:tc>
          <w:tcPr>
            <w:tcW w:w="1818" w:type="dxa"/>
            <w:tcBorders>
              <w:top w:val="single" w:sz="4" w:space="0" w:color="000000"/>
              <w:left w:val="single" w:sz="4" w:space="0" w:color="000000"/>
              <w:bottom w:val="single" w:sz="4" w:space="0" w:color="000000"/>
              <w:right w:val="single" w:sz="4" w:space="0" w:color="000000"/>
            </w:tcBorders>
            <w:vAlign w:val="center"/>
          </w:tcPr>
          <w:p w14:paraId="4AFEB6FC" w14:textId="77777777" w:rsidR="00351859" w:rsidRDefault="00351859" w:rsidP="00D40233">
            <w:pPr>
              <w:autoSpaceDN w:val="0"/>
              <w:jc w:val="left"/>
              <w:textAlignment w:val="center"/>
              <w:rPr>
                <w:rFonts w:ascii="宋体" w:hAnsi="宋体"/>
                <w:szCs w:val="21"/>
              </w:rPr>
            </w:pPr>
            <w:r>
              <w:rPr>
                <w:rFonts w:ascii="宋体" w:hAnsi="宋体"/>
                <w:szCs w:val="21"/>
              </w:rPr>
              <w:t>逆变控制电源单元</w:t>
            </w:r>
          </w:p>
        </w:tc>
        <w:tc>
          <w:tcPr>
            <w:tcW w:w="5054" w:type="dxa"/>
            <w:tcBorders>
              <w:top w:val="single" w:sz="4" w:space="0" w:color="000000"/>
              <w:left w:val="single" w:sz="4" w:space="0" w:color="000000"/>
              <w:bottom w:val="single" w:sz="4" w:space="0" w:color="000000"/>
              <w:right w:val="single" w:sz="4" w:space="0" w:color="000000"/>
            </w:tcBorders>
            <w:vAlign w:val="center"/>
          </w:tcPr>
          <w:p w14:paraId="28BEB46B" w14:textId="77777777" w:rsidR="00351859" w:rsidRDefault="00351859" w:rsidP="00D40233">
            <w:pPr>
              <w:autoSpaceDN w:val="0"/>
              <w:jc w:val="left"/>
              <w:textAlignment w:val="center"/>
              <w:rPr>
                <w:rFonts w:ascii="宋体" w:hAnsi="宋体"/>
                <w:szCs w:val="21"/>
              </w:rPr>
            </w:pPr>
            <w:r>
              <w:rPr>
                <w:rFonts w:ascii="宋体" w:hAnsi="宋体"/>
                <w:szCs w:val="21"/>
              </w:rPr>
              <w:t>含漏电保护断路器，AC220V和DC24V状态指示灯</w:t>
            </w:r>
          </w:p>
        </w:tc>
        <w:tc>
          <w:tcPr>
            <w:tcW w:w="724" w:type="dxa"/>
            <w:tcBorders>
              <w:top w:val="single" w:sz="4" w:space="0" w:color="000000"/>
              <w:left w:val="single" w:sz="4" w:space="0" w:color="000000"/>
              <w:bottom w:val="single" w:sz="4" w:space="0" w:color="000000"/>
              <w:right w:val="single" w:sz="4" w:space="0" w:color="000000"/>
            </w:tcBorders>
            <w:vAlign w:val="center"/>
          </w:tcPr>
          <w:p w14:paraId="371C42AA"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57850344"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082C19AE" w14:textId="77777777" w:rsidR="00351859" w:rsidRDefault="00351859" w:rsidP="00D40233">
            <w:pPr>
              <w:autoSpaceDN w:val="0"/>
              <w:jc w:val="left"/>
              <w:textAlignment w:val="center"/>
              <w:rPr>
                <w:rFonts w:ascii="宋体" w:hAnsi="宋体"/>
                <w:szCs w:val="21"/>
              </w:rPr>
            </w:pPr>
            <w:r>
              <w:rPr>
                <w:rFonts w:ascii="宋体" w:hAnsi="宋体"/>
                <w:szCs w:val="21"/>
              </w:rPr>
              <w:t>3</w:t>
            </w:r>
          </w:p>
        </w:tc>
        <w:tc>
          <w:tcPr>
            <w:tcW w:w="1818" w:type="dxa"/>
            <w:tcBorders>
              <w:top w:val="single" w:sz="4" w:space="0" w:color="000000"/>
              <w:left w:val="single" w:sz="4" w:space="0" w:color="000000"/>
              <w:bottom w:val="single" w:sz="4" w:space="0" w:color="000000"/>
              <w:right w:val="single" w:sz="4" w:space="0" w:color="000000"/>
            </w:tcBorders>
            <w:vAlign w:val="center"/>
          </w:tcPr>
          <w:p w14:paraId="1EE1E235" w14:textId="77777777" w:rsidR="00351859" w:rsidRDefault="00351859" w:rsidP="00D40233">
            <w:pPr>
              <w:autoSpaceDN w:val="0"/>
              <w:jc w:val="left"/>
              <w:textAlignment w:val="center"/>
              <w:rPr>
                <w:rFonts w:ascii="宋体" w:hAnsi="宋体"/>
                <w:szCs w:val="21"/>
              </w:rPr>
            </w:pPr>
            <w:r>
              <w:rPr>
                <w:rFonts w:ascii="宋体" w:hAnsi="宋体" w:hint="eastAsia"/>
                <w:szCs w:val="21"/>
              </w:rPr>
              <w:t>逆变器</w:t>
            </w:r>
          </w:p>
        </w:tc>
        <w:tc>
          <w:tcPr>
            <w:tcW w:w="5054" w:type="dxa"/>
            <w:tcBorders>
              <w:top w:val="single" w:sz="4" w:space="0" w:color="000000"/>
              <w:left w:val="single" w:sz="4" w:space="0" w:color="000000"/>
              <w:bottom w:val="single" w:sz="4" w:space="0" w:color="000000"/>
              <w:right w:val="single" w:sz="4" w:space="0" w:color="000000"/>
            </w:tcBorders>
            <w:vAlign w:val="center"/>
          </w:tcPr>
          <w:p w14:paraId="5AAFD55B" w14:textId="77777777" w:rsidR="00351859" w:rsidRDefault="00351859" w:rsidP="00D40233">
            <w:pPr>
              <w:autoSpaceDN w:val="0"/>
              <w:jc w:val="left"/>
              <w:textAlignment w:val="center"/>
              <w:rPr>
                <w:rFonts w:ascii="宋体" w:hAnsi="宋体"/>
                <w:szCs w:val="21"/>
              </w:rPr>
            </w:pPr>
            <w:r>
              <w:rPr>
                <w:rFonts w:ascii="宋体" w:hAnsi="宋体" w:hint="eastAsia"/>
                <w:szCs w:val="21"/>
              </w:rPr>
              <w:t>输入电压：DC12V</w:t>
            </w:r>
          </w:p>
          <w:p w14:paraId="2698F68D" w14:textId="77777777" w:rsidR="00351859" w:rsidRDefault="00351859" w:rsidP="00D40233">
            <w:pPr>
              <w:autoSpaceDN w:val="0"/>
              <w:jc w:val="left"/>
              <w:textAlignment w:val="center"/>
              <w:rPr>
                <w:rFonts w:ascii="宋体" w:hAnsi="宋体"/>
                <w:szCs w:val="21"/>
              </w:rPr>
            </w:pPr>
            <w:r>
              <w:rPr>
                <w:rFonts w:ascii="宋体" w:hAnsi="宋体" w:hint="eastAsia"/>
                <w:szCs w:val="21"/>
              </w:rPr>
              <w:t>输入电压范围：DC9.5V-15.5V</w:t>
            </w:r>
          </w:p>
          <w:p w14:paraId="553747AD" w14:textId="77777777" w:rsidR="00351859" w:rsidRDefault="00351859" w:rsidP="00D40233">
            <w:pPr>
              <w:autoSpaceDN w:val="0"/>
              <w:jc w:val="left"/>
              <w:textAlignment w:val="center"/>
              <w:rPr>
                <w:rFonts w:ascii="宋体" w:hAnsi="宋体"/>
                <w:szCs w:val="21"/>
              </w:rPr>
            </w:pPr>
            <w:r>
              <w:rPr>
                <w:rFonts w:ascii="宋体" w:hAnsi="宋体" w:hint="eastAsia"/>
                <w:szCs w:val="21"/>
              </w:rPr>
              <w:t>输出电压：AC220V±5%</w:t>
            </w:r>
          </w:p>
          <w:p w14:paraId="44C5AA7D" w14:textId="77777777" w:rsidR="00351859" w:rsidRDefault="00351859" w:rsidP="00D40233">
            <w:pPr>
              <w:autoSpaceDN w:val="0"/>
              <w:jc w:val="left"/>
              <w:textAlignment w:val="center"/>
              <w:rPr>
                <w:rFonts w:ascii="宋体" w:hAnsi="宋体"/>
                <w:szCs w:val="21"/>
              </w:rPr>
            </w:pPr>
            <w:r>
              <w:rPr>
                <w:rFonts w:ascii="宋体" w:hAnsi="宋体" w:hint="eastAsia"/>
                <w:szCs w:val="21"/>
              </w:rPr>
              <w:t>额定输出电流：</w:t>
            </w:r>
            <w:smartTag w:uri="urn:schemas-microsoft-com:office:smarttags" w:element="chmetcnv">
              <w:smartTagPr>
                <w:attr w:name="TCSC" w:val="0"/>
                <w:attr w:name="NumberType" w:val="1"/>
                <w:attr w:name="Negative" w:val="False"/>
                <w:attr w:name="HasSpace" w:val="False"/>
                <w:attr w:name="SourceValue" w:val="1.4"/>
                <w:attr w:name="UnitName" w:val="a"/>
              </w:smartTagPr>
              <w:r>
                <w:rPr>
                  <w:rFonts w:ascii="宋体" w:hAnsi="宋体" w:hint="eastAsia"/>
                  <w:szCs w:val="21"/>
                </w:rPr>
                <w:t>1.4A</w:t>
              </w:r>
            </w:smartTag>
          </w:p>
          <w:p w14:paraId="6E2A53CD" w14:textId="77777777" w:rsidR="00351859" w:rsidRDefault="00351859" w:rsidP="00D40233">
            <w:pPr>
              <w:autoSpaceDN w:val="0"/>
              <w:jc w:val="left"/>
              <w:textAlignment w:val="center"/>
              <w:rPr>
                <w:rFonts w:ascii="宋体" w:hAnsi="宋体"/>
                <w:szCs w:val="21"/>
              </w:rPr>
            </w:pPr>
            <w:r>
              <w:rPr>
                <w:rFonts w:ascii="宋体" w:hAnsi="宋体" w:hint="eastAsia"/>
                <w:szCs w:val="21"/>
              </w:rPr>
              <w:t>输出频率：50Hz±0.5Hz</w:t>
            </w:r>
          </w:p>
          <w:p w14:paraId="68DDC9DE" w14:textId="77777777" w:rsidR="00351859" w:rsidRDefault="00351859" w:rsidP="00D40233">
            <w:pPr>
              <w:autoSpaceDN w:val="0"/>
              <w:jc w:val="left"/>
              <w:textAlignment w:val="center"/>
              <w:rPr>
                <w:rFonts w:ascii="宋体" w:hAnsi="宋体"/>
                <w:szCs w:val="21"/>
              </w:rPr>
            </w:pPr>
            <w:r>
              <w:rPr>
                <w:rFonts w:ascii="宋体" w:hAnsi="宋体" w:hint="eastAsia"/>
                <w:szCs w:val="21"/>
              </w:rPr>
              <w:t>额定功率：300VA</w:t>
            </w:r>
          </w:p>
          <w:p w14:paraId="1F964728" w14:textId="77777777" w:rsidR="00351859" w:rsidRDefault="00351859" w:rsidP="00D40233">
            <w:pPr>
              <w:autoSpaceDN w:val="0"/>
              <w:jc w:val="left"/>
              <w:textAlignment w:val="center"/>
              <w:rPr>
                <w:rFonts w:ascii="宋体" w:hAnsi="宋体"/>
                <w:szCs w:val="21"/>
              </w:rPr>
            </w:pPr>
            <w:r>
              <w:rPr>
                <w:rFonts w:ascii="宋体" w:hAnsi="宋体" w:hint="eastAsia"/>
                <w:szCs w:val="21"/>
              </w:rPr>
              <w:t>输出波形：正弦波</w:t>
            </w:r>
          </w:p>
          <w:p w14:paraId="63348685" w14:textId="77777777" w:rsidR="00351859" w:rsidRDefault="00351859" w:rsidP="00D40233">
            <w:pPr>
              <w:autoSpaceDN w:val="0"/>
              <w:jc w:val="left"/>
              <w:textAlignment w:val="center"/>
              <w:rPr>
                <w:rFonts w:ascii="宋体" w:hAnsi="宋体"/>
                <w:szCs w:val="21"/>
              </w:rPr>
            </w:pPr>
            <w:r>
              <w:rPr>
                <w:rFonts w:ascii="宋体" w:hAnsi="宋体" w:hint="eastAsia"/>
                <w:szCs w:val="21"/>
              </w:rPr>
              <w:t>波形失真：＜5%</w:t>
            </w:r>
          </w:p>
          <w:p w14:paraId="711996F9" w14:textId="77777777" w:rsidR="00351859" w:rsidRDefault="00351859" w:rsidP="00D40233">
            <w:pPr>
              <w:autoSpaceDN w:val="0"/>
              <w:jc w:val="left"/>
              <w:textAlignment w:val="center"/>
              <w:rPr>
                <w:rFonts w:ascii="宋体" w:hAnsi="宋体"/>
                <w:szCs w:val="21"/>
              </w:rPr>
            </w:pPr>
            <w:r>
              <w:rPr>
                <w:rFonts w:ascii="宋体" w:hAnsi="宋体" w:hint="eastAsia"/>
                <w:szCs w:val="21"/>
              </w:rPr>
              <w:t>转换效率：＞85%</w:t>
            </w:r>
          </w:p>
          <w:p w14:paraId="7DC1B58E" w14:textId="77777777" w:rsidR="00351859" w:rsidRDefault="00351859" w:rsidP="00D40233">
            <w:pPr>
              <w:autoSpaceDN w:val="0"/>
              <w:jc w:val="left"/>
              <w:textAlignment w:val="center"/>
              <w:rPr>
                <w:rFonts w:ascii="宋体" w:hAnsi="宋体"/>
                <w:szCs w:val="21"/>
              </w:rPr>
            </w:pPr>
            <w:r>
              <w:rPr>
                <w:rFonts w:ascii="宋体" w:hAnsi="宋体" w:hint="eastAsia"/>
                <w:szCs w:val="21"/>
              </w:rPr>
              <w:t>实验模块：正弦波逆变器原理模块</w:t>
            </w:r>
          </w:p>
        </w:tc>
        <w:tc>
          <w:tcPr>
            <w:tcW w:w="724" w:type="dxa"/>
            <w:tcBorders>
              <w:top w:val="single" w:sz="4" w:space="0" w:color="000000"/>
              <w:left w:val="single" w:sz="4" w:space="0" w:color="000000"/>
              <w:bottom w:val="single" w:sz="4" w:space="0" w:color="000000"/>
              <w:right w:val="single" w:sz="4" w:space="0" w:color="000000"/>
            </w:tcBorders>
            <w:vAlign w:val="center"/>
          </w:tcPr>
          <w:p w14:paraId="0B5F0665" w14:textId="77777777" w:rsidR="00351859" w:rsidRDefault="00351859" w:rsidP="00D40233">
            <w:pPr>
              <w:autoSpaceDN w:val="0"/>
              <w:jc w:val="left"/>
              <w:textAlignment w:val="center"/>
              <w:rPr>
                <w:rFonts w:ascii="宋体" w:hAnsi="宋体"/>
                <w:szCs w:val="21"/>
              </w:rPr>
            </w:pPr>
          </w:p>
        </w:tc>
      </w:tr>
      <w:tr w:rsidR="00351859" w14:paraId="6DFF41EF"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24DB38D9" w14:textId="77777777" w:rsidR="00351859" w:rsidRDefault="00351859" w:rsidP="00D40233">
            <w:pPr>
              <w:autoSpaceDN w:val="0"/>
              <w:jc w:val="left"/>
              <w:textAlignment w:val="center"/>
              <w:rPr>
                <w:rFonts w:ascii="宋体" w:hAnsi="宋体"/>
                <w:szCs w:val="21"/>
              </w:rPr>
            </w:pPr>
            <w:r>
              <w:rPr>
                <w:rFonts w:ascii="宋体" w:hAnsi="宋体"/>
                <w:szCs w:val="21"/>
              </w:rPr>
              <w:t>4</w:t>
            </w:r>
          </w:p>
        </w:tc>
        <w:tc>
          <w:tcPr>
            <w:tcW w:w="1818" w:type="dxa"/>
            <w:tcBorders>
              <w:top w:val="single" w:sz="4" w:space="0" w:color="000000"/>
              <w:left w:val="single" w:sz="4" w:space="0" w:color="000000"/>
              <w:bottom w:val="single" w:sz="4" w:space="0" w:color="000000"/>
              <w:right w:val="single" w:sz="4" w:space="0" w:color="000000"/>
            </w:tcBorders>
            <w:vAlign w:val="center"/>
          </w:tcPr>
          <w:p w14:paraId="09209AF4" w14:textId="77777777" w:rsidR="00351859" w:rsidRDefault="00351859" w:rsidP="00D40233">
            <w:pPr>
              <w:autoSpaceDN w:val="0"/>
              <w:jc w:val="left"/>
              <w:textAlignment w:val="center"/>
              <w:rPr>
                <w:rFonts w:ascii="宋体" w:hAnsi="宋体"/>
                <w:szCs w:val="21"/>
              </w:rPr>
            </w:pPr>
            <w:r>
              <w:rPr>
                <w:rFonts w:ascii="宋体" w:hAnsi="宋体"/>
                <w:szCs w:val="21"/>
              </w:rPr>
              <w:t>开关电源</w:t>
            </w:r>
          </w:p>
        </w:tc>
        <w:tc>
          <w:tcPr>
            <w:tcW w:w="5054" w:type="dxa"/>
            <w:tcBorders>
              <w:top w:val="single" w:sz="4" w:space="0" w:color="000000"/>
              <w:left w:val="single" w:sz="4" w:space="0" w:color="000000"/>
              <w:bottom w:val="single" w:sz="4" w:space="0" w:color="000000"/>
              <w:right w:val="single" w:sz="4" w:space="0" w:color="000000"/>
            </w:tcBorders>
            <w:vAlign w:val="center"/>
          </w:tcPr>
          <w:p w14:paraId="42E52602" w14:textId="77777777" w:rsidR="00351859" w:rsidRDefault="00351859" w:rsidP="00D40233">
            <w:pPr>
              <w:autoSpaceDN w:val="0"/>
              <w:jc w:val="left"/>
              <w:textAlignment w:val="center"/>
              <w:rPr>
                <w:rFonts w:ascii="宋体" w:hAnsi="宋体"/>
                <w:szCs w:val="21"/>
              </w:rPr>
            </w:pPr>
            <w:r>
              <w:rPr>
                <w:rFonts w:ascii="宋体" w:hAnsi="宋体"/>
                <w:szCs w:val="21"/>
              </w:rPr>
              <w:t>型号：DR-120-24</w:t>
            </w:r>
            <w:r>
              <w:rPr>
                <w:rFonts w:ascii="宋体" w:hAnsi="宋体"/>
                <w:szCs w:val="21"/>
              </w:rPr>
              <w:br/>
              <w:t>输入电压：AC 220V</w:t>
            </w:r>
            <w:r>
              <w:rPr>
                <w:rFonts w:ascii="宋体" w:hAnsi="宋体"/>
                <w:szCs w:val="21"/>
              </w:rPr>
              <w:br/>
              <w:t>输出电压：DC 24V</w:t>
            </w:r>
            <w:r>
              <w:rPr>
                <w:rFonts w:ascii="宋体" w:hAnsi="宋体"/>
                <w:szCs w:val="21"/>
              </w:rPr>
              <w:br/>
              <w:t>输出电流：</w:t>
            </w:r>
            <w:smartTag w:uri="urn:schemas-microsoft-com:office:smarttags" w:element="chmetcnv">
              <w:smartTagPr>
                <w:attr w:name="TCSC" w:val="0"/>
                <w:attr w:name="NumberType" w:val="1"/>
                <w:attr w:name="Negative" w:val="False"/>
                <w:attr w:name="HasSpace" w:val="False"/>
                <w:attr w:name="SourceValue" w:val="5"/>
                <w:attr w:name="UnitName" w:val="a"/>
              </w:smartTagPr>
              <w:r>
                <w:rPr>
                  <w:rFonts w:ascii="宋体" w:hAnsi="宋体"/>
                  <w:szCs w:val="21"/>
                </w:rPr>
                <w:t>5A</w:t>
              </w:r>
            </w:smartTag>
          </w:p>
        </w:tc>
        <w:tc>
          <w:tcPr>
            <w:tcW w:w="724" w:type="dxa"/>
            <w:tcBorders>
              <w:top w:val="single" w:sz="4" w:space="0" w:color="000000"/>
              <w:left w:val="single" w:sz="4" w:space="0" w:color="000000"/>
              <w:bottom w:val="single" w:sz="4" w:space="0" w:color="000000"/>
              <w:right w:val="single" w:sz="4" w:space="0" w:color="000000"/>
            </w:tcBorders>
            <w:vAlign w:val="center"/>
          </w:tcPr>
          <w:p w14:paraId="6BEFEA5F"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641B0E3B"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74915EBD" w14:textId="77777777" w:rsidR="00351859" w:rsidRDefault="00351859" w:rsidP="00D40233">
            <w:pPr>
              <w:autoSpaceDN w:val="0"/>
              <w:jc w:val="left"/>
              <w:textAlignment w:val="center"/>
              <w:rPr>
                <w:rFonts w:ascii="宋体" w:hAnsi="宋体"/>
                <w:szCs w:val="21"/>
              </w:rPr>
            </w:pPr>
            <w:r>
              <w:rPr>
                <w:rFonts w:ascii="宋体" w:hAnsi="宋体"/>
                <w:szCs w:val="21"/>
              </w:rPr>
              <w:t>5</w:t>
            </w:r>
          </w:p>
        </w:tc>
        <w:tc>
          <w:tcPr>
            <w:tcW w:w="1818" w:type="dxa"/>
            <w:tcBorders>
              <w:top w:val="single" w:sz="4" w:space="0" w:color="000000"/>
              <w:left w:val="single" w:sz="4" w:space="0" w:color="000000"/>
              <w:bottom w:val="single" w:sz="4" w:space="0" w:color="000000"/>
              <w:right w:val="single" w:sz="4" w:space="0" w:color="000000"/>
            </w:tcBorders>
            <w:vAlign w:val="center"/>
          </w:tcPr>
          <w:p w14:paraId="07EC6EAD" w14:textId="77777777" w:rsidR="00351859" w:rsidRDefault="00351859" w:rsidP="00D40233">
            <w:pPr>
              <w:autoSpaceDN w:val="0"/>
              <w:jc w:val="left"/>
              <w:textAlignment w:val="center"/>
              <w:rPr>
                <w:rFonts w:ascii="宋体" w:hAnsi="宋体"/>
                <w:szCs w:val="21"/>
              </w:rPr>
            </w:pPr>
            <w:r>
              <w:rPr>
                <w:rFonts w:ascii="宋体" w:hAnsi="宋体"/>
                <w:szCs w:val="21"/>
              </w:rPr>
              <w:t>变频器</w:t>
            </w:r>
          </w:p>
        </w:tc>
        <w:tc>
          <w:tcPr>
            <w:tcW w:w="5054" w:type="dxa"/>
            <w:tcBorders>
              <w:top w:val="single" w:sz="4" w:space="0" w:color="000000"/>
              <w:left w:val="single" w:sz="4" w:space="0" w:color="000000"/>
              <w:bottom w:val="single" w:sz="4" w:space="0" w:color="000000"/>
              <w:right w:val="single" w:sz="4" w:space="0" w:color="000000"/>
            </w:tcBorders>
            <w:vAlign w:val="center"/>
          </w:tcPr>
          <w:p w14:paraId="145E99A0" w14:textId="77777777" w:rsidR="00351859" w:rsidRDefault="00351859" w:rsidP="00D40233">
            <w:pPr>
              <w:autoSpaceDN w:val="0"/>
              <w:jc w:val="left"/>
              <w:textAlignment w:val="center"/>
              <w:rPr>
                <w:rFonts w:ascii="宋体" w:hAnsi="宋体"/>
                <w:szCs w:val="21"/>
              </w:rPr>
            </w:pPr>
            <w:r>
              <w:rPr>
                <w:rFonts w:ascii="宋体" w:hAnsi="宋体" w:hint="eastAsia"/>
                <w:szCs w:val="21"/>
              </w:rPr>
              <w:t>MM420-0.37Kw</w:t>
            </w:r>
          </w:p>
        </w:tc>
        <w:tc>
          <w:tcPr>
            <w:tcW w:w="724" w:type="dxa"/>
            <w:tcBorders>
              <w:top w:val="single" w:sz="4" w:space="0" w:color="000000"/>
              <w:left w:val="single" w:sz="4" w:space="0" w:color="000000"/>
              <w:bottom w:val="single" w:sz="4" w:space="0" w:color="000000"/>
              <w:right w:val="single" w:sz="4" w:space="0" w:color="000000"/>
            </w:tcBorders>
            <w:vAlign w:val="center"/>
          </w:tcPr>
          <w:p w14:paraId="0C383A23"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7F8E41B8"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7CFDCC24" w14:textId="77777777" w:rsidR="00351859" w:rsidRDefault="00351859" w:rsidP="00D40233">
            <w:pPr>
              <w:autoSpaceDN w:val="0"/>
              <w:jc w:val="left"/>
              <w:textAlignment w:val="center"/>
              <w:rPr>
                <w:rFonts w:ascii="宋体" w:hAnsi="宋体"/>
                <w:szCs w:val="21"/>
              </w:rPr>
            </w:pPr>
            <w:r>
              <w:rPr>
                <w:rFonts w:ascii="宋体" w:hAnsi="宋体"/>
                <w:szCs w:val="21"/>
              </w:rPr>
              <w:t>6</w:t>
            </w:r>
          </w:p>
        </w:tc>
        <w:tc>
          <w:tcPr>
            <w:tcW w:w="1818" w:type="dxa"/>
            <w:tcBorders>
              <w:top w:val="single" w:sz="4" w:space="0" w:color="000000"/>
              <w:left w:val="single" w:sz="4" w:space="0" w:color="000000"/>
              <w:bottom w:val="single" w:sz="4" w:space="0" w:color="000000"/>
              <w:right w:val="single" w:sz="4" w:space="0" w:color="000000"/>
            </w:tcBorders>
            <w:vAlign w:val="center"/>
          </w:tcPr>
          <w:p w14:paraId="2F8D71B2" w14:textId="77777777" w:rsidR="00351859" w:rsidRDefault="00351859" w:rsidP="00D40233">
            <w:pPr>
              <w:autoSpaceDN w:val="0"/>
              <w:jc w:val="left"/>
              <w:textAlignment w:val="center"/>
              <w:rPr>
                <w:rFonts w:ascii="宋体" w:hAnsi="宋体"/>
                <w:szCs w:val="21"/>
              </w:rPr>
            </w:pPr>
            <w:r>
              <w:rPr>
                <w:rFonts w:ascii="宋体" w:hAnsi="宋体"/>
                <w:szCs w:val="21"/>
              </w:rPr>
              <w:t>电机负载</w:t>
            </w:r>
          </w:p>
        </w:tc>
        <w:tc>
          <w:tcPr>
            <w:tcW w:w="5054" w:type="dxa"/>
            <w:tcBorders>
              <w:top w:val="single" w:sz="4" w:space="0" w:color="000000"/>
              <w:left w:val="single" w:sz="4" w:space="0" w:color="000000"/>
              <w:bottom w:val="single" w:sz="4" w:space="0" w:color="000000"/>
              <w:right w:val="single" w:sz="4" w:space="0" w:color="000000"/>
            </w:tcBorders>
            <w:vAlign w:val="center"/>
          </w:tcPr>
          <w:p w14:paraId="604F93CD" w14:textId="77777777" w:rsidR="00351859" w:rsidRDefault="00351859" w:rsidP="00D40233">
            <w:pPr>
              <w:autoSpaceDN w:val="0"/>
              <w:jc w:val="left"/>
              <w:textAlignment w:val="center"/>
              <w:rPr>
                <w:rFonts w:ascii="宋体" w:hAnsi="宋体"/>
                <w:szCs w:val="21"/>
              </w:rPr>
            </w:pPr>
            <w:r>
              <w:rPr>
                <w:rFonts w:ascii="宋体" w:hAnsi="宋体"/>
                <w:szCs w:val="21"/>
              </w:rPr>
              <w:t>功率：</w:t>
            </w:r>
            <w:r>
              <w:rPr>
                <w:rFonts w:ascii="宋体" w:hAnsi="宋体" w:hint="eastAsia"/>
                <w:szCs w:val="21"/>
              </w:rPr>
              <w:t>40</w:t>
            </w:r>
            <w:r>
              <w:rPr>
                <w:rFonts w:ascii="宋体" w:hAnsi="宋体"/>
                <w:szCs w:val="21"/>
              </w:rPr>
              <w:t>W</w:t>
            </w:r>
            <w:r>
              <w:rPr>
                <w:rFonts w:ascii="宋体" w:hAnsi="宋体"/>
                <w:szCs w:val="21"/>
              </w:rPr>
              <w:br/>
              <w:t>电压：AC220V</w:t>
            </w:r>
            <w:r>
              <w:rPr>
                <w:rFonts w:ascii="宋体" w:hAnsi="宋体"/>
                <w:szCs w:val="21"/>
              </w:rPr>
              <w:br/>
              <w:t>转速：13</w:t>
            </w:r>
            <w:r>
              <w:rPr>
                <w:rFonts w:ascii="宋体" w:hAnsi="宋体" w:hint="eastAsia"/>
                <w:szCs w:val="21"/>
              </w:rPr>
              <w:t>5</w:t>
            </w:r>
            <w:r>
              <w:rPr>
                <w:rFonts w:ascii="宋体" w:hAnsi="宋体"/>
                <w:szCs w:val="21"/>
              </w:rPr>
              <w:t>0rpm</w:t>
            </w:r>
          </w:p>
        </w:tc>
        <w:tc>
          <w:tcPr>
            <w:tcW w:w="724" w:type="dxa"/>
            <w:tcBorders>
              <w:top w:val="single" w:sz="4" w:space="0" w:color="000000"/>
              <w:left w:val="single" w:sz="4" w:space="0" w:color="000000"/>
              <w:bottom w:val="single" w:sz="4" w:space="0" w:color="000000"/>
              <w:right w:val="single" w:sz="4" w:space="0" w:color="000000"/>
            </w:tcBorders>
            <w:vAlign w:val="center"/>
          </w:tcPr>
          <w:p w14:paraId="67E60D04"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64BAC9AE"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0F7C25EF" w14:textId="77777777" w:rsidR="00351859" w:rsidRDefault="00351859" w:rsidP="00D40233">
            <w:pPr>
              <w:autoSpaceDN w:val="0"/>
              <w:jc w:val="left"/>
              <w:textAlignment w:val="center"/>
              <w:rPr>
                <w:rFonts w:ascii="宋体" w:hAnsi="宋体"/>
                <w:szCs w:val="21"/>
              </w:rPr>
            </w:pPr>
            <w:r>
              <w:rPr>
                <w:rFonts w:ascii="宋体" w:hAnsi="宋体"/>
                <w:szCs w:val="21"/>
              </w:rPr>
              <w:t>7</w:t>
            </w:r>
          </w:p>
        </w:tc>
        <w:tc>
          <w:tcPr>
            <w:tcW w:w="1818" w:type="dxa"/>
            <w:tcBorders>
              <w:top w:val="single" w:sz="4" w:space="0" w:color="000000"/>
              <w:left w:val="single" w:sz="4" w:space="0" w:color="000000"/>
              <w:bottom w:val="single" w:sz="4" w:space="0" w:color="000000"/>
              <w:right w:val="single" w:sz="4" w:space="0" w:color="000000"/>
            </w:tcBorders>
            <w:vAlign w:val="center"/>
          </w:tcPr>
          <w:p w14:paraId="28C7FF7E" w14:textId="77777777" w:rsidR="00351859" w:rsidRDefault="00351859" w:rsidP="00D40233">
            <w:pPr>
              <w:autoSpaceDN w:val="0"/>
              <w:jc w:val="left"/>
              <w:textAlignment w:val="center"/>
              <w:rPr>
                <w:rFonts w:ascii="宋体" w:hAnsi="宋体"/>
                <w:szCs w:val="21"/>
              </w:rPr>
            </w:pPr>
            <w:r>
              <w:rPr>
                <w:rFonts w:ascii="宋体" w:hAnsi="宋体"/>
                <w:szCs w:val="21"/>
              </w:rPr>
              <w:t>模拟舞台灯光负载</w:t>
            </w:r>
          </w:p>
        </w:tc>
        <w:tc>
          <w:tcPr>
            <w:tcW w:w="5054" w:type="dxa"/>
            <w:tcBorders>
              <w:top w:val="single" w:sz="4" w:space="0" w:color="000000"/>
              <w:left w:val="single" w:sz="4" w:space="0" w:color="000000"/>
              <w:bottom w:val="single" w:sz="4" w:space="0" w:color="000000"/>
              <w:right w:val="single" w:sz="4" w:space="0" w:color="000000"/>
            </w:tcBorders>
            <w:vAlign w:val="center"/>
          </w:tcPr>
          <w:p w14:paraId="1BA14B0F" w14:textId="77777777" w:rsidR="00351859" w:rsidRDefault="00351859" w:rsidP="00D40233">
            <w:pPr>
              <w:autoSpaceDN w:val="0"/>
              <w:jc w:val="left"/>
              <w:textAlignment w:val="center"/>
              <w:rPr>
                <w:rFonts w:ascii="宋体" w:hAnsi="宋体"/>
                <w:szCs w:val="21"/>
              </w:rPr>
            </w:pPr>
            <w:r>
              <w:rPr>
                <w:rFonts w:ascii="宋体" w:hAnsi="宋体" w:hint="eastAsia"/>
                <w:szCs w:val="21"/>
              </w:rPr>
              <w:t>采用LED球泡灯代替</w:t>
            </w:r>
          </w:p>
        </w:tc>
        <w:tc>
          <w:tcPr>
            <w:tcW w:w="724" w:type="dxa"/>
            <w:tcBorders>
              <w:top w:val="single" w:sz="4" w:space="0" w:color="000000"/>
              <w:left w:val="single" w:sz="4" w:space="0" w:color="000000"/>
              <w:bottom w:val="single" w:sz="4" w:space="0" w:color="000000"/>
              <w:right w:val="single" w:sz="4" w:space="0" w:color="000000"/>
            </w:tcBorders>
            <w:vAlign w:val="center"/>
          </w:tcPr>
          <w:p w14:paraId="15C94077"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75BFF5FD"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6CD7F7BE" w14:textId="77777777" w:rsidR="00351859" w:rsidRDefault="00351859" w:rsidP="00D40233">
            <w:pPr>
              <w:autoSpaceDN w:val="0"/>
              <w:jc w:val="left"/>
              <w:textAlignment w:val="center"/>
              <w:rPr>
                <w:rFonts w:ascii="宋体" w:hAnsi="宋体"/>
                <w:szCs w:val="21"/>
              </w:rPr>
            </w:pPr>
            <w:r>
              <w:rPr>
                <w:rFonts w:ascii="宋体" w:hAnsi="宋体"/>
                <w:szCs w:val="21"/>
              </w:rPr>
              <w:t>8</w:t>
            </w:r>
          </w:p>
        </w:tc>
        <w:tc>
          <w:tcPr>
            <w:tcW w:w="1818" w:type="dxa"/>
            <w:tcBorders>
              <w:top w:val="single" w:sz="4" w:space="0" w:color="000000"/>
              <w:left w:val="single" w:sz="4" w:space="0" w:color="000000"/>
              <w:bottom w:val="single" w:sz="4" w:space="0" w:color="000000"/>
              <w:right w:val="single" w:sz="4" w:space="0" w:color="000000"/>
            </w:tcBorders>
            <w:vAlign w:val="center"/>
          </w:tcPr>
          <w:p w14:paraId="34482491" w14:textId="77777777" w:rsidR="00351859" w:rsidRDefault="00351859" w:rsidP="00D40233">
            <w:pPr>
              <w:autoSpaceDN w:val="0"/>
              <w:jc w:val="left"/>
              <w:textAlignment w:val="center"/>
              <w:rPr>
                <w:rFonts w:ascii="宋体" w:hAnsi="宋体"/>
                <w:szCs w:val="21"/>
              </w:rPr>
            </w:pPr>
            <w:r>
              <w:rPr>
                <w:rFonts w:ascii="宋体" w:hAnsi="宋体" w:hint="eastAsia"/>
                <w:szCs w:val="21"/>
              </w:rPr>
              <w:t>阀控密封式铅酸蓄电池</w:t>
            </w:r>
          </w:p>
        </w:tc>
        <w:tc>
          <w:tcPr>
            <w:tcW w:w="5054" w:type="dxa"/>
            <w:tcBorders>
              <w:top w:val="single" w:sz="4" w:space="0" w:color="000000"/>
              <w:left w:val="single" w:sz="4" w:space="0" w:color="000000"/>
              <w:bottom w:val="single" w:sz="4" w:space="0" w:color="000000"/>
              <w:right w:val="single" w:sz="4" w:space="0" w:color="000000"/>
            </w:tcBorders>
            <w:vAlign w:val="center"/>
          </w:tcPr>
          <w:p w14:paraId="4EAFA1EC" w14:textId="77777777" w:rsidR="00351859" w:rsidRDefault="00351859" w:rsidP="00D40233">
            <w:pPr>
              <w:autoSpaceDN w:val="0"/>
              <w:jc w:val="left"/>
              <w:textAlignment w:val="center"/>
              <w:rPr>
                <w:rFonts w:ascii="宋体" w:hAnsi="宋体"/>
                <w:szCs w:val="21"/>
              </w:rPr>
            </w:pPr>
            <w:r>
              <w:rPr>
                <w:rFonts w:ascii="宋体" w:hAnsi="宋体" w:hint="eastAsia"/>
                <w:szCs w:val="21"/>
              </w:rPr>
              <w:t>容量   12V 18Ah/20HR</w:t>
            </w:r>
          </w:p>
          <w:p w14:paraId="42E3AD01" w14:textId="77777777" w:rsidR="00351859" w:rsidRDefault="00351859" w:rsidP="00D40233">
            <w:pPr>
              <w:autoSpaceDN w:val="0"/>
              <w:jc w:val="left"/>
              <w:textAlignment w:val="center"/>
              <w:rPr>
                <w:rFonts w:ascii="宋体" w:hAnsi="宋体"/>
                <w:szCs w:val="21"/>
              </w:rPr>
            </w:pPr>
            <w:r>
              <w:rPr>
                <w:rFonts w:ascii="宋体" w:hAnsi="宋体" w:hint="eastAsia"/>
                <w:szCs w:val="21"/>
              </w:rPr>
              <w:t xml:space="preserve">重量   </w:t>
            </w:r>
            <w:smartTag w:uri="urn:schemas-microsoft-com:office:smarttags" w:element="chmetcnv">
              <w:smartTagPr>
                <w:attr w:name="TCSC" w:val="0"/>
                <w:attr w:name="NumberType" w:val="1"/>
                <w:attr w:name="Negative" w:val="False"/>
                <w:attr w:name="HasSpace" w:val="False"/>
                <w:attr w:name="SourceValue" w:val="1.9"/>
                <w:attr w:name="UnitName" w:val="kg"/>
              </w:smartTagPr>
              <w:r>
                <w:rPr>
                  <w:rFonts w:ascii="宋体" w:hAnsi="宋体" w:hint="eastAsia"/>
                  <w:szCs w:val="21"/>
                </w:rPr>
                <w:t>1.9kg</w:t>
              </w:r>
            </w:smartTag>
          </w:p>
          <w:p w14:paraId="3370EA23" w14:textId="77777777" w:rsidR="00351859" w:rsidRDefault="00351859" w:rsidP="00D40233">
            <w:pPr>
              <w:autoSpaceDN w:val="0"/>
              <w:jc w:val="left"/>
              <w:textAlignment w:val="center"/>
              <w:rPr>
                <w:rFonts w:ascii="宋体" w:hAnsi="宋体"/>
                <w:szCs w:val="21"/>
              </w:rPr>
            </w:pPr>
            <w:r>
              <w:rPr>
                <w:rFonts w:ascii="宋体" w:hAnsi="宋体" w:hint="eastAsia"/>
                <w:szCs w:val="21"/>
              </w:rPr>
              <w:t xml:space="preserve">尺寸   </w:t>
            </w:r>
            <w:smartTag w:uri="urn:schemas-microsoft-com:office:smarttags" w:element="chmetcnv">
              <w:smartTagPr>
                <w:attr w:name="TCSC" w:val="0"/>
                <w:attr w:name="NumberType" w:val="1"/>
                <w:attr w:name="Negative" w:val="False"/>
                <w:attr w:name="HasSpace" w:val="False"/>
                <w:attr w:name="SourceValue" w:val="345"/>
                <w:attr w:name="UnitName" w:val="mm"/>
              </w:smartTagPr>
              <w:r>
                <w:rPr>
                  <w:rFonts w:ascii="宋体" w:hAnsi="宋体" w:hint="eastAsia"/>
                  <w:szCs w:val="21"/>
                </w:rPr>
                <w:t>345mm</w:t>
              </w:r>
            </w:smartTag>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195"/>
                <w:attr w:name="UnitName" w:val="mm"/>
              </w:smartTagPr>
              <w:r>
                <w:rPr>
                  <w:rFonts w:ascii="宋体" w:hAnsi="宋体" w:hint="eastAsia"/>
                  <w:szCs w:val="21"/>
                </w:rPr>
                <w:t>195mm</w:t>
              </w:r>
            </w:smartTag>
            <w:r>
              <w:rPr>
                <w:rFonts w:ascii="宋体" w:hAnsi="宋体" w:hint="eastAsia"/>
                <w:szCs w:val="21"/>
              </w:rPr>
              <w:t>×</w:t>
            </w:r>
            <w:smartTag w:uri="urn:schemas-microsoft-com:office:smarttags" w:element="chmetcnv">
              <w:smartTagPr>
                <w:attr w:name="TCSC" w:val="0"/>
                <w:attr w:name="NumberType" w:val="1"/>
                <w:attr w:name="Negative" w:val="False"/>
                <w:attr w:name="HasSpace" w:val="False"/>
                <w:attr w:name="SourceValue" w:val="20"/>
                <w:attr w:name="UnitName" w:val="mm"/>
              </w:smartTagPr>
              <w:r>
                <w:rPr>
                  <w:rFonts w:ascii="宋体" w:hAnsi="宋体" w:hint="eastAsia"/>
                  <w:szCs w:val="21"/>
                </w:rPr>
                <w:t>20mm</w:t>
              </w:r>
            </w:smartTag>
          </w:p>
        </w:tc>
        <w:tc>
          <w:tcPr>
            <w:tcW w:w="724" w:type="dxa"/>
            <w:tcBorders>
              <w:top w:val="single" w:sz="4" w:space="0" w:color="000000"/>
              <w:left w:val="single" w:sz="4" w:space="0" w:color="000000"/>
              <w:bottom w:val="single" w:sz="4" w:space="0" w:color="000000"/>
              <w:right w:val="single" w:sz="4" w:space="0" w:color="000000"/>
            </w:tcBorders>
            <w:vAlign w:val="center"/>
          </w:tcPr>
          <w:p w14:paraId="0DD31457" w14:textId="77777777" w:rsidR="00351859" w:rsidRDefault="00351859" w:rsidP="00D40233">
            <w:pPr>
              <w:autoSpaceDN w:val="0"/>
              <w:jc w:val="left"/>
              <w:textAlignment w:val="center"/>
              <w:rPr>
                <w:rFonts w:ascii="宋体" w:hAnsi="宋体"/>
                <w:szCs w:val="21"/>
              </w:rPr>
            </w:pPr>
            <w:r>
              <w:rPr>
                <w:rFonts w:ascii="宋体" w:hAnsi="宋体" w:hint="eastAsia"/>
                <w:szCs w:val="21"/>
              </w:rPr>
              <w:t>4</w:t>
            </w:r>
          </w:p>
        </w:tc>
      </w:tr>
      <w:tr w:rsidR="00351859" w14:paraId="0157AFB3" w14:textId="77777777" w:rsidTr="00D40233">
        <w:tc>
          <w:tcPr>
            <w:tcW w:w="8240" w:type="dxa"/>
            <w:gridSpan w:val="4"/>
            <w:tcBorders>
              <w:top w:val="single" w:sz="4" w:space="0" w:color="000000"/>
              <w:left w:val="single" w:sz="4" w:space="0" w:color="000000"/>
              <w:bottom w:val="single" w:sz="4" w:space="0" w:color="000000"/>
              <w:right w:val="single" w:sz="4" w:space="0" w:color="000000"/>
            </w:tcBorders>
            <w:vAlign w:val="center"/>
          </w:tcPr>
          <w:p w14:paraId="604CE770" w14:textId="77777777" w:rsidR="00351859" w:rsidRDefault="00351859" w:rsidP="00D40233">
            <w:pPr>
              <w:autoSpaceDN w:val="0"/>
              <w:jc w:val="left"/>
              <w:textAlignment w:val="center"/>
              <w:rPr>
                <w:rFonts w:ascii="宋体" w:hAnsi="宋体"/>
                <w:b/>
                <w:szCs w:val="21"/>
              </w:rPr>
            </w:pPr>
            <w:r>
              <w:rPr>
                <w:rFonts w:ascii="宋体" w:hAnsi="宋体"/>
                <w:b/>
                <w:szCs w:val="21"/>
              </w:rPr>
              <w:t>六、监控</w:t>
            </w:r>
            <w:r>
              <w:rPr>
                <w:rFonts w:ascii="宋体" w:hAnsi="宋体" w:hint="eastAsia"/>
                <w:b/>
                <w:szCs w:val="21"/>
              </w:rPr>
              <w:t>系统</w:t>
            </w:r>
          </w:p>
        </w:tc>
      </w:tr>
      <w:tr w:rsidR="00351859" w14:paraId="757ACA89"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1BFC0ABF" w14:textId="77777777" w:rsidR="00351859" w:rsidRDefault="00351859" w:rsidP="00D40233">
            <w:pPr>
              <w:autoSpaceDN w:val="0"/>
              <w:jc w:val="left"/>
              <w:textAlignment w:val="center"/>
              <w:rPr>
                <w:rFonts w:ascii="宋体" w:hAnsi="宋体"/>
                <w:b/>
                <w:szCs w:val="21"/>
              </w:rPr>
            </w:pPr>
            <w:r>
              <w:rPr>
                <w:rFonts w:ascii="宋体" w:hAnsi="宋体"/>
                <w:b/>
                <w:szCs w:val="21"/>
              </w:rPr>
              <w:t>序号</w:t>
            </w:r>
          </w:p>
        </w:tc>
        <w:tc>
          <w:tcPr>
            <w:tcW w:w="1818" w:type="dxa"/>
            <w:tcBorders>
              <w:top w:val="single" w:sz="4" w:space="0" w:color="000000"/>
              <w:left w:val="single" w:sz="4" w:space="0" w:color="000000"/>
              <w:bottom w:val="single" w:sz="4" w:space="0" w:color="000000"/>
              <w:right w:val="single" w:sz="4" w:space="0" w:color="000000"/>
            </w:tcBorders>
            <w:vAlign w:val="center"/>
          </w:tcPr>
          <w:p w14:paraId="2F34F504" w14:textId="77777777" w:rsidR="00351859" w:rsidRDefault="00351859" w:rsidP="00D40233">
            <w:pPr>
              <w:autoSpaceDN w:val="0"/>
              <w:jc w:val="left"/>
              <w:textAlignment w:val="center"/>
              <w:rPr>
                <w:rFonts w:ascii="宋体" w:hAnsi="宋体"/>
                <w:b/>
                <w:szCs w:val="21"/>
              </w:rPr>
            </w:pPr>
            <w:r>
              <w:rPr>
                <w:rFonts w:ascii="宋体" w:hAnsi="宋体"/>
                <w:b/>
                <w:szCs w:val="21"/>
              </w:rPr>
              <w:t>名称</w:t>
            </w:r>
          </w:p>
        </w:tc>
        <w:tc>
          <w:tcPr>
            <w:tcW w:w="5054" w:type="dxa"/>
            <w:tcBorders>
              <w:top w:val="single" w:sz="4" w:space="0" w:color="000000"/>
              <w:left w:val="single" w:sz="4" w:space="0" w:color="000000"/>
              <w:bottom w:val="single" w:sz="4" w:space="0" w:color="000000"/>
              <w:right w:val="single" w:sz="4" w:space="0" w:color="000000"/>
            </w:tcBorders>
            <w:vAlign w:val="center"/>
          </w:tcPr>
          <w:p w14:paraId="1DA85F34" w14:textId="77777777" w:rsidR="00351859" w:rsidRDefault="00351859" w:rsidP="00D40233">
            <w:pPr>
              <w:autoSpaceDN w:val="0"/>
              <w:jc w:val="left"/>
              <w:textAlignment w:val="center"/>
              <w:rPr>
                <w:rFonts w:ascii="宋体" w:hAnsi="宋体"/>
                <w:b/>
                <w:szCs w:val="21"/>
              </w:rPr>
            </w:pPr>
            <w:r>
              <w:rPr>
                <w:rFonts w:ascii="宋体" w:hAnsi="宋体"/>
                <w:b/>
                <w:szCs w:val="21"/>
              </w:rPr>
              <w:t>技术参数</w:t>
            </w:r>
          </w:p>
        </w:tc>
        <w:tc>
          <w:tcPr>
            <w:tcW w:w="724" w:type="dxa"/>
            <w:tcBorders>
              <w:top w:val="single" w:sz="4" w:space="0" w:color="000000"/>
              <w:left w:val="single" w:sz="4" w:space="0" w:color="000000"/>
              <w:bottom w:val="single" w:sz="4" w:space="0" w:color="000000"/>
              <w:right w:val="single" w:sz="4" w:space="0" w:color="000000"/>
            </w:tcBorders>
            <w:vAlign w:val="center"/>
          </w:tcPr>
          <w:p w14:paraId="5F590752" w14:textId="77777777" w:rsidR="00351859" w:rsidRDefault="00351859" w:rsidP="00D40233">
            <w:pPr>
              <w:autoSpaceDN w:val="0"/>
              <w:jc w:val="left"/>
              <w:textAlignment w:val="center"/>
              <w:rPr>
                <w:rFonts w:ascii="宋体" w:hAnsi="宋体"/>
                <w:b/>
                <w:szCs w:val="21"/>
              </w:rPr>
            </w:pPr>
            <w:r>
              <w:rPr>
                <w:rFonts w:ascii="宋体" w:hAnsi="宋体"/>
                <w:b/>
                <w:szCs w:val="21"/>
              </w:rPr>
              <w:t>数量</w:t>
            </w:r>
          </w:p>
        </w:tc>
      </w:tr>
      <w:tr w:rsidR="00351859" w14:paraId="2389E74F"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02B8E7F4" w14:textId="77777777" w:rsidR="00351859" w:rsidRDefault="00351859" w:rsidP="00D40233">
            <w:pPr>
              <w:autoSpaceDN w:val="0"/>
              <w:jc w:val="left"/>
              <w:textAlignment w:val="center"/>
              <w:rPr>
                <w:rFonts w:ascii="宋体" w:hAnsi="宋体"/>
                <w:szCs w:val="21"/>
              </w:rPr>
            </w:pPr>
            <w:r>
              <w:rPr>
                <w:rFonts w:ascii="宋体" w:hAnsi="宋体"/>
                <w:szCs w:val="21"/>
              </w:rPr>
              <w:t>1</w:t>
            </w:r>
          </w:p>
        </w:tc>
        <w:tc>
          <w:tcPr>
            <w:tcW w:w="1818" w:type="dxa"/>
            <w:tcBorders>
              <w:top w:val="single" w:sz="4" w:space="0" w:color="000000"/>
              <w:left w:val="single" w:sz="4" w:space="0" w:color="000000"/>
              <w:bottom w:val="single" w:sz="4" w:space="0" w:color="000000"/>
              <w:right w:val="single" w:sz="4" w:space="0" w:color="000000"/>
            </w:tcBorders>
            <w:vAlign w:val="center"/>
          </w:tcPr>
          <w:p w14:paraId="0AA72AA0" w14:textId="77777777" w:rsidR="00351859" w:rsidRDefault="00351859" w:rsidP="00D40233">
            <w:pPr>
              <w:autoSpaceDN w:val="0"/>
              <w:jc w:val="left"/>
              <w:textAlignment w:val="center"/>
              <w:rPr>
                <w:rFonts w:ascii="宋体" w:hAnsi="宋体"/>
                <w:szCs w:val="21"/>
              </w:rPr>
            </w:pPr>
            <w:r>
              <w:rPr>
                <w:rFonts w:ascii="宋体" w:hAnsi="宋体"/>
                <w:szCs w:val="21"/>
              </w:rPr>
              <w:t>直流电机负载</w:t>
            </w:r>
          </w:p>
        </w:tc>
        <w:tc>
          <w:tcPr>
            <w:tcW w:w="5054" w:type="dxa"/>
            <w:tcBorders>
              <w:top w:val="single" w:sz="4" w:space="0" w:color="000000"/>
              <w:left w:val="single" w:sz="4" w:space="0" w:color="000000"/>
              <w:bottom w:val="single" w:sz="4" w:space="0" w:color="000000"/>
              <w:right w:val="single" w:sz="4" w:space="0" w:color="000000"/>
            </w:tcBorders>
            <w:vAlign w:val="center"/>
          </w:tcPr>
          <w:p w14:paraId="4A1AEB55" w14:textId="77777777" w:rsidR="00351859" w:rsidRDefault="00351859" w:rsidP="00D40233">
            <w:pPr>
              <w:autoSpaceDN w:val="0"/>
              <w:jc w:val="left"/>
              <w:textAlignment w:val="center"/>
              <w:rPr>
                <w:rFonts w:ascii="宋体" w:hAnsi="宋体"/>
                <w:szCs w:val="21"/>
              </w:rPr>
            </w:pPr>
            <w:r>
              <w:rPr>
                <w:rFonts w:ascii="宋体" w:hAnsi="宋体"/>
                <w:szCs w:val="21"/>
              </w:rPr>
              <w:t>直流单片机负载</w:t>
            </w:r>
          </w:p>
        </w:tc>
        <w:tc>
          <w:tcPr>
            <w:tcW w:w="724" w:type="dxa"/>
            <w:tcBorders>
              <w:top w:val="single" w:sz="4" w:space="0" w:color="000000"/>
              <w:left w:val="single" w:sz="4" w:space="0" w:color="000000"/>
              <w:bottom w:val="single" w:sz="4" w:space="0" w:color="000000"/>
              <w:right w:val="single" w:sz="4" w:space="0" w:color="000000"/>
            </w:tcBorders>
            <w:vAlign w:val="center"/>
          </w:tcPr>
          <w:p w14:paraId="05C2F6FC"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3C38C29F"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7C7B794B" w14:textId="77777777" w:rsidR="00351859" w:rsidRDefault="00351859" w:rsidP="00D40233">
            <w:pPr>
              <w:autoSpaceDN w:val="0"/>
              <w:jc w:val="left"/>
              <w:textAlignment w:val="center"/>
              <w:rPr>
                <w:rFonts w:ascii="宋体" w:hAnsi="宋体"/>
                <w:szCs w:val="21"/>
              </w:rPr>
            </w:pPr>
            <w:r>
              <w:rPr>
                <w:rFonts w:ascii="宋体" w:hAnsi="宋体"/>
                <w:szCs w:val="21"/>
              </w:rPr>
              <w:t>2</w:t>
            </w:r>
          </w:p>
        </w:tc>
        <w:tc>
          <w:tcPr>
            <w:tcW w:w="1818" w:type="dxa"/>
            <w:tcBorders>
              <w:top w:val="single" w:sz="4" w:space="0" w:color="000000"/>
              <w:left w:val="single" w:sz="4" w:space="0" w:color="000000"/>
              <w:bottom w:val="single" w:sz="4" w:space="0" w:color="000000"/>
              <w:right w:val="single" w:sz="4" w:space="0" w:color="000000"/>
            </w:tcBorders>
            <w:vAlign w:val="center"/>
          </w:tcPr>
          <w:p w14:paraId="27E929E9" w14:textId="77777777" w:rsidR="00351859" w:rsidRDefault="00351859" w:rsidP="00D40233">
            <w:pPr>
              <w:autoSpaceDN w:val="0"/>
              <w:jc w:val="left"/>
              <w:textAlignment w:val="center"/>
              <w:rPr>
                <w:rFonts w:ascii="宋体" w:hAnsi="宋体"/>
                <w:szCs w:val="21"/>
              </w:rPr>
            </w:pPr>
            <w:r>
              <w:rPr>
                <w:rFonts w:ascii="宋体" w:hAnsi="宋体"/>
                <w:szCs w:val="21"/>
              </w:rPr>
              <w:t>工控机</w:t>
            </w:r>
          </w:p>
        </w:tc>
        <w:tc>
          <w:tcPr>
            <w:tcW w:w="5054" w:type="dxa"/>
            <w:tcBorders>
              <w:top w:val="single" w:sz="4" w:space="0" w:color="000000"/>
              <w:left w:val="single" w:sz="4" w:space="0" w:color="000000"/>
              <w:bottom w:val="single" w:sz="4" w:space="0" w:color="000000"/>
              <w:right w:val="single" w:sz="4" w:space="0" w:color="000000"/>
            </w:tcBorders>
            <w:vAlign w:val="center"/>
          </w:tcPr>
          <w:p w14:paraId="36F98645" w14:textId="77777777" w:rsidR="00351859" w:rsidRDefault="00351859" w:rsidP="00D40233">
            <w:pPr>
              <w:autoSpaceDN w:val="0"/>
              <w:jc w:val="left"/>
              <w:textAlignment w:val="center"/>
              <w:rPr>
                <w:rFonts w:ascii="宋体" w:hAnsi="宋体"/>
                <w:szCs w:val="21"/>
              </w:rPr>
            </w:pPr>
            <w:r>
              <w:rPr>
                <w:rFonts w:ascii="宋体" w:hAnsi="宋体" w:hint="eastAsia"/>
                <w:szCs w:val="21"/>
              </w:rPr>
              <w:t>6</w:t>
            </w:r>
            <w:r>
              <w:rPr>
                <w:rFonts w:ascii="宋体" w:hAnsi="宋体"/>
                <w:szCs w:val="21"/>
              </w:rPr>
              <w:t>个串口，含键盘鼠标</w:t>
            </w:r>
          </w:p>
        </w:tc>
        <w:tc>
          <w:tcPr>
            <w:tcW w:w="724" w:type="dxa"/>
            <w:tcBorders>
              <w:top w:val="single" w:sz="4" w:space="0" w:color="000000"/>
              <w:left w:val="single" w:sz="4" w:space="0" w:color="000000"/>
              <w:bottom w:val="single" w:sz="4" w:space="0" w:color="000000"/>
              <w:right w:val="single" w:sz="4" w:space="0" w:color="000000"/>
            </w:tcBorders>
            <w:vAlign w:val="center"/>
          </w:tcPr>
          <w:p w14:paraId="1DA0C881"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32F0DEB8"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688F2BB8" w14:textId="77777777" w:rsidR="00351859" w:rsidRDefault="00351859" w:rsidP="00D40233">
            <w:pPr>
              <w:autoSpaceDN w:val="0"/>
              <w:jc w:val="left"/>
              <w:textAlignment w:val="center"/>
              <w:rPr>
                <w:rFonts w:ascii="宋体" w:hAnsi="宋体"/>
                <w:szCs w:val="21"/>
              </w:rPr>
            </w:pPr>
            <w:r>
              <w:rPr>
                <w:rFonts w:ascii="宋体" w:hAnsi="宋体"/>
                <w:szCs w:val="21"/>
              </w:rPr>
              <w:t>3</w:t>
            </w:r>
          </w:p>
        </w:tc>
        <w:tc>
          <w:tcPr>
            <w:tcW w:w="1818" w:type="dxa"/>
            <w:tcBorders>
              <w:top w:val="single" w:sz="4" w:space="0" w:color="000000"/>
              <w:left w:val="single" w:sz="4" w:space="0" w:color="000000"/>
              <w:bottom w:val="single" w:sz="4" w:space="0" w:color="000000"/>
              <w:right w:val="single" w:sz="4" w:space="0" w:color="000000"/>
            </w:tcBorders>
            <w:vAlign w:val="center"/>
          </w:tcPr>
          <w:p w14:paraId="578D2981" w14:textId="77777777" w:rsidR="00351859" w:rsidRDefault="00351859" w:rsidP="00D40233">
            <w:pPr>
              <w:autoSpaceDN w:val="0"/>
              <w:jc w:val="left"/>
              <w:textAlignment w:val="center"/>
              <w:rPr>
                <w:rFonts w:ascii="宋体" w:hAnsi="宋体"/>
                <w:szCs w:val="21"/>
              </w:rPr>
            </w:pPr>
            <w:r>
              <w:rPr>
                <w:rFonts w:ascii="宋体" w:hAnsi="宋体"/>
                <w:szCs w:val="21"/>
              </w:rPr>
              <w:t>组态软件</w:t>
            </w:r>
          </w:p>
        </w:tc>
        <w:tc>
          <w:tcPr>
            <w:tcW w:w="5054" w:type="dxa"/>
            <w:tcBorders>
              <w:top w:val="single" w:sz="4" w:space="0" w:color="000000"/>
              <w:left w:val="single" w:sz="4" w:space="0" w:color="000000"/>
              <w:bottom w:val="single" w:sz="4" w:space="0" w:color="000000"/>
              <w:right w:val="single" w:sz="4" w:space="0" w:color="000000"/>
            </w:tcBorders>
            <w:vAlign w:val="center"/>
          </w:tcPr>
          <w:p w14:paraId="5D7E16C6" w14:textId="77777777" w:rsidR="00351859" w:rsidRDefault="00351859" w:rsidP="00D40233">
            <w:pPr>
              <w:autoSpaceDN w:val="0"/>
              <w:jc w:val="left"/>
              <w:textAlignment w:val="center"/>
              <w:rPr>
                <w:rFonts w:ascii="宋体" w:hAnsi="宋体"/>
                <w:szCs w:val="21"/>
              </w:rPr>
            </w:pPr>
            <w:r>
              <w:rPr>
                <w:rFonts w:ascii="宋体" w:hAnsi="宋体"/>
                <w:szCs w:val="21"/>
              </w:rPr>
              <w:t>力控</w:t>
            </w:r>
          </w:p>
        </w:tc>
        <w:tc>
          <w:tcPr>
            <w:tcW w:w="724" w:type="dxa"/>
            <w:tcBorders>
              <w:top w:val="single" w:sz="4" w:space="0" w:color="000000"/>
              <w:left w:val="single" w:sz="4" w:space="0" w:color="000000"/>
              <w:bottom w:val="single" w:sz="4" w:space="0" w:color="000000"/>
              <w:right w:val="single" w:sz="4" w:space="0" w:color="000000"/>
            </w:tcBorders>
            <w:vAlign w:val="center"/>
          </w:tcPr>
          <w:p w14:paraId="493C8CC3"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20E1E8E4"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D9D166D" w14:textId="77777777" w:rsidR="00351859" w:rsidRDefault="00351859" w:rsidP="00D40233">
            <w:pPr>
              <w:autoSpaceDN w:val="0"/>
              <w:jc w:val="left"/>
              <w:textAlignment w:val="center"/>
              <w:rPr>
                <w:rFonts w:ascii="宋体" w:hAnsi="宋体"/>
                <w:szCs w:val="21"/>
              </w:rPr>
            </w:pPr>
            <w:r>
              <w:rPr>
                <w:rFonts w:ascii="宋体" w:hAnsi="宋体"/>
                <w:szCs w:val="21"/>
              </w:rPr>
              <w:t>4</w:t>
            </w:r>
          </w:p>
        </w:tc>
        <w:tc>
          <w:tcPr>
            <w:tcW w:w="1818" w:type="dxa"/>
            <w:tcBorders>
              <w:top w:val="single" w:sz="4" w:space="0" w:color="000000"/>
              <w:left w:val="single" w:sz="4" w:space="0" w:color="000000"/>
              <w:bottom w:val="single" w:sz="4" w:space="0" w:color="000000"/>
              <w:right w:val="single" w:sz="4" w:space="0" w:color="000000"/>
            </w:tcBorders>
            <w:vAlign w:val="center"/>
          </w:tcPr>
          <w:p w14:paraId="6E724EC7" w14:textId="77777777" w:rsidR="00351859" w:rsidRDefault="00351859" w:rsidP="00D40233">
            <w:pPr>
              <w:autoSpaceDN w:val="0"/>
              <w:jc w:val="left"/>
              <w:textAlignment w:val="center"/>
              <w:rPr>
                <w:rFonts w:ascii="宋体" w:hAnsi="宋体"/>
                <w:szCs w:val="21"/>
              </w:rPr>
            </w:pPr>
            <w:r>
              <w:rPr>
                <w:rFonts w:ascii="宋体" w:hAnsi="宋体"/>
                <w:szCs w:val="21"/>
              </w:rPr>
              <w:t>打印机</w:t>
            </w:r>
          </w:p>
        </w:tc>
        <w:tc>
          <w:tcPr>
            <w:tcW w:w="5054" w:type="dxa"/>
            <w:tcBorders>
              <w:top w:val="single" w:sz="4" w:space="0" w:color="000000"/>
              <w:left w:val="single" w:sz="4" w:space="0" w:color="000000"/>
              <w:bottom w:val="single" w:sz="4" w:space="0" w:color="000000"/>
              <w:right w:val="single" w:sz="4" w:space="0" w:color="000000"/>
            </w:tcBorders>
            <w:vAlign w:val="center"/>
          </w:tcPr>
          <w:p w14:paraId="324519CF" w14:textId="0FE92E6A" w:rsidR="00351859" w:rsidRDefault="00351859" w:rsidP="00D40233">
            <w:pPr>
              <w:autoSpaceDN w:val="0"/>
              <w:jc w:val="left"/>
              <w:textAlignment w:val="center"/>
              <w:rPr>
                <w:rFonts w:ascii="宋体" w:hAnsi="宋体"/>
                <w:szCs w:val="21"/>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1FFBFB3C" w14:textId="77777777" w:rsidR="00351859" w:rsidRDefault="00351859" w:rsidP="00D40233">
            <w:pPr>
              <w:autoSpaceDN w:val="0"/>
              <w:jc w:val="left"/>
              <w:textAlignment w:val="center"/>
              <w:rPr>
                <w:rFonts w:ascii="宋体" w:hAnsi="宋体"/>
                <w:szCs w:val="21"/>
              </w:rPr>
            </w:pPr>
            <w:r>
              <w:rPr>
                <w:rFonts w:ascii="宋体" w:hAnsi="宋体"/>
                <w:szCs w:val="21"/>
              </w:rPr>
              <w:t>1</w:t>
            </w:r>
          </w:p>
        </w:tc>
      </w:tr>
      <w:tr w:rsidR="00351859" w14:paraId="259CE343" w14:textId="77777777" w:rsidTr="00D40233">
        <w:tc>
          <w:tcPr>
            <w:tcW w:w="8240" w:type="dxa"/>
            <w:gridSpan w:val="4"/>
            <w:tcBorders>
              <w:top w:val="single" w:sz="4" w:space="0" w:color="000000"/>
              <w:left w:val="single" w:sz="4" w:space="0" w:color="000000"/>
              <w:bottom w:val="single" w:sz="4" w:space="0" w:color="000000"/>
              <w:right w:val="single" w:sz="4" w:space="0" w:color="000000"/>
            </w:tcBorders>
            <w:vAlign w:val="center"/>
          </w:tcPr>
          <w:p w14:paraId="15B0403B" w14:textId="77777777" w:rsidR="00351859" w:rsidRDefault="00351859" w:rsidP="00D40233">
            <w:pPr>
              <w:autoSpaceDN w:val="0"/>
              <w:jc w:val="left"/>
              <w:textAlignment w:val="center"/>
              <w:rPr>
                <w:rFonts w:ascii="宋体" w:hAnsi="宋体"/>
                <w:b/>
                <w:szCs w:val="21"/>
              </w:rPr>
            </w:pPr>
            <w:r>
              <w:rPr>
                <w:rFonts w:ascii="宋体" w:hAnsi="宋体"/>
                <w:b/>
                <w:szCs w:val="21"/>
              </w:rPr>
              <w:t>七、实验台</w:t>
            </w:r>
          </w:p>
        </w:tc>
      </w:tr>
      <w:tr w:rsidR="00351859" w14:paraId="51B7DB4E"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0EC7544A" w14:textId="77777777" w:rsidR="00351859" w:rsidRDefault="00351859" w:rsidP="00D40233">
            <w:pPr>
              <w:autoSpaceDN w:val="0"/>
              <w:jc w:val="left"/>
              <w:textAlignment w:val="center"/>
              <w:rPr>
                <w:rFonts w:ascii="宋体" w:hAnsi="宋体"/>
                <w:szCs w:val="21"/>
              </w:rPr>
            </w:pPr>
            <w:r>
              <w:rPr>
                <w:rFonts w:ascii="宋体" w:hAnsi="宋体"/>
                <w:szCs w:val="21"/>
              </w:rPr>
              <w:t>序号</w:t>
            </w:r>
          </w:p>
        </w:tc>
        <w:tc>
          <w:tcPr>
            <w:tcW w:w="1818" w:type="dxa"/>
            <w:tcBorders>
              <w:top w:val="single" w:sz="4" w:space="0" w:color="000000"/>
              <w:left w:val="single" w:sz="4" w:space="0" w:color="000000"/>
              <w:bottom w:val="single" w:sz="4" w:space="0" w:color="000000"/>
              <w:right w:val="single" w:sz="4" w:space="0" w:color="000000"/>
            </w:tcBorders>
            <w:vAlign w:val="center"/>
          </w:tcPr>
          <w:p w14:paraId="0FF95149" w14:textId="77777777" w:rsidR="00351859" w:rsidRDefault="00351859" w:rsidP="00D40233">
            <w:pPr>
              <w:autoSpaceDN w:val="0"/>
              <w:jc w:val="left"/>
              <w:textAlignment w:val="center"/>
              <w:rPr>
                <w:rFonts w:ascii="宋体" w:hAnsi="宋体"/>
                <w:b/>
                <w:szCs w:val="21"/>
              </w:rPr>
            </w:pPr>
            <w:r>
              <w:rPr>
                <w:rFonts w:ascii="宋体" w:hAnsi="宋体"/>
                <w:b/>
                <w:szCs w:val="21"/>
              </w:rPr>
              <w:t>名称</w:t>
            </w:r>
          </w:p>
        </w:tc>
        <w:tc>
          <w:tcPr>
            <w:tcW w:w="5054" w:type="dxa"/>
            <w:tcBorders>
              <w:top w:val="single" w:sz="4" w:space="0" w:color="000000"/>
              <w:left w:val="single" w:sz="4" w:space="0" w:color="000000"/>
              <w:bottom w:val="single" w:sz="4" w:space="0" w:color="000000"/>
              <w:right w:val="single" w:sz="4" w:space="0" w:color="000000"/>
            </w:tcBorders>
            <w:vAlign w:val="center"/>
          </w:tcPr>
          <w:p w14:paraId="6AB00C0C" w14:textId="77777777" w:rsidR="00351859" w:rsidRDefault="00351859" w:rsidP="00D40233">
            <w:pPr>
              <w:autoSpaceDN w:val="0"/>
              <w:jc w:val="left"/>
              <w:textAlignment w:val="center"/>
              <w:rPr>
                <w:rFonts w:ascii="宋体" w:hAnsi="宋体"/>
                <w:b/>
                <w:szCs w:val="21"/>
              </w:rPr>
            </w:pPr>
            <w:r>
              <w:rPr>
                <w:rFonts w:ascii="宋体" w:hAnsi="宋体"/>
                <w:b/>
                <w:szCs w:val="21"/>
              </w:rPr>
              <w:t>技术参数</w:t>
            </w:r>
          </w:p>
        </w:tc>
        <w:tc>
          <w:tcPr>
            <w:tcW w:w="724" w:type="dxa"/>
            <w:tcBorders>
              <w:top w:val="single" w:sz="4" w:space="0" w:color="000000"/>
              <w:left w:val="single" w:sz="4" w:space="0" w:color="000000"/>
              <w:bottom w:val="single" w:sz="4" w:space="0" w:color="000000"/>
              <w:right w:val="single" w:sz="4" w:space="0" w:color="000000"/>
            </w:tcBorders>
            <w:vAlign w:val="center"/>
          </w:tcPr>
          <w:p w14:paraId="7ECB20D7" w14:textId="77777777" w:rsidR="00351859" w:rsidRDefault="00351859" w:rsidP="00D40233">
            <w:pPr>
              <w:autoSpaceDN w:val="0"/>
              <w:jc w:val="left"/>
              <w:textAlignment w:val="center"/>
              <w:rPr>
                <w:rFonts w:ascii="宋体" w:hAnsi="宋体"/>
                <w:b/>
                <w:szCs w:val="21"/>
              </w:rPr>
            </w:pPr>
            <w:r>
              <w:rPr>
                <w:rFonts w:ascii="宋体" w:hAnsi="宋体"/>
                <w:b/>
                <w:szCs w:val="21"/>
              </w:rPr>
              <w:t>数量</w:t>
            </w:r>
          </w:p>
        </w:tc>
      </w:tr>
      <w:tr w:rsidR="00351859" w14:paraId="72B685C4"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15651B47" w14:textId="77777777" w:rsidR="00351859" w:rsidRDefault="00351859" w:rsidP="00D40233">
            <w:pPr>
              <w:autoSpaceDN w:val="0"/>
              <w:jc w:val="left"/>
              <w:textAlignment w:val="center"/>
              <w:rPr>
                <w:rFonts w:ascii="宋体" w:hAnsi="宋体"/>
                <w:szCs w:val="21"/>
              </w:rPr>
            </w:pPr>
            <w:r>
              <w:rPr>
                <w:rFonts w:ascii="宋体" w:hAnsi="宋体"/>
                <w:szCs w:val="21"/>
              </w:rPr>
              <w:t>1</w:t>
            </w:r>
          </w:p>
        </w:tc>
        <w:tc>
          <w:tcPr>
            <w:tcW w:w="1818" w:type="dxa"/>
            <w:tcBorders>
              <w:top w:val="single" w:sz="4" w:space="0" w:color="000000"/>
              <w:left w:val="single" w:sz="4" w:space="0" w:color="000000"/>
              <w:bottom w:val="single" w:sz="4" w:space="0" w:color="000000"/>
              <w:right w:val="single" w:sz="4" w:space="0" w:color="000000"/>
            </w:tcBorders>
            <w:vAlign w:val="center"/>
          </w:tcPr>
          <w:p w14:paraId="62D42166" w14:textId="77777777" w:rsidR="00351859" w:rsidRDefault="00351859" w:rsidP="00D40233">
            <w:pPr>
              <w:autoSpaceDN w:val="0"/>
              <w:jc w:val="left"/>
              <w:textAlignment w:val="center"/>
              <w:rPr>
                <w:rFonts w:ascii="宋体" w:hAnsi="宋体"/>
                <w:szCs w:val="21"/>
              </w:rPr>
            </w:pPr>
            <w:r>
              <w:rPr>
                <w:rFonts w:ascii="宋体" w:hAnsi="宋体"/>
                <w:szCs w:val="21"/>
              </w:rPr>
              <w:t>网孔板实验台</w:t>
            </w:r>
          </w:p>
        </w:tc>
        <w:tc>
          <w:tcPr>
            <w:tcW w:w="5054" w:type="dxa"/>
            <w:tcBorders>
              <w:top w:val="single" w:sz="4" w:space="0" w:color="000000"/>
              <w:left w:val="single" w:sz="4" w:space="0" w:color="000000"/>
              <w:bottom w:val="single" w:sz="4" w:space="0" w:color="000000"/>
              <w:right w:val="single" w:sz="4" w:space="0" w:color="000000"/>
            </w:tcBorders>
            <w:vAlign w:val="center"/>
          </w:tcPr>
          <w:p w14:paraId="7F121F24" w14:textId="77777777" w:rsidR="00351859" w:rsidRDefault="00351859" w:rsidP="00D40233">
            <w:pPr>
              <w:autoSpaceDN w:val="0"/>
              <w:jc w:val="left"/>
              <w:textAlignment w:val="center"/>
              <w:rPr>
                <w:rFonts w:ascii="宋体" w:hAnsi="宋体"/>
                <w:szCs w:val="21"/>
              </w:rPr>
            </w:pPr>
            <w:r>
              <w:rPr>
                <w:rFonts w:ascii="宋体" w:hAnsi="宋体"/>
                <w:szCs w:val="21"/>
              </w:rPr>
              <w:t>竖式网孔板基本结构：下方为工具箱+4个轮子，上方为竖式网孔板</w:t>
            </w:r>
            <w:r>
              <w:rPr>
                <w:rFonts w:ascii="宋体" w:hAnsi="宋体"/>
                <w:szCs w:val="21"/>
              </w:rPr>
              <w:br/>
              <w:t>尺寸：800(长)×600（宽×2000(高)</w:t>
            </w:r>
            <w:r>
              <w:rPr>
                <w:rFonts w:ascii="宋体" w:hAnsi="宋体"/>
                <w:szCs w:val="21"/>
              </w:rPr>
              <w:br/>
              <w:t>外框架构成：铝合金型材；</w:t>
            </w:r>
            <w:r>
              <w:rPr>
                <w:rFonts w:ascii="宋体" w:hAnsi="宋体"/>
                <w:szCs w:val="21"/>
              </w:rPr>
              <w:br/>
              <w:t>内嵌喷塑钢板</w:t>
            </w:r>
            <w:r>
              <w:rPr>
                <w:rFonts w:ascii="宋体" w:hAnsi="宋体"/>
                <w:szCs w:val="21"/>
              </w:rPr>
              <w:br/>
              <w:t>钢板尺寸：</w:t>
            </w:r>
            <w:smartTag w:uri="urn:schemas-microsoft-com:office:smarttags" w:element="chmetcnv">
              <w:smartTagPr>
                <w:attr w:name="TCSC" w:val="0"/>
                <w:attr w:name="NumberType" w:val="1"/>
                <w:attr w:name="Negative" w:val="False"/>
                <w:attr w:name="HasSpace" w:val="False"/>
                <w:attr w:name="SourceValue" w:val="1200"/>
                <w:attr w:name="UnitName" w:val="mm"/>
              </w:smartTagPr>
              <w:r>
                <w:rPr>
                  <w:rFonts w:ascii="宋体" w:hAnsi="宋体"/>
                  <w:szCs w:val="21"/>
                </w:rPr>
                <w:t>1200mm</w:t>
              </w:r>
            </w:smartTag>
            <w:r>
              <w:rPr>
                <w:rFonts w:ascii="宋体" w:hAnsi="宋体"/>
                <w:szCs w:val="21"/>
              </w:rPr>
              <w:t>×</w:t>
            </w:r>
            <w:smartTag w:uri="urn:schemas-microsoft-com:office:smarttags" w:element="chmetcnv">
              <w:smartTagPr>
                <w:attr w:name="TCSC" w:val="0"/>
                <w:attr w:name="NumberType" w:val="1"/>
                <w:attr w:name="Negative" w:val="False"/>
                <w:attr w:name="HasSpace" w:val="False"/>
                <w:attr w:name="SourceValue" w:val="820"/>
                <w:attr w:name="UnitName" w:val="mm"/>
              </w:smartTagPr>
              <w:r>
                <w:rPr>
                  <w:rFonts w:ascii="宋体" w:hAnsi="宋体"/>
                  <w:szCs w:val="21"/>
                </w:rPr>
                <w:t>820mm</w:t>
              </w:r>
            </w:smartTag>
            <w:r>
              <w:rPr>
                <w:rFonts w:ascii="宋体" w:hAnsi="宋体"/>
                <w:szCs w:val="21"/>
              </w:rPr>
              <w:br/>
              <w:t>钢板厚度：</w:t>
            </w:r>
            <w:smartTag w:uri="urn:schemas-microsoft-com:office:smarttags" w:element="chmetcnv">
              <w:smartTagPr>
                <w:attr w:name="TCSC" w:val="0"/>
                <w:attr w:name="NumberType" w:val="1"/>
                <w:attr w:name="Negative" w:val="False"/>
                <w:attr w:name="HasSpace" w:val="False"/>
                <w:attr w:name="SourceValue" w:val="2"/>
                <w:attr w:name="UnitName" w:val="mm"/>
              </w:smartTagPr>
              <w:r>
                <w:rPr>
                  <w:rFonts w:ascii="宋体" w:hAnsi="宋体"/>
                  <w:szCs w:val="21"/>
                </w:rPr>
                <w:t>2mm</w:t>
              </w:r>
            </w:smartTag>
            <w:r>
              <w:rPr>
                <w:rFonts w:ascii="宋体" w:hAnsi="宋体"/>
                <w:szCs w:val="21"/>
              </w:rPr>
              <w:br/>
              <w:t>钢板孔规格：上方孔尺寸6×</w:t>
            </w:r>
            <w:smartTag w:uri="urn:schemas-microsoft-com:office:smarttags" w:element="chmetcnv">
              <w:smartTagPr>
                <w:attr w:name="TCSC" w:val="0"/>
                <w:attr w:name="NumberType" w:val="1"/>
                <w:attr w:name="Negative" w:val="False"/>
                <w:attr w:name="HasSpace" w:val="False"/>
                <w:attr w:name="SourceValue" w:val="10"/>
                <w:attr w:name="UnitName" w:val="mm"/>
              </w:smartTagPr>
              <w:r>
                <w:rPr>
                  <w:rFonts w:ascii="宋体" w:hAnsi="宋体"/>
                  <w:szCs w:val="21"/>
                </w:rPr>
                <w:t>10mm</w:t>
              </w:r>
            </w:smartTag>
            <w:r>
              <w:rPr>
                <w:rFonts w:ascii="宋体" w:hAnsi="宋体"/>
                <w:szCs w:val="21"/>
              </w:rPr>
              <w:t>，孔左右间距为</w:t>
            </w:r>
            <w:smartTag w:uri="urn:schemas-microsoft-com:office:smarttags" w:element="chmetcnv">
              <w:smartTagPr>
                <w:attr w:name="TCSC" w:val="0"/>
                <w:attr w:name="NumberType" w:val="1"/>
                <w:attr w:name="Negative" w:val="False"/>
                <w:attr w:name="HasSpace" w:val="False"/>
                <w:attr w:name="SourceValue" w:val="6"/>
                <w:attr w:name="UnitName" w:val="mm"/>
              </w:smartTagPr>
              <w:r>
                <w:rPr>
                  <w:rFonts w:ascii="宋体" w:hAnsi="宋体"/>
                  <w:szCs w:val="21"/>
                </w:rPr>
                <w:t>6mm</w:t>
              </w:r>
            </w:smartTag>
            <w:r>
              <w:rPr>
                <w:rFonts w:ascii="宋体" w:hAnsi="宋体"/>
                <w:szCs w:val="21"/>
              </w:rPr>
              <w:t>，上下间距为</w:t>
            </w:r>
            <w:smartTag w:uri="urn:schemas-microsoft-com:office:smarttags" w:element="chmetcnv">
              <w:smartTagPr>
                <w:attr w:name="TCSC" w:val="0"/>
                <w:attr w:name="NumberType" w:val="1"/>
                <w:attr w:name="Negative" w:val="False"/>
                <w:attr w:name="HasSpace" w:val="False"/>
                <w:attr w:name="SourceValue" w:val="6"/>
                <w:attr w:name="UnitName" w:val="mm"/>
              </w:smartTagPr>
              <w:r>
                <w:rPr>
                  <w:rFonts w:ascii="宋体" w:hAnsi="宋体"/>
                  <w:szCs w:val="21"/>
                </w:rPr>
                <w:t>6mm</w:t>
              </w:r>
            </w:smartTag>
            <w:r>
              <w:rPr>
                <w:rFonts w:ascii="宋体" w:hAnsi="宋体"/>
                <w:szCs w:val="21"/>
              </w:rPr>
              <w:t>且错位</w:t>
            </w:r>
            <w:smartTag w:uri="urn:schemas-microsoft-com:office:smarttags" w:element="chmetcnv">
              <w:smartTagPr>
                <w:attr w:name="TCSC" w:val="0"/>
                <w:attr w:name="NumberType" w:val="1"/>
                <w:attr w:name="Negative" w:val="False"/>
                <w:attr w:name="HasSpace" w:val="False"/>
                <w:attr w:name="SourceValue" w:val="8"/>
                <w:attr w:name="UnitName" w:val="mm"/>
              </w:smartTagPr>
              <w:r>
                <w:rPr>
                  <w:rFonts w:ascii="宋体" w:hAnsi="宋体"/>
                  <w:szCs w:val="21"/>
                </w:rPr>
                <w:t>8mm</w:t>
              </w:r>
            </w:smartTag>
            <w:r>
              <w:rPr>
                <w:rFonts w:ascii="宋体" w:hAnsi="宋体"/>
                <w:szCs w:val="21"/>
              </w:rPr>
              <w:t>；</w:t>
            </w:r>
            <w:r>
              <w:rPr>
                <w:rFonts w:ascii="宋体" w:hAnsi="宋体"/>
                <w:szCs w:val="21"/>
              </w:rPr>
              <w:br/>
            </w:r>
            <w:r>
              <w:rPr>
                <w:rFonts w:ascii="宋体" w:hAnsi="宋体"/>
                <w:szCs w:val="21"/>
              </w:rPr>
              <w:lastRenderedPageBreak/>
              <w:t>网孔板配有推拉式抽屉，抽屉采用型材外框、</w:t>
            </w:r>
            <w:smartTag w:uri="urn:schemas-microsoft-com:office:smarttags" w:element="chmetcnv">
              <w:smartTagPr>
                <w:attr w:name="TCSC" w:val="0"/>
                <w:attr w:name="NumberType" w:val="1"/>
                <w:attr w:name="Negative" w:val="False"/>
                <w:attr w:name="HasSpace" w:val="False"/>
                <w:attr w:name="SourceValue" w:val="2"/>
                <w:attr w:name="UnitName" w:val="mm"/>
              </w:smartTagPr>
              <w:r>
                <w:rPr>
                  <w:rFonts w:ascii="宋体" w:hAnsi="宋体"/>
                  <w:szCs w:val="21"/>
                </w:rPr>
                <w:t>2mm</w:t>
              </w:r>
            </w:smartTag>
            <w:r>
              <w:rPr>
                <w:rFonts w:ascii="宋体" w:hAnsi="宋体"/>
                <w:szCs w:val="21"/>
              </w:rPr>
              <w:t>钢板底部；</w:t>
            </w:r>
            <w:r>
              <w:rPr>
                <w:rFonts w:ascii="宋体" w:hAnsi="宋体"/>
                <w:szCs w:val="21"/>
              </w:rPr>
              <w:br/>
              <w:t>网孔架底部装有滑轮。</w:t>
            </w:r>
          </w:p>
        </w:tc>
        <w:tc>
          <w:tcPr>
            <w:tcW w:w="724" w:type="dxa"/>
            <w:tcBorders>
              <w:top w:val="single" w:sz="4" w:space="0" w:color="000000"/>
              <w:left w:val="single" w:sz="4" w:space="0" w:color="000000"/>
              <w:bottom w:val="single" w:sz="4" w:space="0" w:color="000000"/>
              <w:right w:val="single" w:sz="4" w:space="0" w:color="000000"/>
            </w:tcBorders>
            <w:vAlign w:val="center"/>
          </w:tcPr>
          <w:p w14:paraId="7541A727" w14:textId="77777777" w:rsidR="00351859" w:rsidRDefault="00351859" w:rsidP="00D40233">
            <w:pPr>
              <w:autoSpaceDN w:val="0"/>
              <w:jc w:val="left"/>
              <w:textAlignment w:val="center"/>
              <w:rPr>
                <w:rFonts w:ascii="宋体" w:hAnsi="宋体"/>
                <w:szCs w:val="21"/>
              </w:rPr>
            </w:pPr>
            <w:r>
              <w:rPr>
                <w:rFonts w:ascii="宋体" w:hAnsi="宋体" w:hint="eastAsia"/>
                <w:szCs w:val="21"/>
              </w:rPr>
              <w:lastRenderedPageBreak/>
              <w:t>4</w:t>
            </w:r>
          </w:p>
        </w:tc>
      </w:tr>
      <w:tr w:rsidR="00351859" w14:paraId="1914DC89"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F36A11E" w14:textId="77777777" w:rsidR="00351859" w:rsidRDefault="00351859" w:rsidP="00D40233">
            <w:pPr>
              <w:autoSpaceDN w:val="0"/>
              <w:jc w:val="left"/>
              <w:textAlignment w:val="center"/>
              <w:rPr>
                <w:rFonts w:ascii="宋体" w:hAnsi="宋体"/>
                <w:szCs w:val="21"/>
              </w:rPr>
            </w:pPr>
            <w:r>
              <w:rPr>
                <w:rFonts w:ascii="宋体" w:hAnsi="宋体" w:hint="eastAsia"/>
                <w:szCs w:val="21"/>
              </w:rPr>
              <w:t>2</w:t>
            </w:r>
          </w:p>
        </w:tc>
        <w:tc>
          <w:tcPr>
            <w:tcW w:w="1818" w:type="dxa"/>
            <w:tcBorders>
              <w:top w:val="single" w:sz="4" w:space="0" w:color="000000"/>
              <w:left w:val="single" w:sz="4" w:space="0" w:color="000000"/>
              <w:bottom w:val="single" w:sz="4" w:space="0" w:color="000000"/>
              <w:right w:val="single" w:sz="4" w:space="0" w:color="000000"/>
            </w:tcBorders>
            <w:vAlign w:val="center"/>
          </w:tcPr>
          <w:p w14:paraId="4DCFF1E9" w14:textId="77777777" w:rsidR="00351859" w:rsidRDefault="00351859" w:rsidP="00D40233">
            <w:pPr>
              <w:autoSpaceDN w:val="0"/>
              <w:jc w:val="left"/>
              <w:textAlignment w:val="center"/>
              <w:rPr>
                <w:rFonts w:ascii="宋体" w:hAnsi="宋体"/>
                <w:szCs w:val="21"/>
              </w:rPr>
            </w:pPr>
            <w:r>
              <w:rPr>
                <w:rFonts w:ascii="宋体" w:hAnsi="宋体" w:hint="eastAsia"/>
                <w:szCs w:val="21"/>
              </w:rPr>
              <w:t>微软操作系统软件</w:t>
            </w:r>
          </w:p>
        </w:tc>
        <w:tc>
          <w:tcPr>
            <w:tcW w:w="5054" w:type="dxa"/>
            <w:tcBorders>
              <w:top w:val="single" w:sz="4" w:space="0" w:color="000000"/>
              <w:left w:val="single" w:sz="4" w:space="0" w:color="000000"/>
              <w:bottom w:val="single" w:sz="4" w:space="0" w:color="000000"/>
              <w:right w:val="single" w:sz="4" w:space="0" w:color="000000"/>
            </w:tcBorders>
            <w:vAlign w:val="center"/>
          </w:tcPr>
          <w:p w14:paraId="3D8054B5" w14:textId="7FA65E30" w:rsidR="00351859" w:rsidRDefault="00351859" w:rsidP="00D40233">
            <w:pPr>
              <w:autoSpaceDN w:val="0"/>
              <w:jc w:val="left"/>
              <w:textAlignment w:val="center"/>
              <w:rPr>
                <w:rFonts w:ascii="宋体" w:hAnsi="宋体"/>
                <w:szCs w:val="21"/>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7F3E6E27" w14:textId="77777777" w:rsidR="00351859" w:rsidRDefault="00351859" w:rsidP="00D40233">
            <w:pPr>
              <w:autoSpaceDN w:val="0"/>
              <w:jc w:val="left"/>
              <w:textAlignment w:val="center"/>
              <w:rPr>
                <w:rFonts w:ascii="宋体" w:hAnsi="宋体"/>
                <w:szCs w:val="21"/>
              </w:rPr>
            </w:pPr>
            <w:r>
              <w:rPr>
                <w:rFonts w:ascii="宋体" w:hAnsi="宋体" w:hint="eastAsia"/>
                <w:szCs w:val="21"/>
              </w:rPr>
              <w:t>1</w:t>
            </w:r>
          </w:p>
        </w:tc>
      </w:tr>
      <w:tr w:rsidR="00351859" w14:paraId="343E2C46"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05D2BBE" w14:textId="77777777" w:rsidR="00351859" w:rsidRDefault="00351859" w:rsidP="00D40233">
            <w:pPr>
              <w:autoSpaceDN w:val="0"/>
              <w:jc w:val="left"/>
              <w:textAlignment w:val="center"/>
              <w:rPr>
                <w:rFonts w:ascii="宋体" w:hAnsi="宋体"/>
                <w:szCs w:val="21"/>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2163E5CD" w14:textId="77777777" w:rsidR="00351859" w:rsidRDefault="00351859" w:rsidP="00D40233">
            <w:pPr>
              <w:autoSpaceDN w:val="0"/>
              <w:jc w:val="left"/>
              <w:textAlignment w:val="center"/>
              <w:rPr>
                <w:rFonts w:ascii="宋体" w:hAnsi="宋体"/>
                <w:szCs w:val="21"/>
              </w:rPr>
            </w:pPr>
            <w:r>
              <w:rPr>
                <w:rFonts w:ascii="宋体" w:hAnsi="宋体" w:hint="eastAsia"/>
                <w:szCs w:val="21"/>
              </w:rPr>
              <w:t>通讯电缆</w:t>
            </w:r>
          </w:p>
        </w:tc>
        <w:tc>
          <w:tcPr>
            <w:tcW w:w="5054" w:type="dxa"/>
            <w:tcBorders>
              <w:top w:val="single" w:sz="4" w:space="0" w:color="000000"/>
              <w:left w:val="single" w:sz="4" w:space="0" w:color="000000"/>
              <w:bottom w:val="single" w:sz="4" w:space="0" w:color="000000"/>
              <w:right w:val="single" w:sz="4" w:space="0" w:color="000000"/>
            </w:tcBorders>
            <w:vAlign w:val="center"/>
          </w:tcPr>
          <w:p w14:paraId="1073B1C8" w14:textId="77777777" w:rsidR="00351859" w:rsidRDefault="00351859" w:rsidP="00D40233">
            <w:pPr>
              <w:autoSpaceDN w:val="0"/>
              <w:jc w:val="left"/>
              <w:textAlignment w:val="center"/>
              <w:rPr>
                <w:rFonts w:ascii="宋体" w:hAnsi="宋体"/>
                <w:szCs w:val="21"/>
              </w:rPr>
            </w:pPr>
          </w:p>
        </w:tc>
        <w:tc>
          <w:tcPr>
            <w:tcW w:w="724" w:type="dxa"/>
            <w:tcBorders>
              <w:top w:val="single" w:sz="4" w:space="0" w:color="000000"/>
              <w:left w:val="single" w:sz="4" w:space="0" w:color="000000"/>
              <w:bottom w:val="single" w:sz="4" w:space="0" w:color="000000"/>
              <w:right w:val="single" w:sz="4" w:space="0" w:color="000000"/>
            </w:tcBorders>
            <w:vAlign w:val="center"/>
          </w:tcPr>
          <w:p w14:paraId="417803FF" w14:textId="77777777" w:rsidR="00351859" w:rsidRDefault="00351859" w:rsidP="00D40233">
            <w:pPr>
              <w:autoSpaceDN w:val="0"/>
              <w:jc w:val="left"/>
              <w:textAlignment w:val="center"/>
              <w:rPr>
                <w:rFonts w:ascii="宋体" w:hAnsi="宋体"/>
                <w:szCs w:val="21"/>
              </w:rPr>
            </w:pPr>
          </w:p>
        </w:tc>
      </w:tr>
      <w:tr w:rsidR="00351859" w14:paraId="4860D309" w14:textId="77777777" w:rsidTr="00D40233">
        <w:tc>
          <w:tcPr>
            <w:tcW w:w="644" w:type="dxa"/>
            <w:tcBorders>
              <w:top w:val="single" w:sz="4" w:space="0" w:color="000000"/>
              <w:left w:val="single" w:sz="4" w:space="0" w:color="000000"/>
              <w:bottom w:val="single" w:sz="4" w:space="0" w:color="000000"/>
              <w:right w:val="single" w:sz="4" w:space="0" w:color="000000"/>
            </w:tcBorders>
            <w:vAlign w:val="center"/>
          </w:tcPr>
          <w:p w14:paraId="50353CB7" w14:textId="77777777" w:rsidR="00351859" w:rsidRDefault="00351859" w:rsidP="00D40233">
            <w:pPr>
              <w:autoSpaceDN w:val="0"/>
              <w:jc w:val="left"/>
              <w:textAlignment w:val="center"/>
              <w:rPr>
                <w:rFonts w:ascii="宋体" w:hAnsi="宋体"/>
                <w:szCs w:val="21"/>
              </w:rPr>
            </w:pPr>
          </w:p>
        </w:tc>
        <w:tc>
          <w:tcPr>
            <w:tcW w:w="1818" w:type="dxa"/>
            <w:tcBorders>
              <w:top w:val="single" w:sz="4" w:space="0" w:color="000000"/>
              <w:left w:val="single" w:sz="4" w:space="0" w:color="000000"/>
              <w:bottom w:val="single" w:sz="4" w:space="0" w:color="000000"/>
              <w:right w:val="single" w:sz="4" w:space="0" w:color="000000"/>
            </w:tcBorders>
            <w:vAlign w:val="center"/>
          </w:tcPr>
          <w:p w14:paraId="256716AB" w14:textId="77777777" w:rsidR="00351859" w:rsidRDefault="00351859" w:rsidP="00D40233">
            <w:pPr>
              <w:autoSpaceDN w:val="0"/>
              <w:jc w:val="left"/>
              <w:textAlignment w:val="center"/>
              <w:rPr>
                <w:rFonts w:ascii="宋体" w:hAnsi="宋体"/>
                <w:szCs w:val="21"/>
              </w:rPr>
            </w:pPr>
            <w:r>
              <w:rPr>
                <w:rFonts w:ascii="宋体" w:hAnsi="宋体" w:hint="eastAsia"/>
                <w:szCs w:val="21"/>
              </w:rPr>
              <w:t>使用说明书</w:t>
            </w:r>
          </w:p>
        </w:tc>
        <w:tc>
          <w:tcPr>
            <w:tcW w:w="5054" w:type="dxa"/>
            <w:tcBorders>
              <w:top w:val="single" w:sz="4" w:space="0" w:color="000000"/>
              <w:left w:val="single" w:sz="4" w:space="0" w:color="000000"/>
              <w:bottom w:val="single" w:sz="4" w:space="0" w:color="000000"/>
              <w:right w:val="single" w:sz="4" w:space="0" w:color="000000"/>
            </w:tcBorders>
            <w:vAlign w:val="center"/>
          </w:tcPr>
          <w:p w14:paraId="7EDD5DF5" w14:textId="77777777" w:rsidR="00351859" w:rsidRDefault="00351859" w:rsidP="00D40233">
            <w:pPr>
              <w:autoSpaceDN w:val="0"/>
              <w:jc w:val="left"/>
              <w:textAlignment w:val="center"/>
              <w:rPr>
                <w:rFonts w:ascii="宋体" w:hAnsi="宋体"/>
                <w:szCs w:val="21"/>
              </w:rPr>
            </w:pPr>
            <w:r>
              <w:rPr>
                <w:rFonts w:ascii="宋体" w:hAnsi="宋体" w:hint="eastAsia"/>
              </w:rPr>
              <w:t>风光互补发电系统使用说明书</w:t>
            </w:r>
          </w:p>
        </w:tc>
        <w:tc>
          <w:tcPr>
            <w:tcW w:w="724" w:type="dxa"/>
            <w:tcBorders>
              <w:top w:val="single" w:sz="4" w:space="0" w:color="000000"/>
              <w:left w:val="single" w:sz="4" w:space="0" w:color="000000"/>
              <w:bottom w:val="single" w:sz="4" w:space="0" w:color="000000"/>
              <w:right w:val="single" w:sz="4" w:space="0" w:color="000000"/>
            </w:tcBorders>
            <w:vAlign w:val="center"/>
          </w:tcPr>
          <w:p w14:paraId="0D6A76EB" w14:textId="77777777" w:rsidR="00351859" w:rsidRDefault="00351859" w:rsidP="00D40233">
            <w:pPr>
              <w:autoSpaceDN w:val="0"/>
              <w:jc w:val="left"/>
              <w:textAlignment w:val="center"/>
              <w:rPr>
                <w:rFonts w:ascii="宋体" w:hAnsi="宋体"/>
                <w:szCs w:val="21"/>
              </w:rPr>
            </w:pPr>
          </w:p>
        </w:tc>
      </w:tr>
    </w:tbl>
    <w:p w14:paraId="458CECEA" w14:textId="77777777" w:rsidR="00351859" w:rsidRDefault="00351859" w:rsidP="00351859">
      <w:pPr>
        <w:spacing w:line="360" w:lineRule="auto"/>
        <w:rPr>
          <w:rFonts w:ascii="宋体" w:hAnsi="宋体"/>
          <w:b/>
          <w:szCs w:val="21"/>
        </w:rPr>
      </w:pPr>
    </w:p>
    <w:p w14:paraId="4A69B562" w14:textId="77777777" w:rsidR="00351859" w:rsidRDefault="00351859" w:rsidP="00351859">
      <w:pPr>
        <w:pStyle w:val="a8"/>
        <w:spacing w:line="360" w:lineRule="auto"/>
        <w:ind w:left="425" w:firstLine="425"/>
        <w:rPr>
          <w:rFonts w:hAnsi="宋体"/>
          <w:szCs w:val="21"/>
        </w:rPr>
      </w:pPr>
    </w:p>
    <w:p w14:paraId="54604B6A" w14:textId="77777777" w:rsidR="00351859" w:rsidRDefault="00351859" w:rsidP="00351859">
      <w:pPr>
        <w:pStyle w:val="a8"/>
        <w:spacing w:line="360" w:lineRule="auto"/>
        <w:ind w:left="425" w:firstLine="425"/>
        <w:jc w:val="right"/>
        <w:rPr>
          <w:rFonts w:hAnsi="宋体"/>
          <w:szCs w:val="21"/>
        </w:rPr>
      </w:pPr>
    </w:p>
    <w:p w14:paraId="0D3A010B" w14:textId="77777777" w:rsidR="00351859" w:rsidRDefault="00351859" w:rsidP="00351859"/>
    <w:p w14:paraId="4BA9FF3D" w14:textId="77777777" w:rsidR="002125DA" w:rsidRPr="00351859" w:rsidRDefault="002125DA"/>
    <w:sectPr w:rsidR="002125DA" w:rsidRPr="00351859">
      <w:footerReference w:type="even" r:id="rId10"/>
      <w:footerReference w:type="default" r:id="rId1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15470" w14:textId="77777777" w:rsidR="00BB0CA7" w:rsidRDefault="00BB0CA7" w:rsidP="00351859">
      <w:r>
        <w:separator/>
      </w:r>
    </w:p>
  </w:endnote>
  <w:endnote w:type="continuationSeparator" w:id="0">
    <w:p w14:paraId="4CD6AE2B" w14:textId="77777777" w:rsidR="00BB0CA7" w:rsidRDefault="00BB0CA7" w:rsidP="003518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CD2E" w14:textId="77777777" w:rsidR="005A62CD" w:rsidRDefault="00390CA8">
    <w:pPr>
      <w:pStyle w:val="a5"/>
      <w:framePr w:h="0" w:wrap="around" w:vAnchor="text" w:hAnchor="margin" w:xAlign="right" w:y="1"/>
      <w:rPr>
        <w:rStyle w:val="a9"/>
      </w:rPr>
    </w:pPr>
    <w:r>
      <w:fldChar w:fldCharType="begin"/>
    </w:r>
    <w:r>
      <w:rPr>
        <w:rStyle w:val="a9"/>
      </w:rPr>
      <w:instrText xml:space="preserve">PAGE  </w:instrText>
    </w:r>
    <w:r>
      <w:fldChar w:fldCharType="separate"/>
    </w:r>
    <w:r>
      <w:rPr>
        <w:rStyle w:val="a9"/>
        <w:noProof/>
      </w:rPr>
      <w:t>1</w:t>
    </w:r>
    <w:r>
      <w:fldChar w:fldCharType="end"/>
    </w:r>
  </w:p>
  <w:p w14:paraId="083A0A72" w14:textId="77777777" w:rsidR="005A62CD" w:rsidRDefault="00000000">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B4167" w14:textId="77777777" w:rsidR="005A62CD" w:rsidRDefault="00390CA8">
    <w:pPr>
      <w:pStyle w:val="a5"/>
      <w:framePr w:h="0" w:wrap="around" w:vAnchor="text" w:hAnchor="margin" w:xAlign="right" w:y="1"/>
      <w:rPr>
        <w:rStyle w:val="a9"/>
      </w:rPr>
    </w:pPr>
    <w:r>
      <w:fldChar w:fldCharType="begin"/>
    </w:r>
    <w:r>
      <w:rPr>
        <w:rStyle w:val="a9"/>
      </w:rPr>
      <w:instrText xml:space="preserve">PAGE  </w:instrText>
    </w:r>
    <w:r>
      <w:fldChar w:fldCharType="separate"/>
    </w:r>
    <w:r>
      <w:rPr>
        <w:rStyle w:val="a9"/>
        <w:noProof/>
      </w:rPr>
      <w:t>1</w:t>
    </w:r>
    <w:r>
      <w:fldChar w:fldCharType="end"/>
    </w:r>
  </w:p>
  <w:p w14:paraId="1E78DF4B" w14:textId="77777777" w:rsidR="005A62CD" w:rsidRDefault="00000000">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69903" w14:textId="77777777" w:rsidR="00BB0CA7" w:rsidRDefault="00BB0CA7" w:rsidP="00351859">
      <w:r>
        <w:separator/>
      </w:r>
    </w:p>
  </w:footnote>
  <w:footnote w:type="continuationSeparator" w:id="0">
    <w:p w14:paraId="77586284" w14:textId="77777777" w:rsidR="00BB0CA7" w:rsidRDefault="00BB0CA7" w:rsidP="003518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lvl w:ilvl="0">
      <w:start w:val="1"/>
      <w:numFmt w:val="decimal"/>
      <w:lvlText w:val="(%1)、"/>
      <w:lvlJc w:val="left"/>
      <w:pPr>
        <w:tabs>
          <w:tab w:val="num" w:pos="0"/>
        </w:tabs>
        <w:ind w:left="0" w:firstLine="403"/>
      </w:pPr>
      <w:rPr>
        <w:rFonts w:hint="eastAsia"/>
      </w:rPr>
    </w:lvl>
    <w:lvl w:ilvl="1">
      <w:start w:val="1"/>
      <w:numFmt w:val="lowerLetter"/>
      <w:lvlText w:val="%2)"/>
      <w:lvlJc w:val="left"/>
      <w:pPr>
        <w:tabs>
          <w:tab w:val="num" w:pos="1243"/>
        </w:tabs>
        <w:ind w:left="1243" w:hanging="420"/>
      </w:pPr>
    </w:lvl>
    <w:lvl w:ilvl="2">
      <w:start w:val="1"/>
      <w:numFmt w:val="lowerRoman"/>
      <w:lvlText w:val="%3."/>
      <w:lvlJc w:val="right"/>
      <w:pPr>
        <w:tabs>
          <w:tab w:val="num" w:pos="1663"/>
        </w:tabs>
        <w:ind w:left="1663" w:hanging="420"/>
      </w:pPr>
    </w:lvl>
    <w:lvl w:ilvl="3">
      <w:start w:val="1"/>
      <w:numFmt w:val="decimal"/>
      <w:lvlText w:val="%4."/>
      <w:lvlJc w:val="left"/>
      <w:pPr>
        <w:tabs>
          <w:tab w:val="num" w:pos="2083"/>
        </w:tabs>
        <w:ind w:left="2083" w:hanging="420"/>
      </w:pPr>
    </w:lvl>
    <w:lvl w:ilvl="4">
      <w:start w:val="1"/>
      <w:numFmt w:val="lowerLetter"/>
      <w:lvlText w:val="%5)"/>
      <w:lvlJc w:val="left"/>
      <w:pPr>
        <w:tabs>
          <w:tab w:val="num" w:pos="2503"/>
        </w:tabs>
        <w:ind w:left="2503" w:hanging="420"/>
      </w:pPr>
    </w:lvl>
    <w:lvl w:ilvl="5">
      <w:start w:val="1"/>
      <w:numFmt w:val="lowerRoman"/>
      <w:lvlText w:val="%6."/>
      <w:lvlJc w:val="right"/>
      <w:pPr>
        <w:tabs>
          <w:tab w:val="num" w:pos="2923"/>
        </w:tabs>
        <w:ind w:left="2923" w:hanging="420"/>
      </w:pPr>
    </w:lvl>
    <w:lvl w:ilvl="6">
      <w:start w:val="1"/>
      <w:numFmt w:val="decimal"/>
      <w:lvlText w:val="%7."/>
      <w:lvlJc w:val="left"/>
      <w:pPr>
        <w:tabs>
          <w:tab w:val="num" w:pos="3343"/>
        </w:tabs>
        <w:ind w:left="3343" w:hanging="420"/>
      </w:pPr>
    </w:lvl>
    <w:lvl w:ilvl="7">
      <w:start w:val="1"/>
      <w:numFmt w:val="lowerLetter"/>
      <w:lvlText w:val="%8)"/>
      <w:lvlJc w:val="left"/>
      <w:pPr>
        <w:tabs>
          <w:tab w:val="num" w:pos="3763"/>
        </w:tabs>
        <w:ind w:left="3763" w:hanging="420"/>
      </w:pPr>
    </w:lvl>
    <w:lvl w:ilvl="8">
      <w:start w:val="1"/>
      <w:numFmt w:val="lowerRoman"/>
      <w:lvlText w:val="%9."/>
      <w:lvlJc w:val="right"/>
      <w:pPr>
        <w:tabs>
          <w:tab w:val="num" w:pos="4183"/>
        </w:tabs>
        <w:ind w:left="4183" w:hanging="420"/>
      </w:pPr>
    </w:lvl>
  </w:abstractNum>
  <w:abstractNum w:abstractNumId="1" w15:restartNumberingAfterBreak="0">
    <w:nsid w:val="00000005"/>
    <w:multiLevelType w:val="multilevel"/>
    <w:tmpl w:val="00000005"/>
    <w:lvl w:ilvl="0">
      <w:start w:val="1"/>
      <w:numFmt w:val="decimal"/>
      <w:lvlText w:val="%1)、"/>
      <w:lvlJc w:val="left"/>
      <w:pPr>
        <w:tabs>
          <w:tab w:val="num" w:pos="1243"/>
        </w:tabs>
        <w:ind w:left="1243"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15:restartNumberingAfterBreak="0">
    <w:nsid w:val="00000007"/>
    <w:multiLevelType w:val="multilevel"/>
    <w:tmpl w:val="00000007"/>
    <w:lvl w:ilvl="0">
      <w:start w:val="1"/>
      <w:numFmt w:val="chineseCountingThousand"/>
      <w:lvlText w:val="%1、"/>
      <w:lvlJc w:val="left"/>
      <w:pPr>
        <w:tabs>
          <w:tab w:val="num" w:pos="0"/>
        </w:tabs>
        <w:ind w:left="-32767" w:firstLine="32767"/>
      </w:pPr>
      <w:rPr>
        <w:rFonts w:hint="eastAsia"/>
        <w:b/>
        <w:sz w:val="24"/>
        <w:szCs w:val="24"/>
      </w:rPr>
    </w:lvl>
    <w:lvl w:ilvl="1">
      <w:start w:val="1"/>
      <w:numFmt w:val="decimal"/>
      <w:lvlText w:val="%2、"/>
      <w:lvlJc w:val="left"/>
      <w:pPr>
        <w:tabs>
          <w:tab w:val="num" w:pos="420"/>
        </w:tabs>
        <w:ind w:left="420" w:hanging="420"/>
      </w:pPr>
      <w:rPr>
        <w:rFonts w:hint="eastAsia"/>
        <w:b/>
        <w:sz w:val="24"/>
        <w:szCs w:val="24"/>
        <w:lang w:val="pt-BR"/>
      </w:rPr>
    </w:lvl>
    <w:lvl w:ilvl="2">
      <w:start w:val="1"/>
      <w:numFmt w:val="lowerRoman"/>
      <w:lvlText w:val="%3."/>
      <w:lvlJc w:val="right"/>
      <w:pPr>
        <w:tabs>
          <w:tab w:val="num" w:pos="1905"/>
        </w:tabs>
        <w:ind w:left="1905" w:hanging="420"/>
      </w:pPr>
    </w:lvl>
    <w:lvl w:ilvl="3">
      <w:start w:val="1"/>
      <w:numFmt w:val="decimal"/>
      <w:lvlText w:val="%4."/>
      <w:lvlJc w:val="left"/>
      <w:pPr>
        <w:tabs>
          <w:tab w:val="num" w:pos="2325"/>
        </w:tabs>
        <w:ind w:left="2325" w:hanging="420"/>
      </w:pPr>
    </w:lvl>
    <w:lvl w:ilvl="4">
      <w:start w:val="1"/>
      <w:numFmt w:val="lowerLetter"/>
      <w:lvlText w:val="%5)"/>
      <w:lvlJc w:val="left"/>
      <w:pPr>
        <w:tabs>
          <w:tab w:val="num" w:pos="2745"/>
        </w:tabs>
        <w:ind w:left="2745" w:hanging="420"/>
      </w:pPr>
    </w:lvl>
    <w:lvl w:ilvl="5">
      <w:start w:val="1"/>
      <w:numFmt w:val="lowerRoman"/>
      <w:lvlText w:val="%6."/>
      <w:lvlJc w:val="right"/>
      <w:pPr>
        <w:tabs>
          <w:tab w:val="num" w:pos="3165"/>
        </w:tabs>
        <w:ind w:left="3165" w:hanging="420"/>
      </w:pPr>
    </w:lvl>
    <w:lvl w:ilvl="6">
      <w:start w:val="1"/>
      <w:numFmt w:val="decimal"/>
      <w:lvlText w:val="%7."/>
      <w:lvlJc w:val="left"/>
      <w:pPr>
        <w:tabs>
          <w:tab w:val="num" w:pos="3585"/>
        </w:tabs>
        <w:ind w:left="3585" w:hanging="420"/>
      </w:pPr>
    </w:lvl>
    <w:lvl w:ilvl="7">
      <w:start w:val="1"/>
      <w:numFmt w:val="lowerLetter"/>
      <w:lvlText w:val="%8)"/>
      <w:lvlJc w:val="left"/>
      <w:pPr>
        <w:tabs>
          <w:tab w:val="num" w:pos="4005"/>
        </w:tabs>
        <w:ind w:left="4005" w:hanging="420"/>
      </w:pPr>
    </w:lvl>
    <w:lvl w:ilvl="8">
      <w:start w:val="1"/>
      <w:numFmt w:val="lowerRoman"/>
      <w:lvlText w:val="%9."/>
      <w:lvlJc w:val="right"/>
      <w:pPr>
        <w:tabs>
          <w:tab w:val="num" w:pos="4425"/>
        </w:tabs>
        <w:ind w:left="4425" w:hanging="420"/>
      </w:pPr>
    </w:lvl>
  </w:abstractNum>
  <w:abstractNum w:abstractNumId="3" w15:restartNumberingAfterBreak="0">
    <w:nsid w:val="00000008"/>
    <w:multiLevelType w:val="multilevel"/>
    <w:tmpl w:val="00000008"/>
    <w:lvl w:ilvl="0">
      <w:start w:val="1"/>
      <w:numFmt w:val="decimal"/>
      <w:lvlText w:val="(%1)、"/>
      <w:lvlJc w:val="left"/>
      <w:pPr>
        <w:tabs>
          <w:tab w:val="num" w:pos="0"/>
        </w:tabs>
        <w:ind w:left="0" w:firstLine="403"/>
      </w:pPr>
      <w:rPr>
        <w:rFonts w:hint="eastAsia"/>
      </w:rPr>
    </w:lvl>
    <w:lvl w:ilvl="1">
      <w:start w:val="1"/>
      <w:numFmt w:val="lowerLetter"/>
      <w:lvlText w:val="%2)"/>
      <w:lvlJc w:val="left"/>
      <w:pPr>
        <w:tabs>
          <w:tab w:val="num" w:pos="1243"/>
        </w:tabs>
        <w:ind w:left="1243" w:hanging="420"/>
      </w:pPr>
    </w:lvl>
    <w:lvl w:ilvl="2">
      <w:start w:val="1"/>
      <w:numFmt w:val="lowerRoman"/>
      <w:lvlText w:val="%3."/>
      <w:lvlJc w:val="right"/>
      <w:pPr>
        <w:tabs>
          <w:tab w:val="num" w:pos="1663"/>
        </w:tabs>
        <w:ind w:left="1663" w:hanging="420"/>
      </w:pPr>
    </w:lvl>
    <w:lvl w:ilvl="3">
      <w:start w:val="1"/>
      <w:numFmt w:val="decimal"/>
      <w:lvlText w:val="%4."/>
      <w:lvlJc w:val="left"/>
      <w:pPr>
        <w:tabs>
          <w:tab w:val="num" w:pos="2083"/>
        </w:tabs>
        <w:ind w:left="2083" w:hanging="420"/>
      </w:pPr>
    </w:lvl>
    <w:lvl w:ilvl="4">
      <w:start w:val="1"/>
      <w:numFmt w:val="lowerLetter"/>
      <w:lvlText w:val="%5)"/>
      <w:lvlJc w:val="left"/>
      <w:pPr>
        <w:tabs>
          <w:tab w:val="num" w:pos="2503"/>
        </w:tabs>
        <w:ind w:left="2503" w:hanging="420"/>
      </w:pPr>
    </w:lvl>
    <w:lvl w:ilvl="5">
      <w:start w:val="1"/>
      <w:numFmt w:val="lowerRoman"/>
      <w:lvlText w:val="%6."/>
      <w:lvlJc w:val="right"/>
      <w:pPr>
        <w:tabs>
          <w:tab w:val="num" w:pos="2923"/>
        </w:tabs>
        <w:ind w:left="2923" w:hanging="420"/>
      </w:pPr>
    </w:lvl>
    <w:lvl w:ilvl="6">
      <w:start w:val="1"/>
      <w:numFmt w:val="decimal"/>
      <w:lvlText w:val="%7."/>
      <w:lvlJc w:val="left"/>
      <w:pPr>
        <w:tabs>
          <w:tab w:val="num" w:pos="3343"/>
        </w:tabs>
        <w:ind w:left="3343" w:hanging="420"/>
      </w:pPr>
    </w:lvl>
    <w:lvl w:ilvl="7">
      <w:start w:val="1"/>
      <w:numFmt w:val="lowerLetter"/>
      <w:lvlText w:val="%8)"/>
      <w:lvlJc w:val="left"/>
      <w:pPr>
        <w:tabs>
          <w:tab w:val="num" w:pos="3763"/>
        </w:tabs>
        <w:ind w:left="3763" w:hanging="420"/>
      </w:pPr>
    </w:lvl>
    <w:lvl w:ilvl="8">
      <w:start w:val="1"/>
      <w:numFmt w:val="lowerRoman"/>
      <w:lvlText w:val="%9."/>
      <w:lvlJc w:val="right"/>
      <w:pPr>
        <w:tabs>
          <w:tab w:val="num" w:pos="4183"/>
        </w:tabs>
        <w:ind w:left="4183" w:hanging="420"/>
      </w:pPr>
    </w:lvl>
  </w:abstractNum>
  <w:abstractNum w:abstractNumId="4" w15:restartNumberingAfterBreak="0">
    <w:nsid w:val="00000009"/>
    <w:multiLevelType w:val="multilevel"/>
    <w:tmpl w:val="00000009"/>
    <w:lvl w:ilvl="0">
      <w:start w:val="1"/>
      <w:numFmt w:val="decimal"/>
      <w:lvlText w:val="(%1)、"/>
      <w:lvlJc w:val="left"/>
      <w:pPr>
        <w:tabs>
          <w:tab w:val="num" w:pos="0"/>
        </w:tabs>
        <w:ind w:left="0" w:firstLine="403"/>
      </w:pPr>
      <w:rPr>
        <w:rFonts w:hint="eastAsia"/>
      </w:rPr>
    </w:lvl>
    <w:lvl w:ilvl="1">
      <w:start w:val="1"/>
      <w:numFmt w:val="lowerLetter"/>
      <w:lvlText w:val="%2)"/>
      <w:lvlJc w:val="left"/>
      <w:pPr>
        <w:tabs>
          <w:tab w:val="num" w:pos="1243"/>
        </w:tabs>
        <w:ind w:left="1243" w:hanging="420"/>
      </w:pPr>
    </w:lvl>
    <w:lvl w:ilvl="2">
      <w:start w:val="1"/>
      <w:numFmt w:val="lowerRoman"/>
      <w:lvlText w:val="%3."/>
      <w:lvlJc w:val="right"/>
      <w:pPr>
        <w:tabs>
          <w:tab w:val="num" w:pos="1663"/>
        </w:tabs>
        <w:ind w:left="1663" w:hanging="420"/>
      </w:pPr>
    </w:lvl>
    <w:lvl w:ilvl="3">
      <w:start w:val="1"/>
      <w:numFmt w:val="decimal"/>
      <w:lvlText w:val="%4."/>
      <w:lvlJc w:val="left"/>
      <w:pPr>
        <w:tabs>
          <w:tab w:val="num" w:pos="2083"/>
        </w:tabs>
        <w:ind w:left="2083" w:hanging="420"/>
      </w:pPr>
    </w:lvl>
    <w:lvl w:ilvl="4">
      <w:start w:val="1"/>
      <w:numFmt w:val="lowerLetter"/>
      <w:lvlText w:val="%5)"/>
      <w:lvlJc w:val="left"/>
      <w:pPr>
        <w:tabs>
          <w:tab w:val="num" w:pos="2503"/>
        </w:tabs>
        <w:ind w:left="2503" w:hanging="420"/>
      </w:pPr>
    </w:lvl>
    <w:lvl w:ilvl="5">
      <w:start w:val="1"/>
      <w:numFmt w:val="lowerRoman"/>
      <w:lvlText w:val="%6."/>
      <w:lvlJc w:val="right"/>
      <w:pPr>
        <w:tabs>
          <w:tab w:val="num" w:pos="2923"/>
        </w:tabs>
        <w:ind w:left="2923" w:hanging="420"/>
      </w:pPr>
    </w:lvl>
    <w:lvl w:ilvl="6">
      <w:start w:val="1"/>
      <w:numFmt w:val="decimal"/>
      <w:lvlText w:val="%7."/>
      <w:lvlJc w:val="left"/>
      <w:pPr>
        <w:tabs>
          <w:tab w:val="num" w:pos="3343"/>
        </w:tabs>
        <w:ind w:left="3343" w:hanging="420"/>
      </w:pPr>
    </w:lvl>
    <w:lvl w:ilvl="7">
      <w:start w:val="1"/>
      <w:numFmt w:val="lowerLetter"/>
      <w:lvlText w:val="%8)"/>
      <w:lvlJc w:val="left"/>
      <w:pPr>
        <w:tabs>
          <w:tab w:val="num" w:pos="3763"/>
        </w:tabs>
        <w:ind w:left="3763" w:hanging="420"/>
      </w:pPr>
    </w:lvl>
    <w:lvl w:ilvl="8">
      <w:start w:val="1"/>
      <w:numFmt w:val="lowerRoman"/>
      <w:lvlText w:val="%9."/>
      <w:lvlJc w:val="right"/>
      <w:pPr>
        <w:tabs>
          <w:tab w:val="num" w:pos="4183"/>
        </w:tabs>
        <w:ind w:left="4183" w:hanging="420"/>
      </w:pPr>
    </w:lvl>
  </w:abstractNum>
  <w:abstractNum w:abstractNumId="5" w15:restartNumberingAfterBreak="0">
    <w:nsid w:val="0000000D"/>
    <w:multiLevelType w:val="multilevel"/>
    <w:tmpl w:val="0000000D"/>
    <w:lvl w:ilvl="0">
      <w:start w:val="1"/>
      <w:numFmt w:val="decimalEnclosedCircle"/>
      <w:lvlText w:val="%1、"/>
      <w:lvlJc w:val="left"/>
      <w:pPr>
        <w:tabs>
          <w:tab w:val="num" w:pos="1663"/>
        </w:tabs>
        <w:ind w:left="1663" w:hanging="42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6" w15:restartNumberingAfterBreak="0">
    <w:nsid w:val="00000010"/>
    <w:multiLevelType w:val="multilevel"/>
    <w:tmpl w:val="00000010"/>
    <w:lvl w:ilvl="0">
      <w:start w:val="1"/>
      <w:numFmt w:val="decimal"/>
      <w:lvlText w:val="(%1)、"/>
      <w:lvlJc w:val="left"/>
      <w:pPr>
        <w:tabs>
          <w:tab w:val="num" w:pos="0"/>
        </w:tabs>
        <w:ind w:left="0" w:firstLine="403"/>
      </w:pPr>
      <w:rPr>
        <w:rFonts w:hint="eastAsia"/>
      </w:rPr>
    </w:lvl>
    <w:lvl w:ilvl="1">
      <w:start w:val="1"/>
      <w:numFmt w:val="lowerLetter"/>
      <w:lvlText w:val="%2)"/>
      <w:lvlJc w:val="left"/>
      <w:pPr>
        <w:tabs>
          <w:tab w:val="num" w:pos="1243"/>
        </w:tabs>
        <w:ind w:left="1243" w:hanging="420"/>
      </w:pPr>
    </w:lvl>
    <w:lvl w:ilvl="2">
      <w:start w:val="1"/>
      <w:numFmt w:val="lowerRoman"/>
      <w:lvlText w:val="%3."/>
      <w:lvlJc w:val="right"/>
      <w:pPr>
        <w:tabs>
          <w:tab w:val="num" w:pos="1663"/>
        </w:tabs>
        <w:ind w:left="1663" w:hanging="420"/>
      </w:pPr>
    </w:lvl>
    <w:lvl w:ilvl="3">
      <w:start w:val="1"/>
      <w:numFmt w:val="decimal"/>
      <w:lvlText w:val="%4."/>
      <w:lvlJc w:val="left"/>
      <w:pPr>
        <w:tabs>
          <w:tab w:val="num" w:pos="2083"/>
        </w:tabs>
        <w:ind w:left="2083" w:hanging="420"/>
      </w:pPr>
    </w:lvl>
    <w:lvl w:ilvl="4">
      <w:start w:val="1"/>
      <w:numFmt w:val="lowerLetter"/>
      <w:lvlText w:val="%5)"/>
      <w:lvlJc w:val="left"/>
      <w:pPr>
        <w:tabs>
          <w:tab w:val="num" w:pos="2503"/>
        </w:tabs>
        <w:ind w:left="2503" w:hanging="420"/>
      </w:pPr>
    </w:lvl>
    <w:lvl w:ilvl="5">
      <w:start w:val="1"/>
      <w:numFmt w:val="lowerRoman"/>
      <w:lvlText w:val="%6."/>
      <w:lvlJc w:val="right"/>
      <w:pPr>
        <w:tabs>
          <w:tab w:val="num" w:pos="2923"/>
        </w:tabs>
        <w:ind w:left="2923" w:hanging="420"/>
      </w:pPr>
    </w:lvl>
    <w:lvl w:ilvl="6">
      <w:start w:val="1"/>
      <w:numFmt w:val="decimal"/>
      <w:lvlText w:val="%7."/>
      <w:lvlJc w:val="left"/>
      <w:pPr>
        <w:tabs>
          <w:tab w:val="num" w:pos="3343"/>
        </w:tabs>
        <w:ind w:left="3343" w:hanging="420"/>
      </w:pPr>
    </w:lvl>
    <w:lvl w:ilvl="7">
      <w:start w:val="1"/>
      <w:numFmt w:val="lowerLetter"/>
      <w:lvlText w:val="%8)"/>
      <w:lvlJc w:val="left"/>
      <w:pPr>
        <w:tabs>
          <w:tab w:val="num" w:pos="3763"/>
        </w:tabs>
        <w:ind w:left="3763" w:hanging="420"/>
      </w:pPr>
    </w:lvl>
    <w:lvl w:ilvl="8">
      <w:start w:val="1"/>
      <w:numFmt w:val="lowerRoman"/>
      <w:lvlText w:val="%9."/>
      <w:lvlJc w:val="right"/>
      <w:pPr>
        <w:tabs>
          <w:tab w:val="num" w:pos="4183"/>
        </w:tabs>
        <w:ind w:left="4183" w:hanging="420"/>
      </w:pPr>
    </w:lvl>
  </w:abstractNum>
  <w:abstractNum w:abstractNumId="7" w15:restartNumberingAfterBreak="0">
    <w:nsid w:val="00000011"/>
    <w:multiLevelType w:val="multilevel"/>
    <w:tmpl w:val="00000011"/>
    <w:lvl w:ilvl="0">
      <w:start w:val="1"/>
      <w:numFmt w:val="decimal"/>
      <w:lvlText w:val="(%1)、"/>
      <w:lvlJc w:val="left"/>
      <w:pPr>
        <w:tabs>
          <w:tab w:val="num" w:pos="0"/>
        </w:tabs>
        <w:ind w:left="0" w:firstLine="403"/>
      </w:pPr>
      <w:rPr>
        <w:rFonts w:hint="eastAsia"/>
      </w:rPr>
    </w:lvl>
    <w:lvl w:ilvl="1">
      <w:start w:val="1"/>
      <w:numFmt w:val="decimal"/>
      <w:lvlText w:val="%2)、"/>
      <w:lvlJc w:val="left"/>
      <w:pPr>
        <w:tabs>
          <w:tab w:val="num" w:pos="1243"/>
        </w:tabs>
        <w:ind w:left="1243" w:hanging="420"/>
      </w:pPr>
      <w:rPr>
        <w:rFonts w:hint="eastAsia"/>
      </w:rPr>
    </w:lvl>
    <w:lvl w:ilvl="2">
      <w:start w:val="1"/>
      <w:numFmt w:val="decimal"/>
      <w:lvlText w:val="%3．"/>
      <w:lvlJc w:val="left"/>
      <w:pPr>
        <w:tabs>
          <w:tab w:val="num" w:pos="1603"/>
        </w:tabs>
        <w:ind w:left="1603" w:hanging="360"/>
      </w:pPr>
      <w:rPr>
        <w:rFonts w:hint="default"/>
      </w:rPr>
    </w:lvl>
    <w:lvl w:ilvl="3">
      <w:start w:val="1"/>
      <w:numFmt w:val="decimal"/>
      <w:lvlText w:val="%4."/>
      <w:lvlJc w:val="left"/>
      <w:pPr>
        <w:tabs>
          <w:tab w:val="num" w:pos="2083"/>
        </w:tabs>
        <w:ind w:left="2083" w:hanging="420"/>
      </w:pPr>
    </w:lvl>
    <w:lvl w:ilvl="4">
      <w:start w:val="1"/>
      <w:numFmt w:val="lowerLetter"/>
      <w:lvlText w:val="%5)"/>
      <w:lvlJc w:val="left"/>
      <w:pPr>
        <w:tabs>
          <w:tab w:val="num" w:pos="2503"/>
        </w:tabs>
        <w:ind w:left="2503" w:hanging="420"/>
      </w:pPr>
    </w:lvl>
    <w:lvl w:ilvl="5">
      <w:start w:val="1"/>
      <w:numFmt w:val="lowerRoman"/>
      <w:lvlText w:val="%6."/>
      <w:lvlJc w:val="right"/>
      <w:pPr>
        <w:tabs>
          <w:tab w:val="num" w:pos="2923"/>
        </w:tabs>
        <w:ind w:left="2923" w:hanging="420"/>
      </w:pPr>
    </w:lvl>
    <w:lvl w:ilvl="6">
      <w:start w:val="1"/>
      <w:numFmt w:val="decimal"/>
      <w:lvlText w:val="%7."/>
      <w:lvlJc w:val="left"/>
      <w:pPr>
        <w:tabs>
          <w:tab w:val="num" w:pos="3343"/>
        </w:tabs>
        <w:ind w:left="3343" w:hanging="420"/>
      </w:pPr>
    </w:lvl>
    <w:lvl w:ilvl="7">
      <w:start w:val="1"/>
      <w:numFmt w:val="lowerLetter"/>
      <w:lvlText w:val="%8)"/>
      <w:lvlJc w:val="left"/>
      <w:pPr>
        <w:tabs>
          <w:tab w:val="num" w:pos="3763"/>
        </w:tabs>
        <w:ind w:left="3763" w:hanging="420"/>
      </w:pPr>
    </w:lvl>
    <w:lvl w:ilvl="8">
      <w:start w:val="1"/>
      <w:numFmt w:val="lowerRoman"/>
      <w:lvlText w:val="%9."/>
      <w:lvlJc w:val="right"/>
      <w:pPr>
        <w:tabs>
          <w:tab w:val="num" w:pos="4183"/>
        </w:tabs>
        <w:ind w:left="4183" w:hanging="420"/>
      </w:pPr>
    </w:lvl>
  </w:abstractNum>
  <w:abstractNum w:abstractNumId="8" w15:restartNumberingAfterBreak="0">
    <w:nsid w:val="00000014"/>
    <w:multiLevelType w:val="multilevel"/>
    <w:tmpl w:val="00000014"/>
    <w:lvl w:ilvl="0">
      <w:start w:val="1"/>
      <w:numFmt w:val="decimal"/>
      <w:lvlText w:val="(%1)、"/>
      <w:lvlJc w:val="left"/>
      <w:pPr>
        <w:tabs>
          <w:tab w:val="num" w:pos="0"/>
        </w:tabs>
        <w:ind w:left="0" w:firstLine="403"/>
      </w:pPr>
      <w:rPr>
        <w:rFonts w:hint="eastAsia"/>
      </w:rPr>
    </w:lvl>
    <w:lvl w:ilvl="1">
      <w:start w:val="1"/>
      <w:numFmt w:val="lowerLetter"/>
      <w:lvlText w:val="%2)"/>
      <w:lvlJc w:val="left"/>
      <w:pPr>
        <w:tabs>
          <w:tab w:val="num" w:pos="1243"/>
        </w:tabs>
        <w:ind w:left="1243" w:hanging="420"/>
      </w:pPr>
    </w:lvl>
    <w:lvl w:ilvl="2">
      <w:start w:val="1"/>
      <w:numFmt w:val="lowerRoman"/>
      <w:lvlText w:val="%3."/>
      <w:lvlJc w:val="right"/>
      <w:pPr>
        <w:tabs>
          <w:tab w:val="num" w:pos="1663"/>
        </w:tabs>
        <w:ind w:left="1663" w:hanging="420"/>
      </w:pPr>
    </w:lvl>
    <w:lvl w:ilvl="3">
      <w:start w:val="1"/>
      <w:numFmt w:val="decimal"/>
      <w:lvlText w:val="%4."/>
      <w:lvlJc w:val="left"/>
      <w:pPr>
        <w:tabs>
          <w:tab w:val="num" w:pos="2083"/>
        </w:tabs>
        <w:ind w:left="2083" w:hanging="420"/>
      </w:pPr>
    </w:lvl>
    <w:lvl w:ilvl="4">
      <w:start w:val="1"/>
      <w:numFmt w:val="lowerLetter"/>
      <w:lvlText w:val="%5)"/>
      <w:lvlJc w:val="left"/>
      <w:pPr>
        <w:tabs>
          <w:tab w:val="num" w:pos="2503"/>
        </w:tabs>
        <w:ind w:left="2503" w:hanging="420"/>
      </w:pPr>
    </w:lvl>
    <w:lvl w:ilvl="5">
      <w:start w:val="1"/>
      <w:numFmt w:val="lowerRoman"/>
      <w:lvlText w:val="%6."/>
      <w:lvlJc w:val="right"/>
      <w:pPr>
        <w:tabs>
          <w:tab w:val="num" w:pos="2923"/>
        </w:tabs>
        <w:ind w:left="2923" w:hanging="420"/>
      </w:pPr>
    </w:lvl>
    <w:lvl w:ilvl="6">
      <w:start w:val="1"/>
      <w:numFmt w:val="decimal"/>
      <w:lvlText w:val="%7."/>
      <w:lvlJc w:val="left"/>
      <w:pPr>
        <w:tabs>
          <w:tab w:val="num" w:pos="3343"/>
        </w:tabs>
        <w:ind w:left="3343" w:hanging="420"/>
      </w:pPr>
    </w:lvl>
    <w:lvl w:ilvl="7">
      <w:start w:val="1"/>
      <w:numFmt w:val="lowerLetter"/>
      <w:lvlText w:val="%8)"/>
      <w:lvlJc w:val="left"/>
      <w:pPr>
        <w:tabs>
          <w:tab w:val="num" w:pos="3763"/>
        </w:tabs>
        <w:ind w:left="3763" w:hanging="420"/>
      </w:pPr>
    </w:lvl>
    <w:lvl w:ilvl="8">
      <w:start w:val="1"/>
      <w:numFmt w:val="lowerRoman"/>
      <w:lvlText w:val="%9."/>
      <w:lvlJc w:val="right"/>
      <w:pPr>
        <w:tabs>
          <w:tab w:val="num" w:pos="4183"/>
        </w:tabs>
        <w:ind w:left="4183" w:hanging="420"/>
      </w:pPr>
    </w:lvl>
  </w:abstractNum>
  <w:abstractNum w:abstractNumId="9" w15:restartNumberingAfterBreak="0">
    <w:nsid w:val="00000015"/>
    <w:multiLevelType w:val="multilevel"/>
    <w:tmpl w:val="00000015"/>
    <w:lvl w:ilvl="0">
      <w:start w:val="1"/>
      <w:numFmt w:val="decimal"/>
      <w:lvlText w:val="(%1)、"/>
      <w:lvlJc w:val="left"/>
      <w:pPr>
        <w:tabs>
          <w:tab w:val="num" w:pos="0"/>
        </w:tabs>
        <w:ind w:left="0" w:firstLine="403"/>
      </w:pPr>
      <w:rPr>
        <w:rFonts w:hint="eastAsia"/>
      </w:rPr>
    </w:lvl>
    <w:lvl w:ilvl="1">
      <w:start w:val="1"/>
      <w:numFmt w:val="lowerLetter"/>
      <w:lvlText w:val="%2)"/>
      <w:lvlJc w:val="left"/>
      <w:pPr>
        <w:tabs>
          <w:tab w:val="num" w:pos="1243"/>
        </w:tabs>
        <w:ind w:left="1243" w:hanging="420"/>
      </w:pPr>
    </w:lvl>
    <w:lvl w:ilvl="2">
      <w:start w:val="1"/>
      <w:numFmt w:val="lowerRoman"/>
      <w:lvlText w:val="%3."/>
      <w:lvlJc w:val="right"/>
      <w:pPr>
        <w:tabs>
          <w:tab w:val="num" w:pos="1663"/>
        </w:tabs>
        <w:ind w:left="1663" w:hanging="420"/>
      </w:pPr>
    </w:lvl>
    <w:lvl w:ilvl="3">
      <w:start w:val="1"/>
      <w:numFmt w:val="decimal"/>
      <w:lvlText w:val="%4."/>
      <w:lvlJc w:val="left"/>
      <w:pPr>
        <w:tabs>
          <w:tab w:val="num" w:pos="2083"/>
        </w:tabs>
        <w:ind w:left="2083" w:hanging="420"/>
      </w:pPr>
    </w:lvl>
    <w:lvl w:ilvl="4">
      <w:start w:val="1"/>
      <w:numFmt w:val="lowerLetter"/>
      <w:lvlText w:val="%5)"/>
      <w:lvlJc w:val="left"/>
      <w:pPr>
        <w:tabs>
          <w:tab w:val="num" w:pos="2503"/>
        </w:tabs>
        <w:ind w:left="2503" w:hanging="420"/>
      </w:pPr>
    </w:lvl>
    <w:lvl w:ilvl="5">
      <w:start w:val="1"/>
      <w:numFmt w:val="lowerRoman"/>
      <w:lvlText w:val="%6."/>
      <w:lvlJc w:val="right"/>
      <w:pPr>
        <w:tabs>
          <w:tab w:val="num" w:pos="2923"/>
        </w:tabs>
        <w:ind w:left="2923" w:hanging="420"/>
      </w:pPr>
    </w:lvl>
    <w:lvl w:ilvl="6">
      <w:start w:val="1"/>
      <w:numFmt w:val="decimal"/>
      <w:lvlText w:val="%7."/>
      <w:lvlJc w:val="left"/>
      <w:pPr>
        <w:tabs>
          <w:tab w:val="num" w:pos="3343"/>
        </w:tabs>
        <w:ind w:left="3343" w:hanging="420"/>
      </w:pPr>
    </w:lvl>
    <w:lvl w:ilvl="7">
      <w:start w:val="1"/>
      <w:numFmt w:val="lowerLetter"/>
      <w:lvlText w:val="%8)"/>
      <w:lvlJc w:val="left"/>
      <w:pPr>
        <w:tabs>
          <w:tab w:val="num" w:pos="3763"/>
        </w:tabs>
        <w:ind w:left="3763" w:hanging="420"/>
      </w:pPr>
    </w:lvl>
    <w:lvl w:ilvl="8">
      <w:start w:val="1"/>
      <w:numFmt w:val="lowerRoman"/>
      <w:lvlText w:val="%9."/>
      <w:lvlJc w:val="right"/>
      <w:pPr>
        <w:tabs>
          <w:tab w:val="num" w:pos="4183"/>
        </w:tabs>
        <w:ind w:left="4183" w:hanging="420"/>
      </w:pPr>
    </w:lvl>
  </w:abstractNum>
  <w:num w:numId="1" w16cid:durableId="174657562">
    <w:abstractNumId w:val="2"/>
  </w:num>
  <w:num w:numId="2" w16cid:durableId="1451053590">
    <w:abstractNumId w:val="6"/>
  </w:num>
  <w:num w:numId="3" w16cid:durableId="1651906359">
    <w:abstractNumId w:val="3"/>
  </w:num>
  <w:num w:numId="4" w16cid:durableId="1267538266">
    <w:abstractNumId w:val="4"/>
  </w:num>
  <w:num w:numId="5" w16cid:durableId="1179810572">
    <w:abstractNumId w:val="0"/>
  </w:num>
  <w:num w:numId="6" w16cid:durableId="1075854437">
    <w:abstractNumId w:val="8"/>
  </w:num>
  <w:num w:numId="7" w16cid:durableId="715157034">
    <w:abstractNumId w:val="7"/>
  </w:num>
  <w:num w:numId="8" w16cid:durableId="543446714">
    <w:abstractNumId w:val="9"/>
  </w:num>
  <w:num w:numId="9" w16cid:durableId="1725442775">
    <w:abstractNumId w:val="5"/>
  </w:num>
  <w:num w:numId="10" w16cid:durableId="642078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0"/>
  </w:compat>
  <w:rsids>
    <w:rsidRoot w:val="00B05E34"/>
    <w:rsid w:val="00201F6C"/>
    <w:rsid w:val="002125DA"/>
    <w:rsid w:val="00351859"/>
    <w:rsid w:val="00390CA8"/>
    <w:rsid w:val="00B05E34"/>
    <w:rsid w:val="00BB0CA7"/>
    <w:rsid w:val="00BC4962"/>
    <w:rsid w:val="00E858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50"/>
    <o:shapelayout v:ext="edit">
      <o:idmap v:ext="edit" data="2"/>
    </o:shapelayout>
  </w:shapeDefaults>
  <w:decimalSymbol w:val="."/>
  <w:listSeparator w:val=","/>
  <w14:docId w14:val="2FE048EE"/>
  <w15:chartTrackingRefBased/>
  <w15:docId w15:val="{AAA83583-DE7F-4DFA-8C27-1F183714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51859"/>
    <w:pPr>
      <w:widowControl w:val="0"/>
      <w:jc w:val="both"/>
    </w:pPr>
    <w:rPr>
      <w:rFonts w:ascii="Times New Roman" w:eastAsia="宋体" w:hAnsi="Times New Roman" w:cs="Times New Roman"/>
      <w:szCs w:val="24"/>
    </w:rPr>
  </w:style>
  <w:style w:type="paragraph" w:styleId="1">
    <w:name w:val="heading 1"/>
    <w:basedOn w:val="a"/>
    <w:next w:val="a"/>
    <w:link w:val="10"/>
    <w:autoRedefine/>
    <w:uiPriority w:val="9"/>
    <w:qFormat/>
    <w:rsid w:val="00BC4962"/>
    <w:pPr>
      <w:keepNext/>
      <w:keepLines/>
      <w:spacing w:before="340" w:after="330" w:line="578" w:lineRule="auto"/>
      <w:outlineLvl w:val="0"/>
    </w:pPr>
    <w:rPr>
      <w:rFonts w:eastAsia="黑体"/>
      <w:b/>
      <w:bCs/>
      <w:kern w:val="44"/>
      <w:sz w:val="30"/>
      <w:szCs w:val="44"/>
    </w:rPr>
  </w:style>
  <w:style w:type="paragraph" w:styleId="2">
    <w:name w:val="heading 2"/>
    <w:basedOn w:val="a"/>
    <w:next w:val="a"/>
    <w:link w:val="20"/>
    <w:autoRedefine/>
    <w:uiPriority w:val="9"/>
    <w:unhideWhenUsed/>
    <w:qFormat/>
    <w:rsid w:val="00BC4962"/>
    <w:pPr>
      <w:keepNext/>
      <w:keepLines/>
      <w:spacing w:before="260" w:after="260" w:line="416" w:lineRule="auto"/>
      <w:outlineLvl w:val="1"/>
    </w:pPr>
    <w:rPr>
      <w:rFonts w:asciiTheme="majorHAnsi" w:eastAsia="黑体" w:hAnsiTheme="majorHAnsi" w:cstheme="majorBidi"/>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BC4962"/>
    <w:rPr>
      <w:rFonts w:asciiTheme="majorHAnsi" w:eastAsia="黑体" w:hAnsiTheme="majorHAnsi" w:cstheme="majorBidi"/>
      <w:b/>
      <w:bCs/>
      <w:sz w:val="28"/>
      <w:szCs w:val="32"/>
    </w:rPr>
  </w:style>
  <w:style w:type="character" w:customStyle="1" w:styleId="10">
    <w:name w:val="标题 1 字符"/>
    <w:basedOn w:val="a0"/>
    <w:link w:val="1"/>
    <w:uiPriority w:val="9"/>
    <w:rsid w:val="00BC4962"/>
    <w:rPr>
      <w:rFonts w:ascii="Times New Roman" w:eastAsia="黑体" w:hAnsi="Times New Roman" w:cs="Times New Roman"/>
      <w:b/>
      <w:bCs/>
      <w:kern w:val="44"/>
      <w:sz w:val="30"/>
      <w:szCs w:val="44"/>
    </w:rPr>
  </w:style>
  <w:style w:type="paragraph" w:styleId="a3">
    <w:name w:val="header"/>
    <w:basedOn w:val="a"/>
    <w:link w:val="a4"/>
    <w:uiPriority w:val="99"/>
    <w:unhideWhenUsed/>
    <w:rsid w:val="0035185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51859"/>
    <w:rPr>
      <w:sz w:val="18"/>
      <w:szCs w:val="18"/>
    </w:rPr>
  </w:style>
  <w:style w:type="paragraph" w:styleId="a5">
    <w:name w:val="footer"/>
    <w:basedOn w:val="a"/>
    <w:link w:val="a6"/>
    <w:unhideWhenUsed/>
    <w:rsid w:val="00351859"/>
    <w:pPr>
      <w:tabs>
        <w:tab w:val="center" w:pos="4153"/>
        <w:tab w:val="right" w:pos="8306"/>
      </w:tabs>
      <w:snapToGrid w:val="0"/>
      <w:jc w:val="left"/>
    </w:pPr>
    <w:rPr>
      <w:sz w:val="18"/>
      <w:szCs w:val="18"/>
    </w:rPr>
  </w:style>
  <w:style w:type="character" w:customStyle="1" w:styleId="a6">
    <w:name w:val="页脚 字符"/>
    <w:basedOn w:val="a0"/>
    <w:link w:val="a5"/>
    <w:uiPriority w:val="99"/>
    <w:rsid w:val="00351859"/>
    <w:rPr>
      <w:sz w:val="18"/>
      <w:szCs w:val="18"/>
    </w:rPr>
  </w:style>
  <w:style w:type="character" w:customStyle="1" w:styleId="a7">
    <w:name w:val="纯文本 字符"/>
    <w:basedOn w:val="a0"/>
    <w:link w:val="a8"/>
    <w:rsid w:val="00351859"/>
    <w:rPr>
      <w:rFonts w:ascii="宋体" w:eastAsia="宋体" w:hAnsi="Courier New"/>
    </w:rPr>
  </w:style>
  <w:style w:type="character" w:styleId="a9">
    <w:name w:val="page number"/>
    <w:basedOn w:val="a0"/>
    <w:rsid w:val="00351859"/>
  </w:style>
  <w:style w:type="paragraph" w:styleId="a8">
    <w:name w:val="Plain Text"/>
    <w:basedOn w:val="a"/>
    <w:link w:val="a7"/>
    <w:rsid w:val="00351859"/>
    <w:rPr>
      <w:rFonts w:ascii="宋体" w:hAnsi="Courier New" w:cstheme="minorBidi"/>
      <w:szCs w:val="22"/>
    </w:rPr>
  </w:style>
  <w:style w:type="character" w:customStyle="1" w:styleId="11">
    <w:name w:val="纯文本 字符1"/>
    <w:basedOn w:val="a0"/>
    <w:uiPriority w:val="99"/>
    <w:semiHidden/>
    <w:rsid w:val="00351859"/>
    <w:rPr>
      <w:rFonts w:asciiTheme="minorEastAsia" w:hAnsi="Courier New" w:cs="Courier New"/>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861</Words>
  <Characters>4910</Characters>
  <Application>Microsoft Office Word</Application>
  <DocSecurity>0</DocSecurity>
  <Lines>40</Lines>
  <Paragraphs>11</Paragraphs>
  <ScaleCrop>false</ScaleCrop>
  <Company/>
  <LinksUpToDate>false</LinksUpToDate>
  <CharactersWithSpaces>5760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上海顶邦教育设备制造有限公司</dc:creator>
  <cp:keywords/>
  <dc:description/>
  <cp:lastModifiedBy>上海顶邦教育设备制造有限公司</cp:lastModifiedBy>
  <cp:revision>3</cp:revision>
  <dcterms:created xsi:type="dcterms:W3CDTF">2022-06-11T13:24:00Z</dcterms:created>
  <dcterms:modified xsi:type="dcterms:W3CDTF">2022-12-05T09:31:00Z</dcterms:modified>
</cp:coreProperties>
</file>