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F10B" w14:textId="77777777"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32"/>
          <w:szCs w:val="32"/>
        </w:rPr>
      </w:pPr>
      <w:r>
        <w:rPr>
          <w:rStyle w:val="a8"/>
          <w:rFonts w:ascii="宋体" w:hAnsi="宋体" w:cs="宋体"/>
          <w:color w:val="1F1F1F"/>
          <w:sz w:val="32"/>
          <w:szCs w:val="32"/>
          <w:shd w:val="clear" w:color="auto" w:fill="FFFFFF"/>
        </w:rPr>
        <w:t>DB</w:t>
      </w:r>
      <w:r>
        <w:rPr>
          <w:rStyle w:val="a8"/>
          <w:rFonts w:ascii="宋体" w:hAnsi="宋体" w:cs="宋体" w:hint="eastAsia"/>
          <w:color w:val="1F1F1F"/>
          <w:sz w:val="32"/>
          <w:szCs w:val="32"/>
          <w:shd w:val="clear" w:color="auto" w:fill="FFFFFF"/>
        </w:rPr>
        <w:t>-FGH01</w:t>
      </w:r>
      <w:r>
        <w:rPr>
          <w:rStyle w:val="a8"/>
          <w:rFonts w:ascii="宋体" w:hAnsi="宋体" w:cs="宋体"/>
          <w:color w:val="1F1F1F"/>
          <w:sz w:val="32"/>
          <w:szCs w:val="32"/>
          <w:shd w:val="clear" w:color="auto" w:fill="FFFFFF"/>
        </w:rPr>
        <w:t xml:space="preserve"> </w:t>
      </w:r>
      <w:r>
        <w:rPr>
          <w:rStyle w:val="a8"/>
          <w:rFonts w:ascii="宋体" w:hAnsi="宋体" w:cs="宋体" w:hint="eastAsia"/>
          <w:color w:val="1F1F1F"/>
          <w:sz w:val="32"/>
          <w:szCs w:val="32"/>
          <w:shd w:val="clear" w:color="auto" w:fill="FFFFFF"/>
        </w:rPr>
        <w:t>风光氢及超级电容混合发电系统</w:t>
      </w:r>
    </w:p>
    <w:p w14:paraId="6BD8EF3C" w14:textId="77777777" w:rsidR="00790C5B" w:rsidRDefault="00790C5B" w:rsidP="00790C5B">
      <w:pPr>
        <w:spacing w:line="360" w:lineRule="auto"/>
        <w:rPr>
          <w:b/>
          <w:bCs/>
        </w:rPr>
      </w:pPr>
      <w:r>
        <w:rPr>
          <w:rFonts w:hint="eastAsia"/>
          <w:b/>
          <w:bCs/>
        </w:rPr>
        <w:t>一、项目概述</w:t>
      </w:r>
    </w:p>
    <w:p w14:paraId="7C5ED27F" w14:textId="77777777" w:rsidR="00790C5B" w:rsidRDefault="00790C5B" w:rsidP="00790C5B">
      <w:pPr>
        <w:spacing w:line="360" w:lineRule="auto"/>
        <w:ind w:firstLineChars="200" w:firstLine="420"/>
        <w:rPr>
          <w:rFonts w:ascii="宋体" w:hAnsi="宋体" w:cs="宋体"/>
        </w:rPr>
      </w:pPr>
      <w:r>
        <w:rPr>
          <w:rFonts w:ascii="宋体" w:hAnsi="宋体" w:cs="宋体" w:hint="eastAsia"/>
        </w:rPr>
        <w:t>本系统为科研创新理念与实验、实训型相结合的集风力发电，光伏发电、制氢系统、氢燃料电池发电、数据采集等多元化“风、光、氢混合型新能源实验实训系统”。</w:t>
      </w:r>
    </w:p>
    <w:p w14:paraId="5CBE3C29" w14:textId="26AC38FD" w:rsidR="00790C5B" w:rsidRDefault="00131196" w:rsidP="00790C5B">
      <w:pPr>
        <w:spacing w:line="360" w:lineRule="auto"/>
        <w:ind w:firstLineChars="200" w:firstLine="420"/>
        <w:rPr>
          <w:rFonts w:ascii="宋体" w:hAnsi="宋体" w:cs="宋体"/>
        </w:rPr>
      </w:pPr>
      <w:r w:rsidRPr="00131196">
        <w:rPr>
          <w:rFonts w:hint="eastAsia"/>
        </w:rPr>
        <w:t>风光氢及超级电容混合发电系统</w:t>
      </w:r>
      <w:r w:rsidR="00790C5B">
        <w:rPr>
          <w:rFonts w:ascii="宋体" w:hAnsi="宋体" w:cs="宋体" w:hint="eastAsia"/>
        </w:rPr>
        <w:t>由风力发电机组、太阳能电池组、风力及光伏控制系统、氢燃料电池发电系统、制氢系统、储氢系统、主控系统组成的微网发电系统。</w:t>
      </w:r>
    </w:p>
    <w:p w14:paraId="0916CBA3" w14:textId="77777777" w:rsidR="00790C5B" w:rsidRDefault="00790C5B" w:rsidP="00790C5B">
      <w:pPr>
        <w:spacing w:line="360" w:lineRule="auto"/>
        <w:ind w:firstLineChars="200" w:firstLine="420"/>
        <w:rPr>
          <w:rFonts w:ascii="宋体" w:hAnsi="宋体" w:cs="宋体"/>
        </w:rPr>
      </w:pPr>
      <w:r>
        <w:rPr>
          <w:rFonts w:ascii="宋体" w:hAnsi="宋体" w:cs="宋体" w:hint="eastAsia"/>
        </w:rPr>
        <w:t>其工作原理是风力、光伏发电系统发电，并由电池储能，DC/AC逆变成交流电，驱动电解水设备制氢。氢气通过储氢系统储存，并驱动燃料电池电堆发电。</w:t>
      </w:r>
    </w:p>
    <w:p w14:paraId="4A8EDE6B" w14:textId="77777777" w:rsidR="00790C5B" w:rsidRDefault="00790C5B" w:rsidP="00790C5B">
      <w:pPr>
        <w:spacing w:line="360" w:lineRule="auto"/>
        <w:ind w:firstLineChars="200" w:firstLine="420"/>
        <w:rPr>
          <w:rFonts w:ascii="宋体" w:hAnsi="宋体" w:cs="宋体"/>
        </w:rPr>
      </w:pPr>
      <w:r>
        <w:rPr>
          <w:rFonts w:ascii="宋体" w:hAnsi="宋体" w:cs="宋体" w:hint="eastAsia"/>
        </w:rPr>
        <w:t>此外，DC/AC模块自带旁路功能，旁路端直接与市电连接，实现市电和逆变间的自动切换，在蓄电池所储电能不够用时，自动切换至市电供电，确保持续制氢功能正常运行。在本方案设计中主要体现在氢燃料电池系统、制氢系统、储氢系统的部分。</w:t>
      </w:r>
    </w:p>
    <w:p w14:paraId="65F77D2B" w14:textId="213953ED" w:rsidR="00790C5B" w:rsidRDefault="009B6C98" w:rsidP="00790C5B">
      <w:pPr>
        <w:spacing w:line="360" w:lineRule="auto"/>
        <w:rPr>
          <w:rFonts w:ascii="宋体" w:hAnsi="宋体" w:cs="宋体"/>
        </w:rPr>
      </w:pPr>
      <w:r>
        <w:rPr>
          <w:noProof/>
        </w:rPr>
        <w:drawing>
          <wp:inline distT="0" distB="0" distL="0" distR="0" wp14:anchorId="67EAFE08" wp14:editId="1BE19B00">
            <wp:extent cx="5652770" cy="4281805"/>
            <wp:effectExtent l="0" t="0" r="508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2770" cy="4281805"/>
                    </a:xfrm>
                    <a:prstGeom prst="rect">
                      <a:avLst/>
                    </a:prstGeom>
                    <a:noFill/>
                    <a:ln>
                      <a:noFill/>
                    </a:ln>
                  </pic:spPr>
                </pic:pic>
              </a:graphicData>
            </a:graphic>
          </wp:inline>
        </w:drawing>
      </w:r>
    </w:p>
    <w:p w14:paraId="6289D3B4" w14:textId="77777777" w:rsidR="00790C5B" w:rsidRDefault="00790C5B" w:rsidP="00790C5B">
      <w:pPr>
        <w:spacing w:line="360" w:lineRule="auto"/>
        <w:rPr>
          <w:rFonts w:ascii="宋体" w:hAnsi="宋体" w:cs="宋体"/>
          <w:b/>
          <w:bCs/>
        </w:rPr>
      </w:pPr>
      <w:r>
        <w:rPr>
          <w:rFonts w:ascii="宋体" w:hAnsi="宋体" w:cs="宋体" w:hint="eastAsia"/>
          <w:b/>
          <w:bCs/>
        </w:rPr>
        <w:t>1.1系统拓扑图</w:t>
      </w:r>
    </w:p>
    <w:p w14:paraId="5C8B8E9C" w14:textId="7B35F314"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18"/>
          <w:szCs w:val="18"/>
        </w:rPr>
      </w:pPr>
      <w:r>
        <w:rPr>
          <w:noProof/>
        </w:rPr>
        <w:lastRenderedPageBreak/>
        <w:drawing>
          <wp:inline distT="0" distB="0" distL="0" distR="0" wp14:anchorId="5D2722B6" wp14:editId="36A536D9">
            <wp:extent cx="4015740" cy="177546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5740" cy="1775460"/>
                    </a:xfrm>
                    <a:prstGeom prst="rect">
                      <a:avLst/>
                    </a:prstGeom>
                    <a:noFill/>
                    <a:ln>
                      <a:noFill/>
                    </a:ln>
                    <a:effectLst/>
                  </pic:spPr>
                </pic:pic>
              </a:graphicData>
            </a:graphic>
          </wp:inline>
        </w:drawing>
      </w:r>
    </w:p>
    <w:p w14:paraId="70EAD7ED" w14:textId="77777777" w:rsidR="00790C5B" w:rsidRDefault="00790C5B" w:rsidP="00790C5B">
      <w:pPr>
        <w:widowControl/>
        <w:shd w:val="clear" w:color="auto" w:fill="FFFFFF"/>
        <w:jc w:val="center"/>
        <w:rPr>
          <w:rFonts w:ascii="宋体" w:hAnsi="宋体" w:cs="宋体"/>
          <w:color w:val="1F1F1F"/>
          <w:sz w:val="24"/>
        </w:rPr>
      </w:pPr>
      <w:r>
        <w:rPr>
          <w:rStyle w:val="a8"/>
          <w:rFonts w:ascii="宋体" w:hAnsi="宋体" w:cs="宋体" w:hint="eastAsia"/>
          <w:color w:val="1F1F1F"/>
          <w:kern w:val="0"/>
          <w:szCs w:val="21"/>
          <w:shd w:val="clear" w:color="auto" w:fill="FFFFFF"/>
          <w:lang w:bidi="ar"/>
        </w:rPr>
        <w:t>图1   系统拓扑图</w:t>
      </w:r>
    </w:p>
    <w:p w14:paraId="7C6A9674" w14:textId="77777777" w:rsidR="00790C5B" w:rsidRDefault="00790C5B" w:rsidP="00790C5B">
      <w:pPr>
        <w:widowControl/>
        <w:spacing w:line="360" w:lineRule="auto"/>
        <w:jc w:val="left"/>
      </w:pPr>
      <w:r>
        <w:rPr>
          <w:rStyle w:val="a8"/>
          <w:rFonts w:ascii="宋体" w:hAnsi="宋体" w:cs="宋体" w:hint="eastAsia"/>
          <w:color w:val="1F1F1F"/>
          <w:kern w:val="0"/>
          <w:szCs w:val="21"/>
          <w:shd w:val="clear" w:color="auto" w:fill="FFFFFF"/>
          <w:lang w:bidi="ar"/>
        </w:rPr>
        <w:t>1.2  功能特点</w:t>
      </w:r>
    </w:p>
    <w:p w14:paraId="201AEDFB" w14:textId="77777777" w:rsidR="00790C5B" w:rsidRDefault="00790C5B" w:rsidP="00790C5B">
      <w:pPr>
        <w:spacing w:line="360" w:lineRule="auto"/>
        <w:rPr>
          <w:rFonts w:ascii="宋体" w:hAnsi="宋体" w:cs="宋体"/>
        </w:rPr>
      </w:pPr>
      <w:r>
        <w:rPr>
          <w:rFonts w:ascii="宋体" w:hAnsi="宋体" w:cs="宋体" w:hint="eastAsia"/>
        </w:rPr>
        <w:t>整套系统的各个模块预留了CAN\RS485\RS232\USB\TCPIP通讯接口，可以通过该通讯接口对系统中各个模块进行监控，便于未来项目开发使用。</w:t>
      </w:r>
    </w:p>
    <w:p w14:paraId="44288A2E" w14:textId="77777777" w:rsidR="00790C5B" w:rsidRDefault="00790C5B" w:rsidP="00790C5B">
      <w:pPr>
        <w:spacing w:line="360" w:lineRule="auto"/>
        <w:rPr>
          <w:rFonts w:ascii="宋体" w:hAnsi="宋体" w:cs="宋体"/>
        </w:rPr>
      </w:pPr>
      <w:r>
        <w:rPr>
          <w:rFonts w:ascii="宋体" w:hAnsi="宋体" w:cs="宋体" w:hint="eastAsia"/>
        </w:rPr>
        <w:t>系统实验平台集成了室内温/湿度仪，风速测量、光照度测量系统，让使用者操作起来更直观；</w:t>
      </w:r>
    </w:p>
    <w:p w14:paraId="6249D1F0" w14:textId="77777777" w:rsidR="00790C5B" w:rsidRDefault="00790C5B" w:rsidP="00790C5B">
      <w:pPr>
        <w:spacing w:line="360" w:lineRule="auto"/>
        <w:rPr>
          <w:rFonts w:ascii="宋体" w:hAnsi="宋体" w:cs="宋体"/>
        </w:rPr>
      </w:pPr>
      <w:r>
        <w:rPr>
          <w:rFonts w:ascii="宋体" w:hAnsi="宋体" w:cs="宋体" w:hint="eastAsia"/>
        </w:rPr>
        <w:t>系统DC-AC并网同步电源，采用高频脉冲调制技术，具有小体积、高效率及高功率因数输出；</w:t>
      </w:r>
    </w:p>
    <w:p w14:paraId="4507CC1D" w14:textId="77777777" w:rsidR="00790C5B" w:rsidRDefault="00790C5B" w:rsidP="00790C5B">
      <w:pPr>
        <w:spacing w:line="360" w:lineRule="auto"/>
        <w:rPr>
          <w:rFonts w:ascii="宋体" w:hAnsi="宋体" w:cs="宋体"/>
        </w:rPr>
      </w:pPr>
      <w:r>
        <w:rPr>
          <w:rFonts w:ascii="宋体" w:hAnsi="宋体" w:cs="宋体" w:hint="eastAsia"/>
        </w:rPr>
        <w:t>系统面板上采用直观的数字表和液晶显示，让用户了解当前系统工作状态；</w:t>
      </w:r>
    </w:p>
    <w:p w14:paraId="572E4BE7" w14:textId="77777777" w:rsidR="00790C5B" w:rsidRDefault="00790C5B" w:rsidP="00790C5B">
      <w:pPr>
        <w:spacing w:line="360" w:lineRule="auto"/>
        <w:rPr>
          <w:rFonts w:ascii="宋体" w:hAnsi="宋体" w:cs="宋体"/>
        </w:rPr>
      </w:pPr>
      <w:r>
        <w:rPr>
          <w:rFonts w:ascii="宋体" w:hAnsi="宋体" w:cs="宋体" w:hint="eastAsia"/>
        </w:rPr>
        <w:t>系统上的离网电源可以为用户提供交流110V/220V纯正弦波交流电能；</w:t>
      </w:r>
    </w:p>
    <w:p w14:paraId="2622AED1" w14:textId="77777777" w:rsidR="00790C5B" w:rsidRDefault="00790C5B" w:rsidP="00790C5B">
      <w:pPr>
        <w:spacing w:line="360" w:lineRule="auto"/>
        <w:rPr>
          <w:rFonts w:ascii="宋体" w:hAnsi="宋体" w:cs="宋体"/>
        </w:rPr>
      </w:pPr>
      <w:r>
        <w:rPr>
          <w:rFonts w:ascii="宋体" w:hAnsi="宋体" w:cs="宋体" w:hint="eastAsia"/>
        </w:rPr>
        <w:t>实训系统，可以让实训学生自行拆装移动，使用简便、无噪音、无污染；</w:t>
      </w:r>
    </w:p>
    <w:p w14:paraId="1B994FDC" w14:textId="77777777" w:rsidR="00790C5B" w:rsidRDefault="00790C5B" w:rsidP="00790C5B">
      <w:pPr>
        <w:spacing w:line="360" w:lineRule="auto"/>
        <w:rPr>
          <w:rFonts w:ascii="宋体" w:hAnsi="宋体" w:cs="宋体"/>
        </w:rPr>
      </w:pPr>
      <w:r>
        <w:rPr>
          <w:rFonts w:ascii="宋体" w:hAnsi="宋体" w:cs="宋体" w:hint="eastAsia"/>
        </w:rPr>
        <w:t>系统增加市电与风光互补发电切换模块，让实验更具操作性；</w:t>
      </w:r>
    </w:p>
    <w:p w14:paraId="63996CC8" w14:textId="77777777" w:rsidR="00790C5B" w:rsidRDefault="00790C5B" w:rsidP="00790C5B">
      <w:pPr>
        <w:spacing w:line="360" w:lineRule="auto"/>
        <w:rPr>
          <w:rFonts w:ascii="宋体" w:hAnsi="宋体" w:cs="宋体"/>
        </w:rPr>
      </w:pPr>
      <w:r>
        <w:rPr>
          <w:rFonts w:ascii="宋体" w:hAnsi="宋体" w:cs="宋体" w:hint="eastAsia"/>
        </w:rPr>
        <w:t>增加分布式供电原理与实验电路，让学生增加对新知识的理解；</w:t>
      </w:r>
    </w:p>
    <w:p w14:paraId="0FEF27E6" w14:textId="77777777" w:rsidR="00790C5B" w:rsidRDefault="00790C5B" w:rsidP="00790C5B">
      <w:pPr>
        <w:spacing w:line="360" w:lineRule="auto"/>
        <w:rPr>
          <w:rFonts w:ascii="宋体" w:hAnsi="宋体" w:cs="宋体"/>
        </w:rPr>
      </w:pPr>
      <w:r>
        <w:rPr>
          <w:rFonts w:ascii="宋体" w:hAnsi="宋体" w:cs="宋体" w:hint="eastAsia"/>
        </w:rPr>
        <w:t>增设直流母线单元，方便系统各模块之间连接及实验；</w:t>
      </w:r>
    </w:p>
    <w:p w14:paraId="64DA63F7" w14:textId="77777777" w:rsidR="00790C5B" w:rsidRDefault="00790C5B" w:rsidP="00790C5B">
      <w:pPr>
        <w:spacing w:line="360" w:lineRule="auto"/>
        <w:rPr>
          <w:rFonts w:ascii="宋体" w:hAnsi="宋体" w:cs="宋体"/>
        </w:rPr>
      </w:pPr>
      <w:r>
        <w:rPr>
          <w:rFonts w:ascii="宋体" w:hAnsi="宋体" w:cs="宋体" w:hint="eastAsia"/>
        </w:rPr>
        <w:t>独立的后备胶体蓄电池及充放电管理单元；</w:t>
      </w:r>
    </w:p>
    <w:p w14:paraId="2939EA86" w14:textId="77777777" w:rsidR="00790C5B" w:rsidRDefault="00790C5B" w:rsidP="00790C5B">
      <w:pPr>
        <w:spacing w:line="360" w:lineRule="auto"/>
        <w:rPr>
          <w:rFonts w:ascii="宋体" w:hAnsi="宋体" w:cs="宋体"/>
        </w:rPr>
      </w:pPr>
      <w:r>
        <w:rPr>
          <w:rFonts w:ascii="宋体" w:hAnsi="宋体" w:cs="宋体" w:hint="eastAsia"/>
        </w:rPr>
        <w:t>燃料电池运行过程中，只排除水和热量，不会产生任何有害物质及噪音；</w:t>
      </w:r>
    </w:p>
    <w:p w14:paraId="2DE6F0D2" w14:textId="77777777" w:rsidR="00790C5B" w:rsidRDefault="00790C5B" w:rsidP="00790C5B">
      <w:pPr>
        <w:spacing w:line="360" w:lineRule="auto"/>
        <w:rPr>
          <w:rFonts w:ascii="宋体" w:hAnsi="宋体" w:cs="宋体"/>
        </w:rPr>
      </w:pPr>
      <w:r>
        <w:rPr>
          <w:rFonts w:ascii="宋体" w:hAnsi="宋体" w:cs="宋体" w:hint="eastAsia"/>
        </w:rPr>
        <w:t>燃料电池较之传统电源方案，其运行安全可靠、寿命长，维护简单，降低了维护成本。</w:t>
      </w:r>
    </w:p>
    <w:p w14:paraId="0FB16F79" w14:textId="77777777" w:rsidR="00790C5B" w:rsidRDefault="00790C5B" w:rsidP="00790C5B">
      <w:pPr>
        <w:spacing w:line="360" w:lineRule="auto"/>
        <w:rPr>
          <w:b/>
          <w:bCs/>
        </w:rPr>
      </w:pPr>
      <w:r>
        <w:rPr>
          <w:rFonts w:hint="eastAsia"/>
          <w:b/>
          <w:bCs/>
        </w:rPr>
        <w:t>二、方案参数概述</w:t>
      </w:r>
    </w:p>
    <w:p w14:paraId="250E3DDD" w14:textId="77777777" w:rsidR="00790C5B" w:rsidRDefault="00790C5B" w:rsidP="00790C5B">
      <w:pPr>
        <w:spacing w:line="360" w:lineRule="auto"/>
        <w:rPr>
          <w:rFonts w:ascii="宋体" w:hAnsi="宋体" w:cs="宋体"/>
          <w:b/>
          <w:bCs/>
        </w:rPr>
      </w:pPr>
      <w:r>
        <w:rPr>
          <w:rFonts w:ascii="宋体" w:hAnsi="宋体" w:cs="宋体" w:hint="eastAsia"/>
          <w:b/>
          <w:bCs/>
        </w:rPr>
        <w:t>2.1风力发电系统的组成</w:t>
      </w:r>
    </w:p>
    <w:p w14:paraId="2E681703" w14:textId="77777777" w:rsidR="00790C5B" w:rsidRDefault="00790C5B" w:rsidP="00790C5B">
      <w:pPr>
        <w:spacing w:line="360" w:lineRule="auto"/>
        <w:ind w:firstLineChars="200" w:firstLine="420"/>
        <w:rPr>
          <w:rFonts w:ascii="宋体" w:hAnsi="宋体" w:cs="宋体"/>
        </w:rPr>
      </w:pPr>
      <w:r>
        <w:rPr>
          <w:rFonts w:ascii="宋体" w:hAnsi="宋体" w:cs="宋体" w:hint="eastAsia"/>
        </w:rPr>
        <w:t>风力发电机是利用风力带动风车叶片旋转、转换为机械功，机械功带动发电机转子旋转，最终输出交流电的电力设备。是风力发电系统中不可或缺的核心部件。</w:t>
      </w:r>
    </w:p>
    <w:p w14:paraId="6A478BC1" w14:textId="77777777" w:rsidR="00790C5B" w:rsidRDefault="00790C5B" w:rsidP="00790C5B">
      <w:pPr>
        <w:spacing w:line="360" w:lineRule="auto"/>
        <w:ind w:firstLineChars="104" w:firstLine="218"/>
        <w:rPr>
          <w:rFonts w:ascii="宋体" w:hAnsi="宋体" w:cs="宋体"/>
        </w:rPr>
      </w:pPr>
      <w:r>
        <w:rPr>
          <w:rFonts w:ascii="宋体" w:hAnsi="宋体" w:cs="宋体" w:hint="eastAsia"/>
        </w:rPr>
        <w:t>风力发电系统由一台5KW垂直轴风力发电机组、尾翼、叶片、风机控制器塔架等组成。</w:t>
      </w:r>
    </w:p>
    <w:p w14:paraId="55C957C2" w14:textId="0CFE507F" w:rsidR="00790C5B" w:rsidRDefault="00790C5B" w:rsidP="00790C5B">
      <w:pPr>
        <w:widowControl/>
        <w:shd w:val="clear" w:color="auto" w:fill="FFFFFF"/>
        <w:spacing w:after="252" w:line="300" w:lineRule="atLeast"/>
        <w:jc w:val="center"/>
      </w:pPr>
      <w:r>
        <w:rPr>
          <w:noProof/>
        </w:rPr>
        <w:lastRenderedPageBreak/>
        <w:drawing>
          <wp:inline distT="0" distB="0" distL="0" distR="0" wp14:anchorId="416B9A07" wp14:editId="225AB5D4">
            <wp:extent cx="1379220" cy="2324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220" cy="2324100"/>
                    </a:xfrm>
                    <a:prstGeom prst="rect">
                      <a:avLst/>
                    </a:prstGeom>
                    <a:noFill/>
                    <a:ln>
                      <a:noFill/>
                    </a:ln>
                    <a:effectLst/>
                  </pic:spPr>
                </pic:pic>
              </a:graphicData>
            </a:graphic>
          </wp:inline>
        </w:drawing>
      </w:r>
      <w:r>
        <w:rPr>
          <w:rFonts w:hint="eastAsia"/>
        </w:rPr>
        <w:t xml:space="preserve">    </w:t>
      </w:r>
      <w:r>
        <w:rPr>
          <w:noProof/>
        </w:rPr>
        <w:drawing>
          <wp:inline distT="0" distB="0" distL="0" distR="0" wp14:anchorId="5800C653" wp14:editId="1091D8BA">
            <wp:extent cx="1630680" cy="234696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2346960"/>
                    </a:xfrm>
                    <a:prstGeom prst="rect">
                      <a:avLst/>
                    </a:prstGeom>
                    <a:noFill/>
                    <a:ln>
                      <a:noFill/>
                    </a:ln>
                    <a:effectLst/>
                  </pic:spPr>
                </pic:pic>
              </a:graphicData>
            </a:graphic>
          </wp:inline>
        </w:drawing>
      </w:r>
    </w:p>
    <w:p w14:paraId="283895DA" w14:textId="77777777" w:rsidR="00790C5B" w:rsidRDefault="00790C5B" w:rsidP="00790C5B">
      <w:pPr>
        <w:spacing w:line="360" w:lineRule="auto"/>
        <w:ind w:firstLineChars="200" w:firstLine="420"/>
      </w:pPr>
      <w:r>
        <w:rPr>
          <w:rFonts w:hint="eastAsia"/>
        </w:rPr>
        <w:t>广义地说，风能也是太阳能，所以也可以说风力发电机，是一种以太阳为热源，以大气为工作介质的热能利用发电机。</w:t>
      </w:r>
    </w:p>
    <w:p w14:paraId="1DD9A703" w14:textId="77777777" w:rsidR="00790C5B" w:rsidRDefault="00790C5B" w:rsidP="00790C5B">
      <w:pPr>
        <w:spacing w:line="360" w:lineRule="auto"/>
        <w:jc w:val="left"/>
        <w:rPr>
          <w:rFonts w:ascii="宋体" w:hAnsi="宋体" w:cs="宋体"/>
          <w:b/>
          <w:bCs/>
          <w:szCs w:val="21"/>
        </w:rPr>
      </w:pPr>
      <w:r>
        <w:rPr>
          <w:rFonts w:ascii="宋体" w:hAnsi="宋体" w:cs="宋体" w:hint="eastAsia"/>
          <w:b/>
          <w:bCs/>
          <w:szCs w:val="21"/>
        </w:rPr>
        <w:t>风力发电机参数：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404"/>
      </w:tblGrid>
      <w:tr w:rsidR="00790C5B" w14:paraId="656F9469"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41E8D743" w14:textId="77777777" w:rsidR="00790C5B" w:rsidRDefault="00790C5B" w:rsidP="00131196">
            <w:pPr>
              <w:jc w:val="center"/>
              <w:rPr>
                <w:rFonts w:ascii="宋体" w:hAnsi="宋体" w:cs="宋体"/>
                <w:szCs w:val="21"/>
              </w:rPr>
            </w:pPr>
            <w:r>
              <w:rPr>
                <w:rFonts w:ascii="宋体" w:hAnsi="宋体" w:cs="宋体" w:hint="eastAsia"/>
                <w:szCs w:val="21"/>
              </w:rPr>
              <w:t>额定功率</w:t>
            </w:r>
          </w:p>
        </w:tc>
        <w:tc>
          <w:tcPr>
            <w:tcW w:w="5404" w:type="dxa"/>
            <w:tcBorders>
              <w:top w:val="single" w:sz="4" w:space="0" w:color="auto"/>
              <w:left w:val="single" w:sz="4" w:space="0" w:color="auto"/>
              <w:bottom w:val="single" w:sz="4" w:space="0" w:color="auto"/>
              <w:right w:val="single" w:sz="4" w:space="0" w:color="auto"/>
            </w:tcBorders>
            <w:vAlign w:val="center"/>
          </w:tcPr>
          <w:p w14:paraId="1C96EF85" w14:textId="77777777" w:rsidR="00790C5B" w:rsidRDefault="00790C5B" w:rsidP="00131196">
            <w:pPr>
              <w:jc w:val="center"/>
              <w:rPr>
                <w:rFonts w:ascii="宋体" w:hAnsi="宋体" w:cs="宋体"/>
                <w:szCs w:val="21"/>
              </w:rPr>
            </w:pPr>
            <w:r>
              <w:rPr>
                <w:rFonts w:ascii="宋体" w:hAnsi="宋体" w:cs="宋体" w:hint="eastAsia"/>
                <w:szCs w:val="21"/>
              </w:rPr>
              <w:t>5KW</w:t>
            </w:r>
          </w:p>
        </w:tc>
      </w:tr>
      <w:tr w:rsidR="00790C5B" w14:paraId="1BB65123" w14:textId="77777777" w:rsidTr="00131196">
        <w:trPr>
          <w:trHeight w:val="163"/>
          <w:jc w:val="center"/>
        </w:trPr>
        <w:tc>
          <w:tcPr>
            <w:tcW w:w="2268" w:type="dxa"/>
            <w:tcBorders>
              <w:top w:val="single" w:sz="4" w:space="0" w:color="auto"/>
              <w:left w:val="single" w:sz="4" w:space="0" w:color="auto"/>
              <w:bottom w:val="single" w:sz="4" w:space="0" w:color="auto"/>
              <w:right w:val="single" w:sz="4" w:space="0" w:color="auto"/>
            </w:tcBorders>
            <w:vAlign w:val="center"/>
          </w:tcPr>
          <w:p w14:paraId="049D6AD9" w14:textId="77777777" w:rsidR="00790C5B" w:rsidRDefault="00790C5B" w:rsidP="00131196">
            <w:pPr>
              <w:jc w:val="center"/>
              <w:rPr>
                <w:rFonts w:ascii="宋体" w:hAnsi="宋体" w:cs="宋体"/>
                <w:szCs w:val="21"/>
              </w:rPr>
            </w:pPr>
            <w:r>
              <w:rPr>
                <w:rFonts w:ascii="宋体" w:hAnsi="宋体" w:cs="宋体" w:hint="eastAsia"/>
                <w:szCs w:val="21"/>
              </w:rPr>
              <w:t>最大功率</w:t>
            </w:r>
          </w:p>
        </w:tc>
        <w:tc>
          <w:tcPr>
            <w:tcW w:w="5404" w:type="dxa"/>
            <w:tcBorders>
              <w:top w:val="single" w:sz="4" w:space="0" w:color="auto"/>
              <w:left w:val="single" w:sz="4" w:space="0" w:color="auto"/>
              <w:bottom w:val="single" w:sz="4" w:space="0" w:color="auto"/>
              <w:right w:val="single" w:sz="4" w:space="0" w:color="auto"/>
            </w:tcBorders>
            <w:vAlign w:val="center"/>
          </w:tcPr>
          <w:p w14:paraId="2618AD1F" w14:textId="77777777" w:rsidR="00790C5B" w:rsidRDefault="00790C5B" w:rsidP="00131196">
            <w:pPr>
              <w:jc w:val="center"/>
              <w:rPr>
                <w:rFonts w:ascii="宋体" w:hAnsi="宋体" w:cs="宋体"/>
                <w:szCs w:val="21"/>
              </w:rPr>
            </w:pPr>
            <w:r>
              <w:rPr>
                <w:rFonts w:ascii="宋体" w:hAnsi="宋体" w:cs="宋体" w:hint="eastAsia"/>
                <w:szCs w:val="21"/>
              </w:rPr>
              <w:t>6KW</w:t>
            </w:r>
          </w:p>
        </w:tc>
      </w:tr>
      <w:tr w:rsidR="00790C5B" w14:paraId="7846213F"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3C535B25" w14:textId="77777777" w:rsidR="00790C5B" w:rsidRDefault="00790C5B" w:rsidP="00131196">
            <w:pPr>
              <w:jc w:val="center"/>
              <w:rPr>
                <w:rFonts w:ascii="宋体" w:hAnsi="宋体" w:cs="宋体"/>
                <w:szCs w:val="21"/>
              </w:rPr>
            </w:pPr>
            <w:r>
              <w:rPr>
                <w:rFonts w:ascii="宋体" w:hAnsi="宋体" w:cs="宋体" w:hint="eastAsia"/>
                <w:szCs w:val="21"/>
              </w:rPr>
              <w:t>额定电压</w:t>
            </w:r>
          </w:p>
        </w:tc>
        <w:tc>
          <w:tcPr>
            <w:tcW w:w="5404" w:type="dxa"/>
            <w:tcBorders>
              <w:top w:val="single" w:sz="4" w:space="0" w:color="auto"/>
              <w:left w:val="single" w:sz="4" w:space="0" w:color="auto"/>
              <w:bottom w:val="single" w:sz="4" w:space="0" w:color="auto"/>
              <w:right w:val="single" w:sz="4" w:space="0" w:color="auto"/>
            </w:tcBorders>
            <w:vAlign w:val="center"/>
          </w:tcPr>
          <w:p w14:paraId="64DC7374" w14:textId="77777777" w:rsidR="00790C5B" w:rsidRDefault="00790C5B" w:rsidP="00131196">
            <w:pPr>
              <w:jc w:val="center"/>
              <w:rPr>
                <w:rFonts w:ascii="宋体" w:hAnsi="宋体" w:cs="宋体"/>
                <w:szCs w:val="21"/>
              </w:rPr>
            </w:pPr>
            <w:r>
              <w:rPr>
                <w:rFonts w:ascii="宋体" w:hAnsi="宋体" w:cs="宋体" w:hint="eastAsia"/>
                <w:szCs w:val="21"/>
              </w:rPr>
              <w:t>48V</w:t>
            </w:r>
          </w:p>
        </w:tc>
      </w:tr>
      <w:tr w:rsidR="00790C5B" w14:paraId="4F34B429"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3576749C" w14:textId="77777777" w:rsidR="00790C5B" w:rsidRDefault="00790C5B" w:rsidP="00131196">
            <w:pPr>
              <w:jc w:val="center"/>
              <w:rPr>
                <w:rFonts w:ascii="宋体" w:hAnsi="宋体" w:cs="宋体"/>
                <w:szCs w:val="21"/>
              </w:rPr>
            </w:pPr>
            <w:r>
              <w:rPr>
                <w:rFonts w:ascii="宋体" w:hAnsi="宋体" w:cs="宋体" w:hint="eastAsia"/>
                <w:szCs w:val="21"/>
              </w:rPr>
              <w:t>启动风速</w:t>
            </w:r>
          </w:p>
        </w:tc>
        <w:tc>
          <w:tcPr>
            <w:tcW w:w="5404" w:type="dxa"/>
            <w:tcBorders>
              <w:top w:val="single" w:sz="4" w:space="0" w:color="auto"/>
              <w:left w:val="single" w:sz="4" w:space="0" w:color="auto"/>
              <w:bottom w:val="single" w:sz="4" w:space="0" w:color="auto"/>
              <w:right w:val="single" w:sz="4" w:space="0" w:color="auto"/>
            </w:tcBorders>
            <w:vAlign w:val="center"/>
          </w:tcPr>
          <w:p w14:paraId="1C644EEE" w14:textId="77777777" w:rsidR="00790C5B" w:rsidRDefault="00790C5B" w:rsidP="00131196">
            <w:pPr>
              <w:jc w:val="center"/>
              <w:rPr>
                <w:rFonts w:ascii="宋体" w:hAnsi="宋体" w:cs="宋体"/>
                <w:szCs w:val="21"/>
              </w:rPr>
            </w:pPr>
            <w:r>
              <w:rPr>
                <w:rFonts w:ascii="宋体" w:hAnsi="宋体" w:cs="宋体" w:hint="eastAsia"/>
                <w:szCs w:val="21"/>
              </w:rPr>
              <w:t>2.5m/s</w:t>
            </w:r>
          </w:p>
        </w:tc>
      </w:tr>
      <w:tr w:rsidR="00790C5B" w14:paraId="277D2FE6"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33F06F79" w14:textId="77777777" w:rsidR="00790C5B" w:rsidRDefault="00790C5B" w:rsidP="00131196">
            <w:pPr>
              <w:jc w:val="center"/>
              <w:rPr>
                <w:rFonts w:ascii="宋体" w:hAnsi="宋体" w:cs="宋体"/>
                <w:szCs w:val="21"/>
              </w:rPr>
            </w:pPr>
            <w:r>
              <w:rPr>
                <w:rFonts w:ascii="宋体" w:hAnsi="宋体" w:cs="宋体" w:hint="eastAsia"/>
                <w:szCs w:val="21"/>
              </w:rPr>
              <w:t>额定风速</w:t>
            </w:r>
          </w:p>
        </w:tc>
        <w:tc>
          <w:tcPr>
            <w:tcW w:w="5404" w:type="dxa"/>
            <w:tcBorders>
              <w:top w:val="single" w:sz="4" w:space="0" w:color="auto"/>
              <w:left w:val="single" w:sz="4" w:space="0" w:color="auto"/>
              <w:bottom w:val="single" w:sz="4" w:space="0" w:color="auto"/>
              <w:right w:val="single" w:sz="4" w:space="0" w:color="auto"/>
            </w:tcBorders>
            <w:vAlign w:val="center"/>
          </w:tcPr>
          <w:p w14:paraId="29F141FC" w14:textId="77777777" w:rsidR="00790C5B" w:rsidRDefault="00790C5B" w:rsidP="00131196">
            <w:pPr>
              <w:jc w:val="center"/>
              <w:rPr>
                <w:rFonts w:ascii="宋体" w:hAnsi="宋体" w:cs="宋体"/>
                <w:szCs w:val="21"/>
              </w:rPr>
            </w:pPr>
            <w:r>
              <w:rPr>
                <w:rFonts w:ascii="宋体" w:hAnsi="宋体" w:cs="宋体" w:hint="eastAsia"/>
                <w:szCs w:val="21"/>
              </w:rPr>
              <w:t>18m/s</w:t>
            </w:r>
          </w:p>
        </w:tc>
      </w:tr>
      <w:tr w:rsidR="00790C5B" w14:paraId="6719DB25"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08A34BBF" w14:textId="77777777" w:rsidR="00790C5B" w:rsidRDefault="00790C5B" w:rsidP="00131196">
            <w:pPr>
              <w:jc w:val="center"/>
              <w:rPr>
                <w:rFonts w:ascii="宋体" w:hAnsi="宋体" w:cs="宋体"/>
                <w:szCs w:val="21"/>
              </w:rPr>
            </w:pPr>
            <w:r>
              <w:rPr>
                <w:rFonts w:ascii="宋体" w:hAnsi="宋体" w:cs="宋体" w:hint="eastAsia"/>
                <w:szCs w:val="21"/>
              </w:rPr>
              <w:t>最大风速</w:t>
            </w:r>
          </w:p>
        </w:tc>
        <w:tc>
          <w:tcPr>
            <w:tcW w:w="5404" w:type="dxa"/>
            <w:tcBorders>
              <w:top w:val="single" w:sz="4" w:space="0" w:color="auto"/>
              <w:left w:val="single" w:sz="4" w:space="0" w:color="auto"/>
              <w:bottom w:val="single" w:sz="4" w:space="0" w:color="auto"/>
              <w:right w:val="single" w:sz="4" w:space="0" w:color="auto"/>
            </w:tcBorders>
            <w:vAlign w:val="center"/>
          </w:tcPr>
          <w:p w14:paraId="7B9D92E8" w14:textId="77777777" w:rsidR="00790C5B" w:rsidRDefault="00790C5B" w:rsidP="00131196">
            <w:pPr>
              <w:jc w:val="center"/>
              <w:rPr>
                <w:rFonts w:ascii="宋体" w:hAnsi="宋体" w:cs="宋体"/>
                <w:szCs w:val="21"/>
              </w:rPr>
            </w:pPr>
            <w:r>
              <w:rPr>
                <w:rFonts w:ascii="宋体" w:hAnsi="宋体" w:cs="宋体" w:hint="eastAsia"/>
                <w:szCs w:val="21"/>
              </w:rPr>
              <w:t>45m/s</w:t>
            </w:r>
          </w:p>
        </w:tc>
      </w:tr>
      <w:tr w:rsidR="00790C5B" w14:paraId="3094164A" w14:textId="77777777" w:rsidTr="00131196">
        <w:trPr>
          <w:trHeight w:val="105"/>
          <w:jc w:val="center"/>
        </w:trPr>
        <w:tc>
          <w:tcPr>
            <w:tcW w:w="2268" w:type="dxa"/>
            <w:tcBorders>
              <w:top w:val="single" w:sz="4" w:space="0" w:color="auto"/>
              <w:left w:val="single" w:sz="4" w:space="0" w:color="auto"/>
              <w:bottom w:val="single" w:sz="4" w:space="0" w:color="auto"/>
              <w:right w:val="single" w:sz="4" w:space="0" w:color="auto"/>
            </w:tcBorders>
            <w:vAlign w:val="center"/>
          </w:tcPr>
          <w:p w14:paraId="65F906DC" w14:textId="77777777" w:rsidR="00790C5B" w:rsidRDefault="00790C5B" w:rsidP="00131196">
            <w:pPr>
              <w:jc w:val="center"/>
              <w:rPr>
                <w:rFonts w:ascii="宋体" w:hAnsi="宋体" w:cs="宋体"/>
                <w:szCs w:val="21"/>
              </w:rPr>
            </w:pPr>
            <w:r>
              <w:rPr>
                <w:rFonts w:ascii="宋体" w:hAnsi="宋体" w:cs="宋体" w:hint="eastAsia"/>
                <w:szCs w:val="21"/>
              </w:rPr>
              <w:t>风机净重</w:t>
            </w:r>
          </w:p>
        </w:tc>
        <w:tc>
          <w:tcPr>
            <w:tcW w:w="5404" w:type="dxa"/>
            <w:tcBorders>
              <w:top w:val="single" w:sz="4" w:space="0" w:color="auto"/>
              <w:left w:val="single" w:sz="4" w:space="0" w:color="auto"/>
              <w:bottom w:val="single" w:sz="4" w:space="0" w:color="auto"/>
              <w:right w:val="single" w:sz="4" w:space="0" w:color="auto"/>
            </w:tcBorders>
            <w:vAlign w:val="center"/>
          </w:tcPr>
          <w:p w14:paraId="1D891FC2" w14:textId="77777777" w:rsidR="00790C5B" w:rsidRDefault="00790C5B" w:rsidP="00131196">
            <w:pPr>
              <w:jc w:val="center"/>
              <w:rPr>
                <w:rFonts w:ascii="宋体" w:hAnsi="宋体" w:cs="宋体"/>
                <w:szCs w:val="21"/>
              </w:rPr>
            </w:pPr>
            <w:r>
              <w:rPr>
                <w:rFonts w:ascii="宋体" w:hAnsi="宋体" w:cs="宋体" w:hint="eastAsia"/>
                <w:szCs w:val="21"/>
              </w:rPr>
              <w:t>185kg</w:t>
            </w:r>
          </w:p>
        </w:tc>
      </w:tr>
      <w:tr w:rsidR="00790C5B" w14:paraId="0C3BCC76" w14:textId="77777777" w:rsidTr="00131196">
        <w:trPr>
          <w:trHeight w:val="100"/>
          <w:jc w:val="center"/>
        </w:trPr>
        <w:tc>
          <w:tcPr>
            <w:tcW w:w="2268" w:type="dxa"/>
            <w:tcBorders>
              <w:top w:val="single" w:sz="4" w:space="0" w:color="auto"/>
              <w:left w:val="single" w:sz="4" w:space="0" w:color="auto"/>
              <w:bottom w:val="single" w:sz="4" w:space="0" w:color="auto"/>
              <w:right w:val="single" w:sz="4" w:space="0" w:color="auto"/>
            </w:tcBorders>
            <w:vAlign w:val="center"/>
          </w:tcPr>
          <w:p w14:paraId="3C27F34B" w14:textId="77777777" w:rsidR="00790C5B" w:rsidRDefault="00790C5B" w:rsidP="00131196">
            <w:pPr>
              <w:jc w:val="center"/>
              <w:rPr>
                <w:rFonts w:ascii="宋体" w:hAnsi="宋体" w:cs="宋体"/>
                <w:szCs w:val="21"/>
              </w:rPr>
            </w:pPr>
            <w:r>
              <w:rPr>
                <w:rFonts w:ascii="宋体" w:hAnsi="宋体" w:cs="宋体" w:hint="eastAsia"/>
                <w:szCs w:val="21"/>
              </w:rPr>
              <w:t>风轮直径</w:t>
            </w:r>
          </w:p>
        </w:tc>
        <w:tc>
          <w:tcPr>
            <w:tcW w:w="5404" w:type="dxa"/>
            <w:tcBorders>
              <w:top w:val="single" w:sz="4" w:space="0" w:color="auto"/>
              <w:left w:val="single" w:sz="4" w:space="0" w:color="auto"/>
              <w:bottom w:val="single" w:sz="4" w:space="0" w:color="auto"/>
              <w:right w:val="single" w:sz="4" w:space="0" w:color="auto"/>
            </w:tcBorders>
            <w:vAlign w:val="center"/>
          </w:tcPr>
          <w:p w14:paraId="63AD58FD" w14:textId="77777777" w:rsidR="00790C5B" w:rsidRDefault="00790C5B" w:rsidP="00131196">
            <w:pPr>
              <w:jc w:val="center"/>
              <w:rPr>
                <w:rFonts w:ascii="宋体" w:hAnsi="宋体" w:cs="宋体"/>
                <w:szCs w:val="21"/>
              </w:rPr>
            </w:pPr>
            <w:r>
              <w:rPr>
                <w:rFonts w:ascii="宋体" w:hAnsi="宋体" w:cs="宋体" w:hint="eastAsia"/>
                <w:szCs w:val="21"/>
              </w:rPr>
              <w:t>2.0M</w:t>
            </w:r>
          </w:p>
        </w:tc>
      </w:tr>
      <w:tr w:rsidR="00790C5B" w14:paraId="5CBFC391" w14:textId="77777777" w:rsidTr="00131196">
        <w:trPr>
          <w:trHeight w:val="176"/>
          <w:jc w:val="center"/>
        </w:trPr>
        <w:tc>
          <w:tcPr>
            <w:tcW w:w="2268" w:type="dxa"/>
            <w:tcBorders>
              <w:top w:val="single" w:sz="4" w:space="0" w:color="auto"/>
              <w:left w:val="single" w:sz="4" w:space="0" w:color="auto"/>
              <w:bottom w:val="single" w:sz="4" w:space="0" w:color="auto"/>
              <w:right w:val="single" w:sz="4" w:space="0" w:color="auto"/>
            </w:tcBorders>
            <w:vAlign w:val="center"/>
          </w:tcPr>
          <w:p w14:paraId="6D1F8994" w14:textId="77777777" w:rsidR="00790C5B" w:rsidRDefault="00790C5B" w:rsidP="00131196">
            <w:pPr>
              <w:jc w:val="center"/>
              <w:rPr>
                <w:rFonts w:ascii="宋体" w:hAnsi="宋体" w:cs="宋体"/>
                <w:szCs w:val="21"/>
              </w:rPr>
            </w:pPr>
            <w:r>
              <w:rPr>
                <w:rFonts w:ascii="宋体" w:hAnsi="宋体" w:cs="宋体" w:hint="eastAsia"/>
                <w:szCs w:val="21"/>
              </w:rPr>
              <w:t>塔架高度</w:t>
            </w:r>
          </w:p>
        </w:tc>
        <w:tc>
          <w:tcPr>
            <w:tcW w:w="5404" w:type="dxa"/>
            <w:tcBorders>
              <w:top w:val="single" w:sz="4" w:space="0" w:color="auto"/>
              <w:left w:val="single" w:sz="4" w:space="0" w:color="auto"/>
              <w:bottom w:val="single" w:sz="4" w:space="0" w:color="auto"/>
              <w:right w:val="single" w:sz="4" w:space="0" w:color="auto"/>
            </w:tcBorders>
            <w:vAlign w:val="center"/>
          </w:tcPr>
          <w:p w14:paraId="6DEDF43D" w14:textId="77777777" w:rsidR="00790C5B" w:rsidRDefault="00790C5B" w:rsidP="00131196">
            <w:pPr>
              <w:jc w:val="center"/>
              <w:rPr>
                <w:rFonts w:ascii="宋体" w:hAnsi="宋体" w:cs="宋体"/>
                <w:szCs w:val="21"/>
              </w:rPr>
            </w:pPr>
            <w:r>
              <w:rPr>
                <w:rFonts w:ascii="宋体" w:hAnsi="宋体" w:cs="宋体" w:hint="eastAsia"/>
                <w:szCs w:val="21"/>
              </w:rPr>
              <w:t>9M</w:t>
            </w:r>
          </w:p>
        </w:tc>
      </w:tr>
      <w:tr w:rsidR="00790C5B" w14:paraId="164E2A55" w14:textId="77777777" w:rsidTr="00131196">
        <w:trPr>
          <w:trHeight w:val="107"/>
          <w:jc w:val="center"/>
        </w:trPr>
        <w:tc>
          <w:tcPr>
            <w:tcW w:w="2268" w:type="dxa"/>
            <w:tcBorders>
              <w:top w:val="single" w:sz="4" w:space="0" w:color="auto"/>
              <w:left w:val="single" w:sz="4" w:space="0" w:color="auto"/>
              <w:bottom w:val="single" w:sz="4" w:space="0" w:color="auto"/>
              <w:right w:val="single" w:sz="4" w:space="0" w:color="auto"/>
            </w:tcBorders>
            <w:vAlign w:val="center"/>
          </w:tcPr>
          <w:p w14:paraId="43BE71CF" w14:textId="77777777" w:rsidR="00790C5B" w:rsidRDefault="00790C5B" w:rsidP="00131196">
            <w:pPr>
              <w:jc w:val="center"/>
              <w:rPr>
                <w:rFonts w:ascii="宋体" w:hAnsi="宋体" w:cs="宋体"/>
                <w:szCs w:val="21"/>
              </w:rPr>
            </w:pPr>
            <w:r>
              <w:rPr>
                <w:rFonts w:ascii="宋体" w:hAnsi="宋体" w:cs="宋体" w:hint="eastAsia"/>
                <w:szCs w:val="21"/>
              </w:rPr>
              <w:t>叶片高度</w:t>
            </w:r>
          </w:p>
        </w:tc>
        <w:tc>
          <w:tcPr>
            <w:tcW w:w="5404" w:type="dxa"/>
            <w:tcBorders>
              <w:top w:val="single" w:sz="4" w:space="0" w:color="auto"/>
              <w:left w:val="single" w:sz="4" w:space="0" w:color="auto"/>
              <w:bottom w:val="single" w:sz="4" w:space="0" w:color="auto"/>
              <w:right w:val="single" w:sz="4" w:space="0" w:color="auto"/>
            </w:tcBorders>
            <w:vAlign w:val="center"/>
          </w:tcPr>
          <w:p w14:paraId="7C20EDC2" w14:textId="77777777" w:rsidR="00790C5B" w:rsidRDefault="00790C5B" w:rsidP="00131196">
            <w:pPr>
              <w:jc w:val="center"/>
              <w:rPr>
                <w:rFonts w:ascii="宋体" w:hAnsi="宋体" w:cs="宋体"/>
                <w:szCs w:val="21"/>
              </w:rPr>
            </w:pPr>
            <w:r>
              <w:rPr>
                <w:rFonts w:ascii="宋体" w:hAnsi="宋体" w:cs="宋体" w:hint="eastAsia"/>
                <w:szCs w:val="21"/>
              </w:rPr>
              <w:t>3.6M</w:t>
            </w:r>
          </w:p>
        </w:tc>
      </w:tr>
      <w:tr w:rsidR="00790C5B" w14:paraId="3326CC3E" w14:textId="77777777" w:rsidTr="00131196">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tcPr>
          <w:p w14:paraId="4FBAC649" w14:textId="77777777" w:rsidR="00790C5B" w:rsidRDefault="00790C5B" w:rsidP="00131196">
            <w:pPr>
              <w:jc w:val="center"/>
              <w:rPr>
                <w:rFonts w:ascii="宋体" w:hAnsi="宋体" w:cs="宋体"/>
                <w:szCs w:val="21"/>
              </w:rPr>
            </w:pPr>
            <w:r>
              <w:rPr>
                <w:rFonts w:ascii="宋体" w:hAnsi="宋体" w:cs="宋体" w:hint="eastAsia"/>
                <w:szCs w:val="21"/>
              </w:rPr>
              <w:t>叶片数量</w:t>
            </w:r>
          </w:p>
        </w:tc>
        <w:tc>
          <w:tcPr>
            <w:tcW w:w="5404" w:type="dxa"/>
            <w:tcBorders>
              <w:top w:val="single" w:sz="4" w:space="0" w:color="auto"/>
              <w:left w:val="single" w:sz="4" w:space="0" w:color="auto"/>
              <w:bottom w:val="single" w:sz="4" w:space="0" w:color="auto"/>
              <w:right w:val="single" w:sz="4" w:space="0" w:color="auto"/>
            </w:tcBorders>
            <w:vAlign w:val="center"/>
          </w:tcPr>
          <w:p w14:paraId="4B55BC54" w14:textId="77777777" w:rsidR="00790C5B" w:rsidRDefault="00790C5B" w:rsidP="00131196">
            <w:pPr>
              <w:jc w:val="center"/>
              <w:rPr>
                <w:rFonts w:ascii="宋体" w:hAnsi="宋体" w:cs="宋体"/>
                <w:szCs w:val="21"/>
              </w:rPr>
            </w:pPr>
            <w:r>
              <w:rPr>
                <w:rFonts w:ascii="宋体" w:hAnsi="宋体" w:cs="宋体" w:hint="eastAsia"/>
                <w:szCs w:val="21"/>
              </w:rPr>
              <w:t>3片</w:t>
            </w:r>
          </w:p>
        </w:tc>
      </w:tr>
      <w:tr w:rsidR="00790C5B" w14:paraId="57496C70"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72762550" w14:textId="77777777" w:rsidR="00790C5B" w:rsidRDefault="00790C5B" w:rsidP="00131196">
            <w:pPr>
              <w:jc w:val="center"/>
              <w:rPr>
                <w:rFonts w:ascii="宋体" w:hAnsi="宋体" w:cs="宋体"/>
                <w:szCs w:val="21"/>
              </w:rPr>
            </w:pPr>
            <w:r>
              <w:rPr>
                <w:rFonts w:ascii="宋体" w:hAnsi="宋体" w:cs="宋体" w:hint="eastAsia"/>
                <w:szCs w:val="21"/>
              </w:rPr>
              <w:t>叶片材质</w:t>
            </w:r>
          </w:p>
        </w:tc>
        <w:tc>
          <w:tcPr>
            <w:tcW w:w="5404" w:type="dxa"/>
            <w:tcBorders>
              <w:top w:val="single" w:sz="4" w:space="0" w:color="auto"/>
              <w:left w:val="single" w:sz="4" w:space="0" w:color="auto"/>
              <w:bottom w:val="single" w:sz="4" w:space="0" w:color="auto"/>
              <w:right w:val="single" w:sz="4" w:space="0" w:color="auto"/>
            </w:tcBorders>
            <w:vAlign w:val="center"/>
          </w:tcPr>
          <w:p w14:paraId="39825025" w14:textId="77777777" w:rsidR="00790C5B" w:rsidRDefault="00790C5B" w:rsidP="00131196">
            <w:pPr>
              <w:jc w:val="center"/>
              <w:rPr>
                <w:rFonts w:ascii="宋体" w:hAnsi="宋体" w:cs="宋体"/>
                <w:szCs w:val="21"/>
              </w:rPr>
            </w:pPr>
            <w:r>
              <w:rPr>
                <w:rFonts w:ascii="宋体" w:hAnsi="宋体" w:cs="宋体" w:hint="eastAsia"/>
                <w:szCs w:val="21"/>
              </w:rPr>
              <w:t>铝合金</w:t>
            </w:r>
          </w:p>
        </w:tc>
      </w:tr>
      <w:tr w:rsidR="00790C5B" w14:paraId="7367CE14"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36D1EC17" w14:textId="77777777" w:rsidR="00790C5B" w:rsidRDefault="00790C5B" w:rsidP="00131196">
            <w:pPr>
              <w:jc w:val="center"/>
              <w:rPr>
                <w:rFonts w:ascii="宋体" w:hAnsi="宋体" w:cs="宋体"/>
                <w:szCs w:val="21"/>
              </w:rPr>
            </w:pPr>
            <w:r>
              <w:rPr>
                <w:rFonts w:ascii="宋体" w:hAnsi="宋体" w:cs="宋体" w:hint="eastAsia"/>
                <w:szCs w:val="21"/>
              </w:rPr>
              <w:t>发电机</w:t>
            </w:r>
          </w:p>
        </w:tc>
        <w:tc>
          <w:tcPr>
            <w:tcW w:w="5404" w:type="dxa"/>
            <w:tcBorders>
              <w:top w:val="single" w:sz="4" w:space="0" w:color="auto"/>
              <w:left w:val="single" w:sz="4" w:space="0" w:color="auto"/>
              <w:bottom w:val="single" w:sz="4" w:space="0" w:color="auto"/>
              <w:right w:val="single" w:sz="4" w:space="0" w:color="auto"/>
            </w:tcBorders>
            <w:vAlign w:val="center"/>
          </w:tcPr>
          <w:p w14:paraId="2E5AFB4F" w14:textId="77777777" w:rsidR="00790C5B" w:rsidRDefault="00790C5B" w:rsidP="00131196">
            <w:pPr>
              <w:jc w:val="center"/>
              <w:rPr>
                <w:rFonts w:ascii="宋体" w:hAnsi="宋体" w:cs="宋体"/>
                <w:szCs w:val="21"/>
              </w:rPr>
            </w:pPr>
            <w:r>
              <w:rPr>
                <w:rFonts w:ascii="宋体" w:hAnsi="宋体" w:cs="宋体" w:hint="eastAsia"/>
                <w:szCs w:val="21"/>
              </w:rPr>
              <w:t>三相交流永磁同步发电机</w:t>
            </w:r>
          </w:p>
        </w:tc>
      </w:tr>
      <w:tr w:rsidR="00790C5B" w14:paraId="742449FE"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7059C0EF" w14:textId="77777777" w:rsidR="00790C5B" w:rsidRDefault="00790C5B" w:rsidP="00131196">
            <w:pPr>
              <w:jc w:val="center"/>
              <w:rPr>
                <w:rFonts w:ascii="宋体" w:hAnsi="宋体" w:cs="宋体"/>
                <w:szCs w:val="21"/>
              </w:rPr>
            </w:pPr>
            <w:r>
              <w:rPr>
                <w:rFonts w:ascii="宋体" w:hAnsi="宋体" w:cs="宋体" w:hint="eastAsia"/>
                <w:szCs w:val="21"/>
              </w:rPr>
              <w:t>塔架类型</w:t>
            </w:r>
          </w:p>
        </w:tc>
        <w:tc>
          <w:tcPr>
            <w:tcW w:w="5404" w:type="dxa"/>
            <w:tcBorders>
              <w:top w:val="single" w:sz="4" w:space="0" w:color="auto"/>
              <w:left w:val="single" w:sz="4" w:space="0" w:color="auto"/>
              <w:bottom w:val="single" w:sz="4" w:space="0" w:color="auto"/>
              <w:right w:val="single" w:sz="4" w:space="0" w:color="auto"/>
            </w:tcBorders>
            <w:vAlign w:val="center"/>
          </w:tcPr>
          <w:p w14:paraId="3E4B91C7" w14:textId="77777777" w:rsidR="00790C5B" w:rsidRDefault="00790C5B" w:rsidP="00131196">
            <w:pPr>
              <w:jc w:val="center"/>
              <w:rPr>
                <w:rFonts w:ascii="宋体" w:hAnsi="宋体" w:cs="宋体"/>
                <w:szCs w:val="21"/>
              </w:rPr>
            </w:pPr>
            <w:r>
              <w:rPr>
                <w:rFonts w:ascii="宋体" w:hAnsi="宋体" w:cs="宋体" w:hint="eastAsia"/>
                <w:szCs w:val="21"/>
              </w:rPr>
              <w:t>独立塔架</w:t>
            </w:r>
          </w:p>
        </w:tc>
      </w:tr>
      <w:tr w:rsidR="00790C5B" w14:paraId="7554404D" w14:textId="77777777" w:rsidTr="00131196">
        <w:trPr>
          <w:trHeight w:val="90"/>
          <w:jc w:val="center"/>
        </w:trPr>
        <w:tc>
          <w:tcPr>
            <w:tcW w:w="2268" w:type="dxa"/>
            <w:tcBorders>
              <w:top w:val="single" w:sz="4" w:space="0" w:color="auto"/>
              <w:left w:val="single" w:sz="4" w:space="0" w:color="auto"/>
              <w:bottom w:val="single" w:sz="4" w:space="0" w:color="auto"/>
              <w:right w:val="single" w:sz="4" w:space="0" w:color="auto"/>
            </w:tcBorders>
            <w:vAlign w:val="center"/>
          </w:tcPr>
          <w:p w14:paraId="2F379926" w14:textId="77777777" w:rsidR="00790C5B" w:rsidRDefault="00790C5B" w:rsidP="00131196">
            <w:pPr>
              <w:jc w:val="center"/>
              <w:rPr>
                <w:rFonts w:ascii="宋体" w:hAnsi="宋体" w:cs="宋体"/>
                <w:szCs w:val="21"/>
              </w:rPr>
            </w:pPr>
            <w:r>
              <w:rPr>
                <w:rFonts w:ascii="宋体" w:hAnsi="宋体" w:cs="宋体" w:hint="eastAsia"/>
                <w:szCs w:val="21"/>
              </w:rPr>
              <w:t>保护</w:t>
            </w:r>
          </w:p>
        </w:tc>
        <w:tc>
          <w:tcPr>
            <w:tcW w:w="5404" w:type="dxa"/>
            <w:tcBorders>
              <w:top w:val="single" w:sz="4" w:space="0" w:color="auto"/>
              <w:left w:val="single" w:sz="4" w:space="0" w:color="auto"/>
              <w:bottom w:val="single" w:sz="4" w:space="0" w:color="auto"/>
              <w:right w:val="single" w:sz="4" w:space="0" w:color="auto"/>
            </w:tcBorders>
            <w:vAlign w:val="center"/>
          </w:tcPr>
          <w:p w14:paraId="02FB14A9" w14:textId="77777777" w:rsidR="00790C5B" w:rsidRDefault="00790C5B" w:rsidP="00131196">
            <w:pPr>
              <w:jc w:val="center"/>
              <w:rPr>
                <w:rFonts w:ascii="宋体" w:hAnsi="宋体" w:cs="宋体"/>
                <w:szCs w:val="21"/>
              </w:rPr>
            </w:pPr>
            <w:r>
              <w:rPr>
                <w:rFonts w:ascii="宋体" w:hAnsi="宋体" w:cs="宋体" w:hint="eastAsia"/>
                <w:szCs w:val="21"/>
              </w:rPr>
              <w:t>风机自我转数保护/电磁制动</w:t>
            </w:r>
          </w:p>
        </w:tc>
      </w:tr>
      <w:tr w:rsidR="00790C5B" w14:paraId="578835A9" w14:textId="77777777" w:rsidTr="00131196">
        <w:trPr>
          <w:trHeight w:val="151"/>
          <w:jc w:val="center"/>
        </w:trPr>
        <w:tc>
          <w:tcPr>
            <w:tcW w:w="2268" w:type="dxa"/>
            <w:tcBorders>
              <w:top w:val="single" w:sz="4" w:space="0" w:color="auto"/>
              <w:left w:val="single" w:sz="4" w:space="0" w:color="auto"/>
              <w:bottom w:val="single" w:sz="4" w:space="0" w:color="auto"/>
              <w:right w:val="single" w:sz="4" w:space="0" w:color="auto"/>
            </w:tcBorders>
            <w:vAlign w:val="center"/>
          </w:tcPr>
          <w:p w14:paraId="3C33D0EC" w14:textId="77777777" w:rsidR="00790C5B" w:rsidRDefault="00790C5B" w:rsidP="00131196">
            <w:pPr>
              <w:jc w:val="center"/>
              <w:rPr>
                <w:rFonts w:ascii="宋体" w:hAnsi="宋体" w:cs="宋体"/>
                <w:szCs w:val="21"/>
              </w:rPr>
            </w:pPr>
            <w:r>
              <w:rPr>
                <w:rFonts w:ascii="宋体" w:hAnsi="宋体" w:cs="宋体" w:hint="eastAsia"/>
                <w:szCs w:val="21"/>
              </w:rPr>
              <w:t>工作温度</w:t>
            </w:r>
          </w:p>
        </w:tc>
        <w:tc>
          <w:tcPr>
            <w:tcW w:w="5404" w:type="dxa"/>
            <w:tcBorders>
              <w:top w:val="single" w:sz="4" w:space="0" w:color="auto"/>
              <w:left w:val="single" w:sz="4" w:space="0" w:color="auto"/>
              <w:bottom w:val="single" w:sz="4" w:space="0" w:color="auto"/>
              <w:right w:val="single" w:sz="4" w:space="0" w:color="auto"/>
            </w:tcBorders>
            <w:vAlign w:val="center"/>
          </w:tcPr>
          <w:p w14:paraId="2AE2BD62" w14:textId="77777777" w:rsidR="00790C5B" w:rsidRDefault="00790C5B" w:rsidP="00131196">
            <w:pPr>
              <w:jc w:val="center"/>
              <w:rPr>
                <w:rFonts w:ascii="宋体" w:hAnsi="宋体" w:cs="宋体"/>
                <w:szCs w:val="21"/>
              </w:rPr>
            </w:pPr>
            <w:r>
              <w:rPr>
                <w:rFonts w:ascii="宋体" w:hAnsi="宋体" w:cs="宋体" w:hint="eastAsia"/>
                <w:szCs w:val="21"/>
              </w:rPr>
              <w:t>-40℃-80℃</w:t>
            </w:r>
          </w:p>
        </w:tc>
      </w:tr>
    </w:tbl>
    <w:p w14:paraId="1F7F852A" w14:textId="77777777" w:rsidR="00790C5B" w:rsidRDefault="00790C5B" w:rsidP="00790C5B"/>
    <w:p w14:paraId="7A245DE4" w14:textId="77777777" w:rsidR="00790C5B" w:rsidRDefault="00790C5B" w:rsidP="00790C5B">
      <w:pPr>
        <w:spacing w:line="360" w:lineRule="auto"/>
        <w:rPr>
          <w:rStyle w:val="a8"/>
          <w:rFonts w:ascii="宋体" w:hAnsi="宋体"/>
        </w:rPr>
      </w:pPr>
      <w:r>
        <w:rPr>
          <w:rStyle w:val="a8"/>
          <w:rFonts w:ascii="宋体" w:hAnsi="宋体" w:hint="eastAsia"/>
        </w:rPr>
        <w:t>安装场地选择</w:t>
      </w:r>
    </w:p>
    <w:p w14:paraId="6032F886" w14:textId="77777777" w:rsidR="00790C5B" w:rsidRDefault="00790C5B" w:rsidP="00790C5B">
      <w:pPr>
        <w:spacing w:line="400" w:lineRule="exact"/>
        <w:ind w:firstLineChars="200" w:firstLine="420"/>
        <w:rPr>
          <w:rFonts w:ascii="宋体" w:hAnsi="宋体"/>
        </w:rPr>
      </w:pPr>
      <w:r>
        <w:rPr>
          <w:rFonts w:ascii="宋体" w:hAnsi="宋体" w:hint="eastAsia"/>
        </w:rPr>
        <w:t>选择土质坚实的平地作为安装场地，安装风力发电机的组位置应该至少远离房屋及人员活动场所50米，务必在选定安装场地时考虑到风叶的光影影响及风力发电机组运行时产生的噪音影响（正常工作时噪音约为65dbA）。同时避免周围有高大的树木、建筑物等影响风速风向的障碍物。</w:t>
      </w:r>
    </w:p>
    <w:p w14:paraId="1E7520E5" w14:textId="77777777" w:rsidR="00790C5B" w:rsidRDefault="00790C5B" w:rsidP="00790C5B">
      <w:pPr>
        <w:spacing w:line="400" w:lineRule="exact"/>
        <w:ind w:firstLineChars="200" w:firstLine="420"/>
        <w:rPr>
          <w:rFonts w:ascii="宋体" w:hAnsi="宋体"/>
        </w:rPr>
      </w:pPr>
      <w:r>
        <w:rPr>
          <w:rFonts w:ascii="宋体" w:hAnsi="宋体" w:hint="eastAsia"/>
        </w:rPr>
        <w:t>禁止安装在松软的沙地、高低不平的场地、有下陷或塌方可能的场地、洼地及其他容易受气候影响而发生地质变化的场地。同时需要考虑从风力发电机的电机部分到您的蓄电池组的距离，距离越短，所用传输电缆越短，因而传输过程中的耗能也越少，如果必须得有较长的距离,则尽量选用</w:t>
      </w:r>
      <w:r>
        <w:rPr>
          <w:rFonts w:ascii="宋体" w:hAnsi="宋体" w:hint="eastAsia"/>
        </w:rPr>
        <w:lastRenderedPageBreak/>
        <w:t>粗些的标准电缆。</w:t>
      </w:r>
    </w:p>
    <w:p w14:paraId="0E7BC078" w14:textId="77777777" w:rsidR="00790C5B" w:rsidRDefault="00790C5B" w:rsidP="00790C5B">
      <w:pPr>
        <w:widowControl/>
        <w:spacing w:before="85" w:after="85" w:line="360" w:lineRule="auto"/>
        <w:jc w:val="left"/>
        <w:rPr>
          <w:rFonts w:ascii="宋体" w:hAnsi="宋体"/>
          <w:b/>
          <w:bCs/>
          <w:szCs w:val="21"/>
        </w:rPr>
      </w:pPr>
      <w:r>
        <w:rPr>
          <w:rFonts w:ascii="宋体" w:hAnsi="宋体" w:hint="eastAsia"/>
          <w:b/>
          <w:bCs/>
          <w:szCs w:val="21"/>
        </w:rPr>
        <w:t>风力发电控制器</w:t>
      </w:r>
    </w:p>
    <w:p w14:paraId="3C9375D0" w14:textId="77777777" w:rsidR="00790C5B" w:rsidRDefault="00790C5B" w:rsidP="00790C5B">
      <w:pPr>
        <w:spacing w:line="360" w:lineRule="auto"/>
        <w:ind w:firstLineChars="200" w:firstLine="420"/>
        <w:rPr>
          <w:rFonts w:ascii="宋体" w:hAnsi="宋体" w:cs="宋体"/>
          <w:szCs w:val="21"/>
        </w:rPr>
      </w:pPr>
      <w:r>
        <w:rPr>
          <w:rFonts w:ascii="宋体" w:hAnsi="宋体" w:cs="宋体" w:hint="eastAsia"/>
          <w:szCs w:val="21"/>
        </w:rPr>
        <w:t>专为风力发电机控制和蓄电池充电而设计， 能有效提升风力发电的效能。风能充电控制器，能有效防止风速过快时的失控，和发生强风时对风力发电机所产生的危险。</w:t>
      </w:r>
    </w:p>
    <w:p w14:paraId="001B8B93" w14:textId="77777777" w:rsidR="00790C5B" w:rsidRDefault="00790C5B" w:rsidP="00790C5B">
      <w:pPr>
        <w:spacing w:line="360" w:lineRule="auto"/>
        <w:ind w:firstLineChars="200" w:firstLine="420"/>
        <w:rPr>
          <w:rFonts w:ascii="宋体" w:hAnsi="宋体" w:cs="宋体"/>
          <w:szCs w:val="21"/>
        </w:rPr>
      </w:pPr>
      <w:r>
        <w:rPr>
          <w:rFonts w:ascii="宋体" w:hAnsi="宋体" w:cs="宋体" w:hint="eastAsia"/>
          <w:szCs w:val="21"/>
        </w:rPr>
        <w:t>风力发电控制器是对风力发电机所发的电能进行调节和控制，一方面把调整后的能量送往直流负载或交流负载，另一方面把多余的能量按蓄电池的特性曲线对蓄电池组进行充电，当所发的电不能满足负载需要时，控制器又把蓄电池的电能送往负载。蓄电池充满电后，控制器要控制蓄电池不被过充。当蓄电池所储存的电能放完时，控制器要控制蓄电池不被过放电，保护蓄电池。</w:t>
      </w:r>
    </w:p>
    <w:p w14:paraId="3BC6462B" w14:textId="77777777" w:rsidR="00790C5B" w:rsidRDefault="00790C5B" w:rsidP="00790C5B">
      <w:pPr>
        <w:spacing w:line="360" w:lineRule="auto"/>
        <w:ind w:firstLineChars="200" w:firstLine="420"/>
        <w:rPr>
          <w:rFonts w:ascii="宋体" w:hAnsi="宋体" w:cs="宋体"/>
          <w:szCs w:val="21"/>
        </w:rPr>
      </w:pPr>
      <w:r>
        <w:rPr>
          <w:rFonts w:ascii="宋体" w:hAnsi="宋体" w:cs="宋体" w:hint="eastAsia"/>
          <w:szCs w:val="21"/>
        </w:rPr>
        <w:t>控制器采用PWM无级卸载方式控制风机对蓄电池进行智能充电。在风力发电机所发出的电能超过蓄电池存储量时，控制系统必须将多余的能量消耗掉。在正常卸载情况下，可确保蓄电池电压始终稳定在浮充电压点，而只是将多余的电能释放到卸荷器上。从而保证了最佳的蓄电池充电特性，使得电能得到充分利用。</w:t>
      </w:r>
    </w:p>
    <w:p w14:paraId="407EA934" w14:textId="77777777" w:rsidR="00790C5B" w:rsidRDefault="00790C5B" w:rsidP="00790C5B">
      <w:pPr>
        <w:widowControl/>
        <w:spacing w:before="85" w:after="85" w:line="180" w:lineRule="atLeast"/>
        <w:ind w:firstLineChars="200" w:firstLine="422"/>
        <w:jc w:val="left"/>
        <w:rPr>
          <w:rFonts w:ascii="宋体" w:hAnsi="宋体"/>
          <w:b/>
          <w:bCs/>
          <w:szCs w:val="21"/>
        </w:rPr>
      </w:pPr>
      <w:r>
        <w:rPr>
          <w:rFonts w:ascii="宋体" w:hAnsi="宋体" w:hint="eastAsia"/>
          <w:b/>
          <w:bCs/>
          <w:szCs w:val="21"/>
        </w:rPr>
        <w:t>风力发电控制器参数：</w:t>
      </w:r>
    </w:p>
    <w:tbl>
      <w:tblPr>
        <w:tblW w:w="0" w:type="auto"/>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FFFFFF"/>
        <w:tblLayout w:type="fixed"/>
        <w:tblCellMar>
          <w:top w:w="30" w:type="dxa"/>
          <w:left w:w="30" w:type="dxa"/>
          <w:bottom w:w="30" w:type="dxa"/>
          <w:right w:w="30" w:type="dxa"/>
        </w:tblCellMar>
        <w:tblLook w:val="0000" w:firstRow="0" w:lastRow="0" w:firstColumn="0" w:lastColumn="0" w:noHBand="0" w:noVBand="0"/>
      </w:tblPr>
      <w:tblGrid>
        <w:gridCol w:w="3957"/>
        <w:gridCol w:w="3874"/>
      </w:tblGrid>
      <w:tr w:rsidR="00790C5B" w14:paraId="66EC79E9"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562DFFFD" w14:textId="77777777" w:rsidR="00790C5B" w:rsidRDefault="00790C5B" w:rsidP="00131196">
            <w:pPr>
              <w:jc w:val="center"/>
              <w:rPr>
                <w:rFonts w:ascii="宋体" w:hAnsi="宋体"/>
                <w:szCs w:val="21"/>
              </w:rPr>
            </w:pPr>
            <w:r>
              <w:rPr>
                <w:rFonts w:ascii="宋体" w:hAnsi="宋体" w:hint="eastAsia"/>
                <w:szCs w:val="21"/>
              </w:rPr>
              <w:t>工作电压：</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DC26D6B" w14:textId="77777777" w:rsidR="00790C5B" w:rsidRDefault="00790C5B" w:rsidP="00131196">
            <w:pPr>
              <w:jc w:val="center"/>
              <w:rPr>
                <w:rFonts w:ascii="宋体" w:hAnsi="宋体"/>
                <w:szCs w:val="21"/>
              </w:rPr>
            </w:pPr>
            <w:r>
              <w:rPr>
                <w:rFonts w:ascii="宋体" w:hAnsi="宋体" w:hint="eastAsia"/>
                <w:szCs w:val="21"/>
              </w:rPr>
              <w:t>48VDC</w:t>
            </w:r>
          </w:p>
        </w:tc>
      </w:tr>
      <w:tr w:rsidR="00790C5B" w14:paraId="494C514A" w14:textId="77777777" w:rsidTr="00131196">
        <w:trPr>
          <w:trHeight w:val="439"/>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190DC9E5" w14:textId="77777777" w:rsidR="00790C5B" w:rsidRDefault="00790C5B" w:rsidP="00131196">
            <w:pPr>
              <w:jc w:val="center"/>
              <w:rPr>
                <w:rFonts w:ascii="宋体" w:hAnsi="宋体"/>
                <w:szCs w:val="21"/>
              </w:rPr>
            </w:pPr>
            <w:r>
              <w:rPr>
                <w:rFonts w:ascii="宋体" w:hAnsi="宋体" w:hint="eastAsia"/>
                <w:szCs w:val="21"/>
              </w:rPr>
              <w:t>充电功率：</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41071F66" w14:textId="77777777" w:rsidR="00790C5B" w:rsidRDefault="00790C5B" w:rsidP="00131196">
            <w:pPr>
              <w:jc w:val="center"/>
              <w:rPr>
                <w:rFonts w:ascii="宋体" w:hAnsi="宋体"/>
                <w:szCs w:val="21"/>
              </w:rPr>
            </w:pPr>
            <w:r>
              <w:rPr>
                <w:rFonts w:ascii="宋体" w:hAnsi="宋体" w:hint="eastAsia"/>
                <w:szCs w:val="21"/>
              </w:rPr>
              <w:t>5000W</w:t>
            </w:r>
          </w:p>
        </w:tc>
      </w:tr>
      <w:tr w:rsidR="00790C5B" w14:paraId="210AF950"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0FD7576E" w14:textId="77777777" w:rsidR="00790C5B" w:rsidRDefault="00790C5B" w:rsidP="00131196">
            <w:pPr>
              <w:jc w:val="center"/>
              <w:rPr>
                <w:rFonts w:ascii="宋体" w:hAnsi="宋体"/>
                <w:szCs w:val="21"/>
              </w:rPr>
            </w:pPr>
            <w:r>
              <w:rPr>
                <w:rFonts w:ascii="宋体" w:hAnsi="宋体" w:hint="eastAsia"/>
                <w:szCs w:val="21"/>
              </w:rPr>
              <w:t>风机功率：</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5341DEBE" w14:textId="77777777" w:rsidR="00790C5B" w:rsidRDefault="00790C5B" w:rsidP="00131196">
            <w:pPr>
              <w:jc w:val="center"/>
              <w:rPr>
                <w:rFonts w:ascii="宋体" w:hAnsi="宋体"/>
                <w:szCs w:val="21"/>
              </w:rPr>
            </w:pPr>
            <w:r>
              <w:rPr>
                <w:rFonts w:ascii="宋体" w:hAnsi="宋体" w:hint="eastAsia"/>
                <w:szCs w:val="21"/>
              </w:rPr>
              <w:t>5000W</w:t>
            </w:r>
          </w:p>
        </w:tc>
      </w:tr>
      <w:tr w:rsidR="00790C5B" w14:paraId="1BC1A123"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D0B472E" w14:textId="77777777" w:rsidR="00790C5B" w:rsidRDefault="00790C5B" w:rsidP="00131196">
            <w:pPr>
              <w:jc w:val="center"/>
              <w:rPr>
                <w:rFonts w:ascii="宋体" w:hAnsi="宋体"/>
                <w:szCs w:val="21"/>
              </w:rPr>
            </w:pPr>
            <w:r>
              <w:rPr>
                <w:rFonts w:ascii="宋体" w:hAnsi="宋体" w:hint="eastAsia"/>
                <w:szCs w:val="21"/>
              </w:rPr>
              <w:t>充电方式：</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74B696BC" w14:textId="77777777" w:rsidR="00790C5B" w:rsidRDefault="00790C5B" w:rsidP="00131196">
            <w:pPr>
              <w:jc w:val="center"/>
              <w:rPr>
                <w:rFonts w:ascii="宋体" w:hAnsi="宋体"/>
                <w:szCs w:val="21"/>
              </w:rPr>
            </w:pPr>
            <w:r>
              <w:rPr>
                <w:rFonts w:ascii="宋体" w:hAnsi="宋体" w:hint="eastAsia"/>
                <w:szCs w:val="21"/>
              </w:rPr>
              <w:t>PWM脉宽调制</w:t>
            </w:r>
          </w:p>
        </w:tc>
      </w:tr>
      <w:tr w:rsidR="00790C5B" w14:paraId="75F33AAF"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6E4F727C" w14:textId="77777777" w:rsidR="00790C5B" w:rsidRDefault="00790C5B" w:rsidP="00131196">
            <w:pPr>
              <w:jc w:val="center"/>
              <w:rPr>
                <w:rFonts w:ascii="宋体" w:hAnsi="宋体"/>
                <w:szCs w:val="21"/>
              </w:rPr>
            </w:pPr>
            <w:r>
              <w:rPr>
                <w:rFonts w:ascii="宋体" w:hAnsi="宋体" w:hint="eastAsia"/>
                <w:szCs w:val="21"/>
              </w:rPr>
              <w:t>充电最大电流</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78E7F6C7" w14:textId="77777777" w:rsidR="00790C5B" w:rsidRDefault="00790C5B" w:rsidP="00131196">
            <w:pPr>
              <w:jc w:val="center"/>
              <w:rPr>
                <w:rFonts w:ascii="宋体" w:hAnsi="宋体"/>
                <w:szCs w:val="21"/>
              </w:rPr>
            </w:pPr>
            <w:r>
              <w:rPr>
                <w:rFonts w:ascii="宋体" w:hAnsi="宋体" w:hint="eastAsia"/>
                <w:szCs w:val="21"/>
              </w:rPr>
              <w:t>116A</w:t>
            </w:r>
          </w:p>
        </w:tc>
      </w:tr>
      <w:tr w:rsidR="00790C5B" w14:paraId="3D514B6B"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0F1F384C" w14:textId="77777777" w:rsidR="00790C5B" w:rsidRDefault="00790C5B" w:rsidP="00131196">
            <w:pPr>
              <w:jc w:val="center"/>
              <w:rPr>
                <w:rFonts w:ascii="宋体" w:hAnsi="宋体"/>
                <w:szCs w:val="21"/>
              </w:rPr>
            </w:pPr>
            <w:r>
              <w:rPr>
                <w:rFonts w:ascii="宋体" w:hAnsi="宋体" w:hint="eastAsia"/>
                <w:szCs w:val="21"/>
              </w:rPr>
              <w:t>过放保护电压</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BBF84AA" w14:textId="77777777" w:rsidR="00790C5B" w:rsidRDefault="00790C5B" w:rsidP="00131196">
            <w:pPr>
              <w:jc w:val="center"/>
              <w:rPr>
                <w:rFonts w:ascii="宋体" w:hAnsi="宋体"/>
                <w:szCs w:val="21"/>
              </w:rPr>
            </w:pPr>
            <w:r>
              <w:rPr>
                <w:rFonts w:ascii="宋体" w:hAnsi="宋体" w:hint="eastAsia"/>
                <w:szCs w:val="21"/>
              </w:rPr>
              <w:t>41.5V</w:t>
            </w:r>
          </w:p>
        </w:tc>
      </w:tr>
      <w:tr w:rsidR="00790C5B" w14:paraId="600223EE"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72C723A8" w14:textId="77777777" w:rsidR="00790C5B" w:rsidRDefault="00790C5B" w:rsidP="00131196">
            <w:pPr>
              <w:jc w:val="center"/>
              <w:rPr>
                <w:rFonts w:ascii="宋体" w:hAnsi="宋体"/>
                <w:szCs w:val="21"/>
              </w:rPr>
            </w:pPr>
            <w:r>
              <w:rPr>
                <w:rFonts w:ascii="宋体" w:hAnsi="宋体" w:hint="eastAsia"/>
                <w:szCs w:val="21"/>
              </w:rPr>
              <w:t>过放恢复电压</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5CAFD16D" w14:textId="77777777" w:rsidR="00790C5B" w:rsidRDefault="00790C5B" w:rsidP="00131196">
            <w:pPr>
              <w:jc w:val="center"/>
              <w:rPr>
                <w:rFonts w:ascii="宋体" w:hAnsi="宋体"/>
                <w:szCs w:val="21"/>
              </w:rPr>
            </w:pPr>
            <w:r>
              <w:rPr>
                <w:rFonts w:ascii="宋体" w:hAnsi="宋体" w:hint="eastAsia"/>
                <w:szCs w:val="21"/>
              </w:rPr>
              <w:t>52.2V</w:t>
            </w:r>
          </w:p>
        </w:tc>
      </w:tr>
      <w:tr w:rsidR="00790C5B" w14:paraId="568E9E10"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4D29396D" w14:textId="77777777" w:rsidR="00790C5B" w:rsidRDefault="00790C5B" w:rsidP="00131196">
            <w:pPr>
              <w:jc w:val="center"/>
              <w:rPr>
                <w:rFonts w:ascii="宋体" w:hAnsi="宋体"/>
                <w:szCs w:val="21"/>
              </w:rPr>
            </w:pPr>
            <w:r>
              <w:rPr>
                <w:rFonts w:ascii="宋体" w:hAnsi="宋体" w:hint="eastAsia"/>
                <w:szCs w:val="21"/>
              </w:rPr>
              <w:t>输出保护电压</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418CEDE1" w14:textId="77777777" w:rsidR="00790C5B" w:rsidRDefault="00790C5B" w:rsidP="00131196">
            <w:pPr>
              <w:jc w:val="center"/>
              <w:rPr>
                <w:rFonts w:ascii="宋体" w:hAnsi="宋体"/>
                <w:szCs w:val="21"/>
              </w:rPr>
            </w:pPr>
            <w:r>
              <w:rPr>
                <w:rFonts w:ascii="宋体" w:hAnsi="宋体" w:hint="eastAsia"/>
                <w:szCs w:val="21"/>
              </w:rPr>
              <w:t>59V</w:t>
            </w:r>
          </w:p>
        </w:tc>
      </w:tr>
      <w:tr w:rsidR="00790C5B" w14:paraId="5D6DDEA1"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852B709" w14:textId="77777777" w:rsidR="00790C5B" w:rsidRDefault="00790C5B" w:rsidP="00131196">
            <w:pPr>
              <w:jc w:val="center"/>
              <w:rPr>
                <w:rFonts w:ascii="宋体" w:hAnsi="宋体"/>
                <w:szCs w:val="21"/>
              </w:rPr>
            </w:pPr>
            <w:r>
              <w:rPr>
                <w:rFonts w:ascii="宋体" w:hAnsi="宋体" w:hint="eastAsia"/>
                <w:szCs w:val="21"/>
              </w:rPr>
              <w:t>卸载开始电压（出厂值）</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5844AB56" w14:textId="77777777" w:rsidR="00790C5B" w:rsidRDefault="00790C5B" w:rsidP="00131196">
            <w:pPr>
              <w:jc w:val="center"/>
              <w:rPr>
                <w:rFonts w:ascii="宋体" w:hAnsi="宋体"/>
                <w:szCs w:val="21"/>
              </w:rPr>
            </w:pPr>
            <w:r>
              <w:rPr>
                <w:rFonts w:ascii="宋体" w:hAnsi="宋体" w:hint="eastAsia"/>
                <w:szCs w:val="21"/>
              </w:rPr>
              <w:t>60.5V</w:t>
            </w:r>
          </w:p>
        </w:tc>
      </w:tr>
      <w:tr w:rsidR="00790C5B" w14:paraId="4EB496E7" w14:textId="77777777" w:rsidTr="00131196">
        <w:trPr>
          <w:jc w:val="center"/>
        </w:trPr>
        <w:tc>
          <w:tcPr>
            <w:tcW w:w="395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5B029EE7" w14:textId="77777777" w:rsidR="00790C5B" w:rsidRDefault="00790C5B" w:rsidP="00131196">
            <w:pPr>
              <w:jc w:val="center"/>
              <w:rPr>
                <w:rFonts w:ascii="宋体" w:hAnsi="宋体"/>
                <w:szCs w:val="21"/>
              </w:rPr>
            </w:pPr>
            <w:r>
              <w:rPr>
                <w:rFonts w:ascii="宋体" w:hAnsi="宋体" w:hint="eastAsia"/>
                <w:szCs w:val="21"/>
              </w:rPr>
              <w:t>卸载开始电流（出厂值）</w:t>
            </w:r>
          </w:p>
        </w:tc>
        <w:tc>
          <w:tcPr>
            <w:tcW w:w="387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0E96EAA6" w14:textId="77777777" w:rsidR="00790C5B" w:rsidRDefault="00790C5B" w:rsidP="00131196">
            <w:pPr>
              <w:jc w:val="center"/>
              <w:rPr>
                <w:rFonts w:ascii="宋体" w:hAnsi="宋体"/>
                <w:szCs w:val="21"/>
              </w:rPr>
            </w:pPr>
            <w:r>
              <w:rPr>
                <w:rFonts w:ascii="宋体" w:hAnsi="宋体" w:hint="eastAsia"/>
                <w:szCs w:val="21"/>
              </w:rPr>
              <w:t>86A</w:t>
            </w:r>
          </w:p>
        </w:tc>
      </w:tr>
    </w:tbl>
    <w:p w14:paraId="010E0964" w14:textId="77777777" w:rsidR="00790C5B" w:rsidRDefault="00790C5B" w:rsidP="00790C5B">
      <w:pPr>
        <w:spacing w:line="400" w:lineRule="exact"/>
        <w:ind w:firstLineChars="200" w:firstLine="420"/>
        <w:rPr>
          <w:rFonts w:ascii="宋体" w:hAnsi="宋体"/>
        </w:rPr>
      </w:pPr>
    </w:p>
    <w:p w14:paraId="128B0345" w14:textId="77777777" w:rsidR="00790C5B" w:rsidRDefault="00790C5B" w:rsidP="00790C5B">
      <w:pPr>
        <w:spacing w:line="360" w:lineRule="auto"/>
        <w:rPr>
          <w:rFonts w:ascii="宋体" w:hAnsi="宋体" w:cs="宋体"/>
          <w:b/>
          <w:bCs/>
        </w:rPr>
      </w:pPr>
      <w:r>
        <w:rPr>
          <w:rFonts w:ascii="宋体" w:hAnsi="宋体" w:cs="宋体" w:hint="eastAsia"/>
          <w:b/>
          <w:bCs/>
        </w:rPr>
        <w:t>2.2光伏发电系统</w:t>
      </w:r>
    </w:p>
    <w:p w14:paraId="7A091B8C" w14:textId="77777777" w:rsidR="00790C5B" w:rsidRDefault="00790C5B" w:rsidP="00790C5B">
      <w:pPr>
        <w:pStyle w:val="ab"/>
        <w:widowControl/>
        <w:shd w:val="clear" w:color="auto" w:fill="FFFFFF"/>
        <w:spacing w:before="0" w:beforeAutospacing="0" w:after="252" w:afterAutospacing="0" w:line="360" w:lineRule="auto"/>
        <w:ind w:firstLineChars="200" w:firstLine="420"/>
        <w:rPr>
          <w:rFonts w:ascii="宋体" w:hAnsi="宋体" w:cs="宋体"/>
          <w:color w:val="1F1F1F"/>
          <w:sz w:val="18"/>
          <w:szCs w:val="18"/>
        </w:rPr>
      </w:pPr>
      <w:r>
        <w:rPr>
          <w:rFonts w:ascii="宋体" w:hAnsi="宋体" w:cs="宋体" w:hint="eastAsia"/>
          <w:color w:val="1F1F1F"/>
          <w:sz w:val="21"/>
          <w:szCs w:val="21"/>
          <w:shd w:val="clear" w:color="auto" w:fill="FFFFFF"/>
        </w:rPr>
        <w:t>10KW太阳能电池组件分为两部分，其中一个5KW采用标准钢结构件固定在C型专制钢件上，呈40度正面朝向正南方，整体支架系统放置在在面或者屋顶；另一个5KW采用双轴自动跟踪，经电缆输送至室内实验设备，可实现分布式屋顶发电相关实验，所发电能与风力发电相结合，经DC-AC逆变成正弦波220V交流电，可供制氢系统使用、多余电能经储能逆变器送入电网。</w:t>
      </w:r>
    </w:p>
    <w:p w14:paraId="4A72B904" w14:textId="5F71326C" w:rsidR="00790C5B" w:rsidRDefault="00790C5B" w:rsidP="00790C5B">
      <w:pPr>
        <w:widowControl/>
        <w:jc w:val="center"/>
      </w:pPr>
      <w:r>
        <w:rPr>
          <w:rFonts w:ascii="宋体" w:hAnsi="宋体" w:hint="eastAsia"/>
          <w:noProof/>
        </w:rPr>
        <w:lastRenderedPageBreak/>
        <w:drawing>
          <wp:inline distT="0" distB="0" distL="0" distR="0" wp14:anchorId="30C53871" wp14:editId="77ADBE79">
            <wp:extent cx="2887980" cy="1630680"/>
            <wp:effectExtent l="0" t="0" r="7620" b="7620"/>
            <wp:docPr id="17" name="图片 17" descr="8756e82egb3de9da79d37&amp;690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8756e82egb3de9da79d37&amp;690 拷贝"/>
                    <pic:cNvPicPr>
                      <a:picLocks noChangeAspect="1" noChangeArrowheads="1"/>
                    </pic:cNvPicPr>
                  </pic:nvPicPr>
                  <pic:blipFill>
                    <a:blip r:embed="rId11">
                      <a:extLst>
                        <a:ext uri="{28A0092B-C50C-407E-A947-70E740481C1C}">
                          <a14:useLocalDpi xmlns:a14="http://schemas.microsoft.com/office/drawing/2010/main" val="0"/>
                        </a:ext>
                      </a:extLst>
                    </a:blip>
                    <a:srcRect l="8173" t="8606" r="11481" b="10683"/>
                    <a:stretch>
                      <a:fillRect/>
                    </a:stretch>
                  </pic:blipFill>
                  <pic:spPr bwMode="auto">
                    <a:xfrm>
                      <a:off x="0" y="0"/>
                      <a:ext cx="2887980" cy="1630680"/>
                    </a:xfrm>
                    <a:prstGeom prst="rect">
                      <a:avLst/>
                    </a:prstGeom>
                    <a:noFill/>
                    <a:ln>
                      <a:noFill/>
                    </a:ln>
                    <a:effectLst/>
                  </pic:spPr>
                </pic:pic>
              </a:graphicData>
            </a:graphic>
          </wp:inline>
        </w:drawing>
      </w:r>
      <w:r>
        <w:rPr>
          <w:noProof/>
        </w:rPr>
        <w:drawing>
          <wp:inline distT="0" distB="0" distL="0" distR="0" wp14:anchorId="19131C2C" wp14:editId="79E5D3A2">
            <wp:extent cx="2552700" cy="18440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844040"/>
                    </a:xfrm>
                    <a:prstGeom prst="rect">
                      <a:avLst/>
                    </a:prstGeom>
                    <a:noFill/>
                    <a:ln>
                      <a:noFill/>
                    </a:ln>
                    <a:effectLst/>
                  </pic:spPr>
                </pic:pic>
              </a:graphicData>
            </a:graphic>
          </wp:inline>
        </w:drawing>
      </w:r>
    </w:p>
    <w:p w14:paraId="2E30A6F2" w14:textId="77777777" w:rsidR="00790C5B" w:rsidRDefault="00790C5B" w:rsidP="00790C5B">
      <w:pPr>
        <w:widowControl/>
        <w:spacing w:line="360" w:lineRule="auto"/>
        <w:jc w:val="left"/>
      </w:pPr>
      <w:r>
        <w:rPr>
          <w:rFonts w:hint="eastAsia"/>
        </w:rPr>
        <w:t xml:space="preserve">           </w:t>
      </w:r>
      <w:r>
        <w:rPr>
          <w:rFonts w:hint="eastAsia"/>
        </w:rPr>
        <w:t>地面固定式方阵及支架</w:t>
      </w:r>
      <w:r>
        <w:rPr>
          <w:rFonts w:hint="eastAsia"/>
        </w:rPr>
        <w:t xml:space="preserve">                        </w:t>
      </w:r>
      <w:r>
        <w:rPr>
          <w:rFonts w:hint="eastAsia"/>
        </w:rPr>
        <w:t>室外双轴跟踪式支架</w:t>
      </w:r>
    </w:p>
    <w:p w14:paraId="1B815940" w14:textId="77777777" w:rsidR="00790C5B" w:rsidRDefault="00790C5B" w:rsidP="00790C5B">
      <w:pPr>
        <w:widowControl/>
        <w:spacing w:line="360" w:lineRule="auto"/>
        <w:ind w:firstLineChars="233" w:firstLine="489"/>
        <w:jc w:val="left"/>
        <w:rPr>
          <w:rFonts w:ascii="宋体" w:hAnsi="宋体" w:cs="宋体"/>
          <w:color w:val="1F1F1F"/>
          <w:kern w:val="0"/>
          <w:szCs w:val="18"/>
          <w:shd w:val="clear" w:color="auto" w:fill="FFFFFF"/>
          <w:lang w:bidi="ar"/>
        </w:rPr>
      </w:pPr>
      <w:r>
        <w:rPr>
          <w:rFonts w:ascii="宋体" w:hAnsi="宋体" w:cs="宋体" w:hint="eastAsia"/>
          <w:color w:val="1F1F1F"/>
          <w:kern w:val="0"/>
          <w:szCs w:val="18"/>
          <w:shd w:val="clear" w:color="auto" w:fill="FFFFFF"/>
          <w:lang w:bidi="ar"/>
        </w:rPr>
        <w:t>所有系统的设计、安装与实际工程一样，可在老师的指导下做为学生练习拆卸、组装实习样机来用。</w:t>
      </w:r>
    </w:p>
    <w:p w14:paraId="4C499CBA" w14:textId="77777777" w:rsidR="00790C5B" w:rsidRDefault="00790C5B" w:rsidP="00790C5B">
      <w:pPr>
        <w:widowControl/>
        <w:spacing w:before="85" w:after="85" w:line="360" w:lineRule="auto"/>
        <w:rPr>
          <w:rFonts w:ascii="宋体" w:hAnsi="宋体"/>
          <w:b/>
          <w:kern w:val="40"/>
          <w:szCs w:val="21"/>
        </w:rPr>
      </w:pPr>
      <w:r>
        <w:rPr>
          <w:rFonts w:ascii="宋体" w:hAnsi="宋体" w:hint="eastAsia"/>
          <w:b/>
          <w:kern w:val="40"/>
          <w:szCs w:val="21"/>
        </w:rPr>
        <w:t>太阳能光电池组</w:t>
      </w:r>
    </w:p>
    <w:p w14:paraId="3F0E796A" w14:textId="77777777" w:rsidR="00790C5B" w:rsidRDefault="00790C5B" w:rsidP="00790C5B">
      <w:pPr>
        <w:spacing w:line="360" w:lineRule="auto"/>
        <w:ind w:firstLineChars="200" w:firstLine="420"/>
        <w:rPr>
          <w:rFonts w:ascii="宋体" w:hAnsi="宋体" w:cs="宋体"/>
        </w:rPr>
      </w:pPr>
      <w:r>
        <w:rPr>
          <w:rFonts w:ascii="宋体" w:hAnsi="宋体" w:cs="宋体" w:hint="eastAsia"/>
        </w:rPr>
        <w:t>太阳能电池组是本实训台的核心组成部分亦是光伏发电系统不可或缺的核心部件，是将光能转换为电能并通过光伏控制系统储存在储能电池当中做为直流总线电源供给DC-AC并网同步电源。</w:t>
      </w:r>
    </w:p>
    <w:p w14:paraId="2954BC4A" w14:textId="77777777" w:rsidR="00790C5B" w:rsidRDefault="00790C5B" w:rsidP="00790C5B">
      <w:pPr>
        <w:pStyle w:val="a9"/>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太阳能电池组为多晶硅或单晶硅，是由高效晶体硅太阳能电池片、超白布纹钢化玻璃、EVA、透明TPT背板以及铝合金边框组成。</w:t>
      </w:r>
    </w:p>
    <w:p w14:paraId="32C82220" w14:textId="77777777" w:rsidR="00790C5B" w:rsidRDefault="00790C5B" w:rsidP="00790C5B">
      <w:pPr>
        <w:widowControl/>
        <w:spacing w:before="85" w:after="85" w:line="360" w:lineRule="auto"/>
        <w:ind w:firstLine="640"/>
        <w:rPr>
          <w:rFonts w:ascii="宋体" w:hAnsi="宋体"/>
          <w:kern w:val="40"/>
          <w:szCs w:val="21"/>
        </w:rPr>
      </w:pPr>
      <w:r>
        <w:rPr>
          <w:rFonts w:ascii="宋体" w:hAnsi="宋体" w:hint="eastAsia"/>
          <w:kern w:val="40"/>
          <w:szCs w:val="21"/>
        </w:rPr>
        <w:t>其规格如下：</w:t>
      </w:r>
    </w:p>
    <w:p w14:paraId="42D1E4CA" w14:textId="48E4ED42"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18"/>
          <w:szCs w:val="18"/>
        </w:rPr>
      </w:pPr>
      <w:r>
        <w:rPr>
          <w:noProof/>
        </w:rPr>
        <w:drawing>
          <wp:inline distT="0" distB="0" distL="0" distR="0" wp14:anchorId="0D2C84A7" wp14:editId="69DFC712">
            <wp:extent cx="1546860" cy="27508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6860" cy="2750820"/>
                    </a:xfrm>
                    <a:prstGeom prst="rect">
                      <a:avLst/>
                    </a:prstGeom>
                    <a:noFill/>
                    <a:ln>
                      <a:noFill/>
                    </a:ln>
                  </pic:spPr>
                </pic:pic>
              </a:graphicData>
            </a:graphic>
          </wp:inline>
        </w:drawing>
      </w:r>
      <w:r>
        <w:rPr>
          <w:rFonts w:hint="eastAsia"/>
        </w:rPr>
        <w:t xml:space="preserve">  </w:t>
      </w:r>
      <w:r>
        <w:rPr>
          <w:noProof/>
        </w:rPr>
        <w:drawing>
          <wp:inline distT="0" distB="0" distL="0" distR="0" wp14:anchorId="7FE9A4C6" wp14:editId="031C02E1">
            <wp:extent cx="1897380" cy="27813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7380" cy="2781300"/>
                    </a:xfrm>
                    <a:prstGeom prst="rect">
                      <a:avLst/>
                    </a:prstGeom>
                    <a:noFill/>
                    <a:ln>
                      <a:noFill/>
                    </a:ln>
                  </pic:spPr>
                </pic:pic>
              </a:graphicData>
            </a:graphic>
          </wp:inline>
        </w:drawing>
      </w:r>
      <w:r>
        <w:rPr>
          <w:rFonts w:hint="eastAsia"/>
        </w:rPr>
        <w:t xml:space="preserve">  </w:t>
      </w:r>
      <w:r>
        <w:rPr>
          <w:noProof/>
        </w:rPr>
        <w:drawing>
          <wp:inline distT="0" distB="0" distL="0" distR="0" wp14:anchorId="41634347" wp14:editId="0D972C2C">
            <wp:extent cx="1455420" cy="15544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5420" cy="1554480"/>
                    </a:xfrm>
                    <a:prstGeom prst="rect">
                      <a:avLst/>
                    </a:prstGeom>
                    <a:noFill/>
                    <a:ln>
                      <a:noFill/>
                    </a:ln>
                  </pic:spPr>
                </pic:pic>
              </a:graphicData>
            </a:graphic>
          </wp:inline>
        </w:drawing>
      </w:r>
    </w:p>
    <w:p w14:paraId="0942F7F2" w14:textId="77777777" w:rsidR="00790C5B" w:rsidRDefault="00790C5B" w:rsidP="00790C5B">
      <w:pPr>
        <w:pStyle w:val="ab"/>
        <w:widowControl/>
        <w:shd w:val="clear" w:color="auto" w:fill="FFFFFF"/>
        <w:spacing w:before="0" w:beforeAutospacing="0" w:after="252" w:afterAutospacing="0" w:line="300" w:lineRule="atLeast"/>
        <w:rPr>
          <w:rFonts w:ascii="宋体" w:hAnsi="宋体" w:cs="宋体"/>
          <w:color w:val="1F1F1F"/>
          <w:sz w:val="21"/>
          <w:szCs w:val="21"/>
        </w:rPr>
      </w:pPr>
      <w:r>
        <w:rPr>
          <w:rStyle w:val="a8"/>
          <w:rFonts w:ascii="宋体" w:hAnsi="宋体" w:cs="宋体" w:hint="eastAsia"/>
          <w:color w:val="1F1F1F"/>
          <w:sz w:val="21"/>
          <w:szCs w:val="21"/>
          <w:shd w:val="clear" w:color="auto" w:fill="FFFFFF"/>
        </w:rPr>
        <w:t>单晶硅太阳能电池规格</w:t>
      </w:r>
    </w:p>
    <w:tbl>
      <w:tblPr>
        <w:tblW w:w="0" w:type="auto"/>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FFFFFF"/>
        <w:tblLayout w:type="fixed"/>
        <w:tblCellMar>
          <w:top w:w="30" w:type="dxa"/>
          <w:left w:w="30" w:type="dxa"/>
          <w:bottom w:w="30" w:type="dxa"/>
          <w:right w:w="30" w:type="dxa"/>
        </w:tblCellMar>
        <w:tblLook w:val="0000" w:firstRow="0" w:lastRow="0" w:firstColumn="0" w:lastColumn="0" w:noHBand="0" w:noVBand="0"/>
      </w:tblPr>
      <w:tblGrid>
        <w:gridCol w:w="3644"/>
        <w:gridCol w:w="4452"/>
      </w:tblGrid>
      <w:tr w:rsidR="00790C5B" w14:paraId="4643407D" w14:textId="77777777" w:rsidTr="00131196">
        <w:trPr>
          <w:jc w:val="center"/>
        </w:trPr>
        <w:tc>
          <w:tcPr>
            <w:tcW w:w="364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692EBB3B" w14:textId="77777777" w:rsidR="00790C5B" w:rsidRDefault="00790C5B" w:rsidP="00131196">
            <w:pPr>
              <w:jc w:val="center"/>
              <w:rPr>
                <w:rFonts w:ascii="宋体" w:hAnsi="宋体"/>
                <w:szCs w:val="21"/>
              </w:rPr>
            </w:pPr>
            <w:r>
              <w:rPr>
                <w:rFonts w:ascii="宋体" w:hAnsi="宋体" w:hint="eastAsia"/>
                <w:szCs w:val="21"/>
              </w:rPr>
              <w:t>组件尺寸(L*W*H)</w:t>
            </w:r>
          </w:p>
        </w:tc>
        <w:tc>
          <w:tcPr>
            <w:tcW w:w="4452"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40D1A8BD" w14:textId="77777777" w:rsidR="00790C5B" w:rsidRDefault="00790C5B" w:rsidP="00131196">
            <w:pPr>
              <w:jc w:val="center"/>
              <w:rPr>
                <w:rFonts w:ascii="宋体" w:hAnsi="宋体"/>
                <w:szCs w:val="21"/>
              </w:rPr>
            </w:pPr>
            <w:r>
              <w:rPr>
                <w:rFonts w:ascii="宋体" w:hAnsi="宋体" w:hint="eastAsia"/>
                <w:szCs w:val="21"/>
              </w:rPr>
              <w:t>1650*992*35mm</w:t>
            </w:r>
          </w:p>
        </w:tc>
      </w:tr>
      <w:tr w:rsidR="00790C5B" w14:paraId="0BB3628C" w14:textId="77777777" w:rsidTr="00131196">
        <w:trPr>
          <w:jc w:val="center"/>
        </w:trPr>
        <w:tc>
          <w:tcPr>
            <w:tcW w:w="364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1D0DCF7B" w14:textId="77777777" w:rsidR="00790C5B" w:rsidRDefault="00790C5B" w:rsidP="00131196">
            <w:pPr>
              <w:jc w:val="center"/>
              <w:rPr>
                <w:rFonts w:ascii="宋体" w:hAnsi="宋体"/>
                <w:szCs w:val="21"/>
              </w:rPr>
            </w:pPr>
            <w:r>
              <w:rPr>
                <w:rFonts w:ascii="宋体" w:hAnsi="宋体" w:hint="eastAsia"/>
                <w:szCs w:val="21"/>
              </w:rPr>
              <w:lastRenderedPageBreak/>
              <w:t>最佳功率</w:t>
            </w:r>
          </w:p>
        </w:tc>
        <w:tc>
          <w:tcPr>
            <w:tcW w:w="4452"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5DD73E2" w14:textId="77777777" w:rsidR="00790C5B" w:rsidRDefault="00790C5B" w:rsidP="00131196">
            <w:pPr>
              <w:jc w:val="center"/>
              <w:rPr>
                <w:rFonts w:ascii="宋体" w:hAnsi="宋体"/>
                <w:szCs w:val="21"/>
              </w:rPr>
            </w:pPr>
            <w:r>
              <w:rPr>
                <w:rFonts w:ascii="宋体" w:hAnsi="宋体" w:hint="eastAsia"/>
                <w:szCs w:val="21"/>
              </w:rPr>
              <w:t>260W</w:t>
            </w:r>
          </w:p>
        </w:tc>
      </w:tr>
      <w:tr w:rsidR="00790C5B" w14:paraId="5683419C" w14:textId="77777777" w:rsidTr="00131196">
        <w:trPr>
          <w:jc w:val="center"/>
        </w:trPr>
        <w:tc>
          <w:tcPr>
            <w:tcW w:w="364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7BD8463C" w14:textId="77777777" w:rsidR="00790C5B" w:rsidRDefault="00790C5B" w:rsidP="00131196">
            <w:pPr>
              <w:jc w:val="center"/>
              <w:rPr>
                <w:rFonts w:ascii="宋体" w:hAnsi="宋体"/>
                <w:szCs w:val="21"/>
              </w:rPr>
            </w:pPr>
            <w:r>
              <w:rPr>
                <w:rFonts w:ascii="宋体" w:hAnsi="宋体" w:hint="eastAsia"/>
                <w:szCs w:val="21"/>
              </w:rPr>
              <w:t>最佳工作电压</w:t>
            </w:r>
          </w:p>
        </w:tc>
        <w:tc>
          <w:tcPr>
            <w:tcW w:w="4452"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30B6089" w14:textId="77777777" w:rsidR="00790C5B" w:rsidRDefault="00790C5B" w:rsidP="00131196">
            <w:pPr>
              <w:jc w:val="center"/>
              <w:rPr>
                <w:rFonts w:ascii="宋体" w:hAnsi="宋体"/>
                <w:szCs w:val="21"/>
              </w:rPr>
            </w:pPr>
            <w:r>
              <w:rPr>
                <w:rFonts w:ascii="宋体" w:hAnsi="宋体" w:hint="eastAsia"/>
                <w:szCs w:val="21"/>
              </w:rPr>
              <w:t>32.05±0.5V</w:t>
            </w:r>
          </w:p>
        </w:tc>
      </w:tr>
      <w:tr w:rsidR="00790C5B" w14:paraId="759363A5" w14:textId="77777777" w:rsidTr="00131196">
        <w:trPr>
          <w:jc w:val="center"/>
        </w:trPr>
        <w:tc>
          <w:tcPr>
            <w:tcW w:w="364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0478CF59" w14:textId="77777777" w:rsidR="00790C5B" w:rsidRDefault="00790C5B" w:rsidP="00131196">
            <w:pPr>
              <w:jc w:val="center"/>
              <w:rPr>
                <w:rFonts w:ascii="宋体" w:hAnsi="宋体"/>
                <w:szCs w:val="21"/>
              </w:rPr>
            </w:pPr>
            <w:r>
              <w:rPr>
                <w:rFonts w:ascii="宋体" w:hAnsi="宋体" w:hint="eastAsia"/>
                <w:szCs w:val="21"/>
              </w:rPr>
              <w:t>最佳工作电流</w:t>
            </w:r>
          </w:p>
        </w:tc>
        <w:tc>
          <w:tcPr>
            <w:tcW w:w="4452"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29B73C5C" w14:textId="77777777" w:rsidR="00790C5B" w:rsidRDefault="00790C5B" w:rsidP="00131196">
            <w:pPr>
              <w:jc w:val="center"/>
              <w:rPr>
                <w:rFonts w:ascii="宋体" w:hAnsi="宋体"/>
                <w:szCs w:val="21"/>
              </w:rPr>
            </w:pPr>
            <w:r>
              <w:rPr>
                <w:rFonts w:ascii="宋体" w:hAnsi="宋体" w:hint="eastAsia"/>
                <w:szCs w:val="21"/>
              </w:rPr>
              <w:t>8.72±0.10A</w:t>
            </w:r>
          </w:p>
        </w:tc>
      </w:tr>
      <w:tr w:rsidR="00790C5B" w14:paraId="2A02105A" w14:textId="77777777" w:rsidTr="00131196">
        <w:trPr>
          <w:jc w:val="center"/>
        </w:trPr>
        <w:tc>
          <w:tcPr>
            <w:tcW w:w="364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262A30F" w14:textId="77777777" w:rsidR="00790C5B" w:rsidRDefault="00790C5B" w:rsidP="00131196">
            <w:pPr>
              <w:jc w:val="center"/>
              <w:rPr>
                <w:rFonts w:ascii="宋体" w:hAnsi="宋体"/>
                <w:szCs w:val="21"/>
              </w:rPr>
            </w:pPr>
            <w:r>
              <w:rPr>
                <w:rFonts w:ascii="宋体" w:hAnsi="宋体" w:hint="eastAsia"/>
                <w:szCs w:val="21"/>
              </w:rPr>
              <w:t>短路电流</w:t>
            </w:r>
          </w:p>
        </w:tc>
        <w:tc>
          <w:tcPr>
            <w:tcW w:w="4452"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0D164281" w14:textId="77777777" w:rsidR="00790C5B" w:rsidRDefault="00790C5B" w:rsidP="00131196">
            <w:pPr>
              <w:jc w:val="center"/>
              <w:rPr>
                <w:rFonts w:ascii="宋体" w:hAnsi="宋体"/>
                <w:szCs w:val="21"/>
              </w:rPr>
            </w:pPr>
            <w:r>
              <w:rPr>
                <w:rFonts w:ascii="宋体" w:hAnsi="宋体" w:hint="eastAsia"/>
                <w:szCs w:val="21"/>
              </w:rPr>
              <w:t>8.85±0.10A</w:t>
            </w:r>
          </w:p>
        </w:tc>
      </w:tr>
      <w:tr w:rsidR="00790C5B" w14:paraId="247ED538" w14:textId="77777777" w:rsidTr="00131196">
        <w:trPr>
          <w:jc w:val="center"/>
        </w:trPr>
        <w:tc>
          <w:tcPr>
            <w:tcW w:w="364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2C3A1D18" w14:textId="77777777" w:rsidR="00790C5B" w:rsidRDefault="00790C5B" w:rsidP="00131196">
            <w:pPr>
              <w:jc w:val="center"/>
              <w:rPr>
                <w:rFonts w:ascii="宋体" w:hAnsi="宋体"/>
                <w:szCs w:val="21"/>
              </w:rPr>
            </w:pPr>
            <w:r>
              <w:rPr>
                <w:rFonts w:ascii="宋体" w:hAnsi="宋体" w:hint="eastAsia"/>
                <w:szCs w:val="21"/>
              </w:rPr>
              <w:t>开路电压</w:t>
            </w:r>
          </w:p>
        </w:tc>
        <w:tc>
          <w:tcPr>
            <w:tcW w:w="4452"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4C7AF7BC" w14:textId="77777777" w:rsidR="00790C5B" w:rsidRDefault="00790C5B" w:rsidP="00131196">
            <w:pPr>
              <w:jc w:val="center"/>
              <w:rPr>
                <w:rFonts w:ascii="宋体" w:hAnsi="宋体"/>
                <w:szCs w:val="21"/>
              </w:rPr>
            </w:pPr>
            <w:r>
              <w:rPr>
                <w:rFonts w:ascii="宋体" w:hAnsi="宋体" w:hint="eastAsia"/>
                <w:szCs w:val="21"/>
              </w:rPr>
              <w:t>42±0.5V</w:t>
            </w:r>
          </w:p>
        </w:tc>
      </w:tr>
    </w:tbl>
    <w:p w14:paraId="30C68ABB" w14:textId="77777777" w:rsidR="00790C5B" w:rsidRDefault="00790C5B" w:rsidP="00790C5B">
      <w:pPr>
        <w:widowControl/>
        <w:ind w:firstLineChars="233" w:firstLine="489"/>
        <w:jc w:val="left"/>
        <w:rPr>
          <w:rFonts w:ascii="宋体" w:hAnsi="宋体" w:cs="宋体"/>
          <w:color w:val="1F1F1F"/>
          <w:kern w:val="0"/>
          <w:szCs w:val="21"/>
          <w:shd w:val="clear" w:color="auto" w:fill="FFFFFF"/>
          <w:lang w:bidi="ar"/>
        </w:rPr>
      </w:pPr>
    </w:p>
    <w:p w14:paraId="4BC4E30D" w14:textId="77777777" w:rsidR="00790C5B" w:rsidRDefault="00790C5B" w:rsidP="00790C5B">
      <w:pPr>
        <w:ind w:firstLineChars="200" w:firstLine="420"/>
        <w:rPr>
          <w:szCs w:val="21"/>
        </w:rPr>
      </w:pPr>
      <w:r>
        <w:rPr>
          <w:rFonts w:hint="eastAsia"/>
          <w:szCs w:val="21"/>
        </w:rPr>
        <w:t>1</w:t>
      </w:r>
      <w:r>
        <w:rPr>
          <w:rFonts w:hint="eastAsia"/>
          <w:szCs w:val="21"/>
        </w:rPr>
        <w:t>、抗盐雾和氨腐蚀等国际权威测试；</w:t>
      </w:r>
    </w:p>
    <w:p w14:paraId="5B474FA0" w14:textId="77777777" w:rsidR="00790C5B" w:rsidRDefault="00790C5B" w:rsidP="00790C5B">
      <w:pPr>
        <w:ind w:firstLineChars="200" w:firstLine="420"/>
        <w:rPr>
          <w:szCs w:val="21"/>
        </w:rPr>
      </w:pPr>
      <w:r>
        <w:rPr>
          <w:rFonts w:hint="eastAsia"/>
          <w:szCs w:val="21"/>
        </w:rPr>
        <w:t>2</w:t>
      </w:r>
      <w:r>
        <w:rPr>
          <w:rFonts w:hint="eastAsia"/>
          <w:szCs w:val="21"/>
        </w:rPr>
        <w:t>、可承受风压</w:t>
      </w:r>
      <w:r>
        <w:rPr>
          <w:rFonts w:hint="eastAsia"/>
          <w:szCs w:val="21"/>
        </w:rPr>
        <w:t>2400Pa,</w:t>
      </w:r>
      <w:r>
        <w:rPr>
          <w:rFonts w:hint="eastAsia"/>
          <w:szCs w:val="21"/>
        </w:rPr>
        <w:t>雪压</w:t>
      </w:r>
      <w:r>
        <w:rPr>
          <w:rFonts w:hint="eastAsia"/>
          <w:szCs w:val="21"/>
        </w:rPr>
        <w:t>7200Pa</w:t>
      </w:r>
      <w:r>
        <w:rPr>
          <w:rFonts w:hint="eastAsia"/>
          <w:szCs w:val="21"/>
        </w:rPr>
        <w:t>；</w:t>
      </w:r>
    </w:p>
    <w:p w14:paraId="59C68829" w14:textId="77777777" w:rsidR="00790C5B" w:rsidRDefault="00790C5B" w:rsidP="00790C5B">
      <w:pPr>
        <w:ind w:firstLineChars="200" w:firstLine="420"/>
        <w:rPr>
          <w:szCs w:val="21"/>
        </w:rPr>
      </w:pPr>
      <w:r>
        <w:rPr>
          <w:rFonts w:hint="eastAsia"/>
          <w:szCs w:val="21"/>
        </w:rPr>
        <w:t>3</w:t>
      </w:r>
      <w:r>
        <w:rPr>
          <w:rFonts w:hint="eastAsia"/>
          <w:szCs w:val="21"/>
        </w:rPr>
        <w:t>、优秀的弱光环境发电性能，阴天也能发电；</w:t>
      </w:r>
    </w:p>
    <w:p w14:paraId="30628156" w14:textId="77777777" w:rsidR="00790C5B" w:rsidRDefault="00790C5B" w:rsidP="00790C5B">
      <w:pPr>
        <w:ind w:firstLineChars="200" w:firstLine="420"/>
        <w:rPr>
          <w:rFonts w:ascii="宋体" w:hAnsi="宋体"/>
        </w:rPr>
      </w:pPr>
      <w:r>
        <w:rPr>
          <w:rFonts w:hint="eastAsia"/>
          <w:szCs w:val="21"/>
        </w:rPr>
        <w:t>4</w:t>
      </w:r>
      <w:r>
        <w:rPr>
          <w:rFonts w:hint="eastAsia"/>
          <w:szCs w:val="21"/>
        </w:rPr>
        <w:t>、输出功率年衰减率小于</w:t>
      </w:r>
      <w:r>
        <w:rPr>
          <w:rFonts w:hint="eastAsia"/>
          <w:szCs w:val="21"/>
        </w:rPr>
        <w:t>0.7%</w:t>
      </w:r>
      <w:r>
        <w:rPr>
          <w:rFonts w:hint="eastAsia"/>
          <w:szCs w:val="21"/>
        </w:rPr>
        <w:t>，第</w:t>
      </w:r>
      <w:r>
        <w:rPr>
          <w:rFonts w:hint="eastAsia"/>
          <w:szCs w:val="21"/>
        </w:rPr>
        <w:t>25</w:t>
      </w:r>
      <w:r>
        <w:rPr>
          <w:rFonts w:hint="eastAsia"/>
          <w:szCs w:val="21"/>
        </w:rPr>
        <w:t>年不低于组件初始功率的</w:t>
      </w:r>
      <w:r>
        <w:rPr>
          <w:rFonts w:hint="eastAsia"/>
          <w:szCs w:val="21"/>
        </w:rPr>
        <w:t xml:space="preserve">80.70% </w:t>
      </w:r>
    </w:p>
    <w:p w14:paraId="4E087E0F" w14:textId="77777777" w:rsidR="00790C5B" w:rsidRDefault="00790C5B" w:rsidP="00790C5B">
      <w:pPr>
        <w:numPr>
          <w:ilvl w:val="0"/>
          <w:numId w:val="1"/>
        </w:numPr>
        <w:ind w:leftChars="200" w:left="420" w:firstLine="0"/>
        <w:rPr>
          <w:rFonts w:ascii="宋体" w:hAnsi="宋体"/>
        </w:rPr>
      </w:pPr>
      <w:r>
        <w:rPr>
          <w:rFonts w:ascii="宋体" w:hAnsi="宋体" w:hint="eastAsia"/>
        </w:rPr>
        <w:t>组件型号：BY260P-29b  多晶</w:t>
      </w:r>
    </w:p>
    <w:p w14:paraId="36D8D9AB" w14:textId="77777777" w:rsidR="00790C5B" w:rsidRDefault="00790C5B" w:rsidP="00790C5B">
      <w:pPr>
        <w:numPr>
          <w:ilvl w:val="0"/>
          <w:numId w:val="1"/>
        </w:numPr>
        <w:ind w:leftChars="200" w:left="420" w:firstLine="0"/>
        <w:rPr>
          <w:rFonts w:ascii="宋体" w:hAnsi="宋体"/>
        </w:rPr>
      </w:pPr>
      <w:r>
        <w:rPr>
          <w:rFonts w:ascii="宋体" w:hAnsi="宋体" w:hint="eastAsia"/>
        </w:rPr>
        <w:t>最大功率（W）：260</w:t>
      </w:r>
    </w:p>
    <w:p w14:paraId="38235541" w14:textId="77777777" w:rsidR="00790C5B" w:rsidRDefault="00790C5B" w:rsidP="00790C5B">
      <w:pPr>
        <w:numPr>
          <w:ilvl w:val="0"/>
          <w:numId w:val="1"/>
        </w:numPr>
        <w:ind w:leftChars="200" w:left="420" w:firstLine="0"/>
        <w:rPr>
          <w:rFonts w:ascii="宋体" w:hAnsi="宋体"/>
        </w:rPr>
      </w:pPr>
      <w:r>
        <w:rPr>
          <w:rFonts w:ascii="宋体" w:hAnsi="宋体" w:hint="eastAsia"/>
        </w:rPr>
        <w:t>开路电压（V）：35.9</w:t>
      </w:r>
    </w:p>
    <w:p w14:paraId="3E8A7A2D" w14:textId="77777777" w:rsidR="00790C5B" w:rsidRDefault="00790C5B" w:rsidP="00790C5B">
      <w:pPr>
        <w:numPr>
          <w:ilvl w:val="0"/>
          <w:numId w:val="1"/>
        </w:numPr>
        <w:ind w:leftChars="200" w:left="420" w:firstLine="0"/>
        <w:rPr>
          <w:rFonts w:ascii="宋体" w:hAnsi="宋体"/>
        </w:rPr>
      </w:pPr>
      <w:r>
        <w:rPr>
          <w:rFonts w:ascii="宋体" w:hAnsi="宋体" w:hint="eastAsia"/>
        </w:rPr>
        <w:t>短路电流（A）：7.27</w:t>
      </w:r>
    </w:p>
    <w:p w14:paraId="617DE8D6" w14:textId="77777777" w:rsidR="00790C5B" w:rsidRDefault="00790C5B" w:rsidP="00790C5B">
      <w:pPr>
        <w:numPr>
          <w:ilvl w:val="0"/>
          <w:numId w:val="1"/>
        </w:numPr>
        <w:ind w:leftChars="200" w:left="420" w:firstLine="0"/>
        <w:rPr>
          <w:rFonts w:ascii="宋体" w:hAnsi="宋体"/>
        </w:rPr>
      </w:pPr>
      <w:r>
        <w:rPr>
          <w:rFonts w:ascii="宋体" w:hAnsi="宋体" w:hint="eastAsia"/>
        </w:rPr>
        <w:t>最大功率点的工作电压（V）：28.1</w:t>
      </w:r>
    </w:p>
    <w:p w14:paraId="365A4770" w14:textId="77777777" w:rsidR="00790C5B" w:rsidRDefault="00790C5B" w:rsidP="00790C5B">
      <w:pPr>
        <w:numPr>
          <w:ilvl w:val="0"/>
          <w:numId w:val="1"/>
        </w:numPr>
        <w:ind w:leftChars="200" w:left="420" w:firstLine="0"/>
        <w:rPr>
          <w:rFonts w:ascii="宋体" w:hAnsi="宋体"/>
        </w:rPr>
      </w:pPr>
      <w:r>
        <w:rPr>
          <w:rFonts w:ascii="宋体" w:hAnsi="宋体" w:hint="eastAsia"/>
        </w:rPr>
        <w:t>最大功率点的工作电流（Ａ）：6.7</w:t>
      </w:r>
    </w:p>
    <w:p w14:paraId="40736A88" w14:textId="77777777" w:rsidR="00790C5B" w:rsidRDefault="00790C5B" w:rsidP="00790C5B">
      <w:pPr>
        <w:numPr>
          <w:ilvl w:val="0"/>
          <w:numId w:val="1"/>
        </w:numPr>
        <w:ind w:leftChars="200" w:left="420" w:firstLine="0"/>
        <w:rPr>
          <w:rFonts w:ascii="宋体" w:hAnsi="宋体"/>
        </w:rPr>
      </w:pPr>
      <w:r>
        <w:rPr>
          <w:rFonts w:ascii="宋体" w:hAnsi="宋体" w:hint="eastAsia"/>
        </w:rPr>
        <w:t>转化效率：17.12%</w:t>
      </w:r>
    </w:p>
    <w:p w14:paraId="26CAAAE4" w14:textId="77777777" w:rsidR="00790C5B" w:rsidRDefault="00790C5B" w:rsidP="00790C5B">
      <w:pPr>
        <w:numPr>
          <w:ilvl w:val="0"/>
          <w:numId w:val="1"/>
        </w:numPr>
        <w:ind w:leftChars="200" w:left="420" w:firstLine="0"/>
        <w:rPr>
          <w:rFonts w:ascii="宋体" w:hAnsi="宋体"/>
        </w:rPr>
      </w:pPr>
      <w:r>
        <w:rPr>
          <w:rFonts w:ascii="宋体" w:hAnsi="宋体" w:hint="eastAsia"/>
        </w:rPr>
        <w:t>开路电压温度系数：-0.292%/K</w:t>
      </w:r>
    </w:p>
    <w:p w14:paraId="480AAB3E" w14:textId="77777777" w:rsidR="00790C5B" w:rsidRDefault="00790C5B" w:rsidP="00790C5B">
      <w:pPr>
        <w:numPr>
          <w:ilvl w:val="0"/>
          <w:numId w:val="1"/>
        </w:numPr>
        <w:ind w:leftChars="200" w:left="420" w:firstLine="0"/>
        <w:rPr>
          <w:rFonts w:ascii="宋体" w:hAnsi="宋体"/>
        </w:rPr>
      </w:pPr>
      <w:r>
        <w:rPr>
          <w:rFonts w:ascii="宋体" w:hAnsi="宋体" w:hint="eastAsia"/>
        </w:rPr>
        <w:t>短路电流温度系数：+0.045%/K</w:t>
      </w:r>
    </w:p>
    <w:p w14:paraId="5C584F20" w14:textId="77777777" w:rsidR="00790C5B" w:rsidRDefault="00790C5B" w:rsidP="00790C5B">
      <w:pPr>
        <w:numPr>
          <w:ilvl w:val="0"/>
          <w:numId w:val="1"/>
        </w:numPr>
        <w:ind w:leftChars="200" w:left="420" w:firstLine="0"/>
        <w:rPr>
          <w:rFonts w:ascii="宋体" w:hAnsi="宋体"/>
        </w:rPr>
      </w:pPr>
      <w:r>
        <w:rPr>
          <w:rFonts w:ascii="宋体" w:hAnsi="宋体" w:hint="eastAsia"/>
        </w:rPr>
        <w:t>功率温度系统：-0.408%/K</w:t>
      </w:r>
    </w:p>
    <w:p w14:paraId="42E06427" w14:textId="77777777" w:rsidR="00790C5B" w:rsidRDefault="00790C5B" w:rsidP="00790C5B">
      <w:pPr>
        <w:numPr>
          <w:ilvl w:val="0"/>
          <w:numId w:val="1"/>
        </w:numPr>
        <w:ind w:leftChars="200" w:left="420" w:firstLine="0"/>
        <w:rPr>
          <w:rFonts w:ascii="宋体" w:hAnsi="宋体"/>
        </w:rPr>
      </w:pPr>
      <w:r>
        <w:rPr>
          <w:rFonts w:ascii="宋体" w:hAnsi="宋体" w:hint="eastAsia"/>
        </w:rPr>
        <w:t>最大系统电压（V）：1000</w:t>
      </w:r>
    </w:p>
    <w:p w14:paraId="356F0ABA" w14:textId="77777777" w:rsidR="00790C5B" w:rsidRDefault="00790C5B" w:rsidP="00790C5B">
      <w:pPr>
        <w:numPr>
          <w:ilvl w:val="0"/>
          <w:numId w:val="1"/>
        </w:numPr>
        <w:ind w:leftChars="200" w:left="420" w:firstLine="0"/>
        <w:rPr>
          <w:rFonts w:ascii="宋体" w:hAnsi="宋体"/>
        </w:rPr>
      </w:pPr>
      <w:r>
        <w:rPr>
          <w:rFonts w:ascii="宋体" w:hAnsi="宋体" w:hint="eastAsia"/>
        </w:rPr>
        <w:t>组件尺寸（长×宽×高）：1640×992×40mm</w:t>
      </w:r>
    </w:p>
    <w:p w14:paraId="7FFB643F" w14:textId="77777777" w:rsidR="00790C5B" w:rsidRDefault="00790C5B" w:rsidP="00790C5B">
      <w:pPr>
        <w:numPr>
          <w:ilvl w:val="0"/>
          <w:numId w:val="1"/>
        </w:numPr>
        <w:ind w:leftChars="200" w:left="420" w:firstLine="0"/>
        <w:rPr>
          <w:rFonts w:ascii="宋体" w:hAnsi="宋体"/>
        </w:rPr>
      </w:pPr>
      <w:r>
        <w:rPr>
          <w:rFonts w:ascii="宋体" w:hAnsi="宋体" w:hint="eastAsia"/>
        </w:rPr>
        <w:t>重量：19.1kg</w:t>
      </w:r>
    </w:p>
    <w:p w14:paraId="6A41CD8E" w14:textId="77777777" w:rsidR="00790C5B" w:rsidRDefault="00790C5B" w:rsidP="00790C5B">
      <w:pPr>
        <w:numPr>
          <w:ilvl w:val="0"/>
          <w:numId w:val="1"/>
        </w:numPr>
        <w:ind w:leftChars="200" w:left="420" w:firstLine="0"/>
        <w:rPr>
          <w:rFonts w:ascii="宋体" w:hAnsi="宋体"/>
        </w:rPr>
      </w:pPr>
      <w:r>
        <w:rPr>
          <w:rFonts w:ascii="宋体" w:hAnsi="宋体" w:hint="eastAsia"/>
        </w:rPr>
        <w:t>框架：阳极氧化铝</w:t>
      </w:r>
    </w:p>
    <w:p w14:paraId="7977A669" w14:textId="77777777" w:rsidR="00790C5B" w:rsidRDefault="00790C5B" w:rsidP="00790C5B">
      <w:pPr>
        <w:numPr>
          <w:ilvl w:val="0"/>
          <w:numId w:val="1"/>
        </w:numPr>
        <w:ind w:leftChars="200" w:left="420" w:firstLine="0"/>
        <w:rPr>
          <w:rFonts w:ascii="宋体" w:hAnsi="宋体"/>
        </w:rPr>
      </w:pPr>
      <w:r>
        <w:rPr>
          <w:rFonts w:ascii="宋体" w:hAnsi="宋体" w:hint="eastAsia"/>
        </w:rPr>
        <w:t>玻璃：白色钢化安全玻璃3.2mm</w:t>
      </w:r>
    </w:p>
    <w:p w14:paraId="7E380493" w14:textId="77777777" w:rsidR="00790C5B" w:rsidRDefault="00790C5B" w:rsidP="00790C5B">
      <w:pPr>
        <w:numPr>
          <w:ilvl w:val="0"/>
          <w:numId w:val="1"/>
        </w:numPr>
        <w:ind w:leftChars="200" w:left="420" w:firstLine="0"/>
        <w:rPr>
          <w:rFonts w:ascii="宋体" w:hAnsi="宋体"/>
        </w:rPr>
      </w:pPr>
      <w:r>
        <w:rPr>
          <w:rFonts w:ascii="宋体" w:hAnsi="宋体" w:hint="eastAsia"/>
        </w:rPr>
        <w:t>电池片封装：EVA</w:t>
      </w:r>
    </w:p>
    <w:p w14:paraId="4614741D" w14:textId="77777777" w:rsidR="00790C5B" w:rsidRDefault="00790C5B" w:rsidP="00790C5B">
      <w:pPr>
        <w:numPr>
          <w:ilvl w:val="0"/>
          <w:numId w:val="1"/>
        </w:numPr>
        <w:ind w:leftChars="200" w:left="420" w:firstLine="0"/>
        <w:rPr>
          <w:rFonts w:ascii="宋体" w:hAnsi="宋体"/>
        </w:rPr>
      </w:pPr>
      <w:r>
        <w:rPr>
          <w:rFonts w:ascii="宋体" w:hAnsi="宋体" w:hint="eastAsia"/>
        </w:rPr>
        <w:t>背板：复合薄膜</w:t>
      </w:r>
    </w:p>
    <w:p w14:paraId="19B747FE" w14:textId="77777777" w:rsidR="00790C5B" w:rsidRDefault="00790C5B" w:rsidP="00790C5B">
      <w:pPr>
        <w:numPr>
          <w:ilvl w:val="0"/>
          <w:numId w:val="1"/>
        </w:numPr>
        <w:ind w:leftChars="200" w:left="420" w:firstLine="0"/>
        <w:rPr>
          <w:rFonts w:ascii="宋体" w:hAnsi="宋体"/>
        </w:rPr>
      </w:pPr>
      <w:r>
        <w:rPr>
          <w:rFonts w:ascii="宋体" w:hAnsi="宋体" w:hint="eastAsia"/>
        </w:rPr>
        <w:t>太阳能电池片：6×10片多晶硅太阳能电池片（156mm×156mm）</w:t>
      </w:r>
    </w:p>
    <w:p w14:paraId="27518B61" w14:textId="77777777" w:rsidR="00790C5B" w:rsidRDefault="00790C5B" w:rsidP="00790C5B">
      <w:pPr>
        <w:numPr>
          <w:ilvl w:val="0"/>
          <w:numId w:val="1"/>
        </w:numPr>
        <w:ind w:leftChars="200" w:left="420" w:firstLine="0"/>
        <w:rPr>
          <w:rFonts w:ascii="宋体" w:hAnsi="宋体"/>
        </w:rPr>
      </w:pPr>
      <w:r>
        <w:rPr>
          <w:rFonts w:ascii="宋体" w:hAnsi="宋体" w:hint="eastAsia"/>
        </w:rPr>
        <w:t>接线盒</w:t>
      </w:r>
    </w:p>
    <w:p w14:paraId="7E5CD33D" w14:textId="77777777" w:rsidR="00790C5B" w:rsidRDefault="00790C5B" w:rsidP="00790C5B">
      <w:pPr>
        <w:numPr>
          <w:ilvl w:val="0"/>
          <w:numId w:val="2"/>
        </w:numPr>
        <w:tabs>
          <w:tab w:val="clear" w:pos="425"/>
          <w:tab w:val="left" w:pos="420"/>
        </w:tabs>
        <w:ind w:leftChars="200" w:left="420" w:firstLineChars="200" w:firstLine="420"/>
      </w:pPr>
      <w:r>
        <w:rPr>
          <w:rFonts w:hint="eastAsia"/>
        </w:rPr>
        <w:t>6</w:t>
      </w:r>
      <w:r>
        <w:rPr>
          <w:rFonts w:hint="eastAsia"/>
        </w:rPr>
        <w:t>个旁路二极管</w:t>
      </w:r>
    </w:p>
    <w:p w14:paraId="4A20C48B" w14:textId="77777777" w:rsidR="00790C5B" w:rsidRDefault="00790C5B" w:rsidP="00790C5B">
      <w:pPr>
        <w:numPr>
          <w:ilvl w:val="0"/>
          <w:numId w:val="2"/>
        </w:numPr>
        <w:tabs>
          <w:tab w:val="clear" w:pos="425"/>
          <w:tab w:val="left" w:pos="420"/>
        </w:tabs>
        <w:ind w:leftChars="200" w:left="420" w:firstLineChars="200" w:firstLine="420"/>
      </w:pPr>
      <w:r>
        <w:rPr>
          <w:rFonts w:hint="eastAsia"/>
        </w:rPr>
        <w:t>绝缘材料：</w:t>
      </w:r>
      <w:r>
        <w:rPr>
          <w:rFonts w:hint="eastAsia"/>
        </w:rPr>
        <w:t>PPO</w:t>
      </w:r>
    </w:p>
    <w:p w14:paraId="6620EC39" w14:textId="77777777" w:rsidR="00790C5B" w:rsidRDefault="00790C5B" w:rsidP="00790C5B">
      <w:pPr>
        <w:numPr>
          <w:ilvl w:val="0"/>
          <w:numId w:val="2"/>
        </w:numPr>
        <w:tabs>
          <w:tab w:val="clear" w:pos="425"/>
          <w:tab w:val="left" w:pos="420"/>
        </w:tabs>
        <w:ind w:leftChars="200" w:left="420" w:firstLineChars="200" w:firstLine="420"/>
      </w:pPr>
      <w:r>
        <w:rPr>
          <w:rFonts w:hint="eastAsia"/>
        </w:rPr>
        <w:t>防水等级：</w:t>
      </w:r>
      <w:r>
        <w:rPr>
          <w:rFonts w:hint="eastAsia"/>
        </w:rPr>
        <w:t>IP65</w:t>
      </w:r>
    </w:p>
    <w:p w14:paraId="18133DD9" w14:textId="77777777" w:rsidR="00790C5B" w:rsidRDefault="00790C5B" w:rsidP="00790C5B">
      <w:pPr>
        <w:numPr>
          <w:ilvl w:val="0"/>
          <w:numId w:val="3"/>
        </w:numPr>
        <w:tabs>
          <w:tab w:val="left" w:pos="420"/>
        </w:tabs>
        <w:ind w:leftChars="200" w:firstLine="0"/>
      </w:pPr>
      <w:r>
        <w:rPr>
          <w:rFonts w:hint="eastAsia"/>
        </w:rPr>
        <w:t>连接器</w:t>
      </w:r>
    </w:p>
    <w:p w14:paraId="353859F7"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常规额定电流：30A</w:t>
      </w:r>
    </w:p>
    <w:p w14:paraId="4DE0320B"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耐电压：DC1000V</w:t>
      </w:r>
    </w:p>
    <w:p w14:paraId="2CECBD9E"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接触电阻：&lt;2mΩ</w:t>
      </w:r>
    </w:p>
    <w:p w14:paraId="11332646"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绝缘电阻：＞500MΩ</w:t>
      </w:r>
    </w:p>
    <w:p w14:paraId="72501708"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适用单芯电缆截面：2.5-6mm2</w:t>
      </w:r>
    </w:p>
    <w:p w14:paraId="05907250"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电缆外径范围：Φ5mm～Φ 7mm</w:t>
      </w:r>
    </w:p>
    <w:p w14:paraId="117E29D4"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环境温度：-40℃～+ 105℃</w:t>
      </w:r>
    </w:p>
    <w:p w14:paraId="3017576C"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防护等级：IP67</w:t>
      </w:r>
    </w:p>
    <w:p w14:paraId="0A81A6ED"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安全等级：Ⅱ</w:t>
      </w:r>
    </w:p>
    <w:p w14:paraId="2AED79A9"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壳体：PC料，黑色</w:t>
      </w:r>
    </w:p>
    <w:p w14:paraId="73611EA2"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lastRenderedPageBreak/>
        <w:t>接触件：紫铜CN，镀锡SN</w:t>
      </w:r>
    </w:p>
    <w:p w14:paraId="6FE12FAC" w14:textId="77777777" w:rsidR="00790C5B" w:rsidRDefault="00790C5B" w:rsidP="00790C5B">
      <w:pPr>
        <w:numPr>
          <w:ilvl w:val="0"/>
          <w:numId w:val="4"/>
        </w:numPr>
        <w:tabs>
          <w:tab w:val="left" w:pos="425"/>
        </w:tabs>
        <w:ind w:leftChars="200" w:left="420" w:firstLineChars="200" w:firstLine="420"/>
        <w:rPr>
          <w:rFonts w:ascii="宋体" w:hAnsi="宋体"/>
        </w:rPr>
      </w:pPr>
      <w:r>
        <w:rPr>
          <w:rFonts w:ascii="宋体" w:hAnsi="宋体" w:hint="eastAsia"/>
        </w:rPr>
        <w:t>接线方式：压接  MC4</w:t>
      </w:r>
    </w:p>
    <w:p w14:paraId="2CEEDF62" w14:textId="77777777" w:rsidR="00790C5B" w:rsidRDefault="00790C5B" w:rsidP="00790C5B">
      <w:pPr>
        <w:numPr>
          <w:ilvl w:val="0"/>
          <w:numId w:val="1"/>
        </w:numPr>
        <w:ind w:leftChars="200" w:left="420" w:firstLine="0"/>
        <w:rPr>
          <w:rFonts w:ascii="宋体" w:hAnsi="宋体"/>
        </w:rPr>
      </w:pPr>
      <w:r>
        <w:rPr>
          <w:rFonts w:ascii="宋体" w:hAnsi="宋体" w:hint="eastAsia"/>
        </w:rPr>
        <w:t>电 缆</w:t>
      </w:r>
    </w:p>
    <w:p w14:paraId="62FC7CDB" w14:textId="77777777" w:rsidR="00790C5B" w:rsidRDefault="00790C5B" w:rsidP="00790C5B">
      <w:pPr>
        <w:numPr>
          <w:ilvl w:val="0"/>
          <w:numId w:val="5"/>
        </w:numPr>
        <w:tabs>
          <w:tab w:val="left" w:pos="425"/>
        </w:tabs>
        <w:ind w:leftChars="200" w:left="420" w:firstLineChars="200" w:firstLine="420"/>
        <w:rPr>
          <w:rFonts w:ascii="宋体" w:hAnsi="宋体"/>
        </w:rPr>
      </w:pPr>
      <w:r>
        <w:rPr>
          <w:rFonts w:ascii="宋体" w:hAnsi="宋体" w:hint="eastAsia"/>
        </w:rPr>
        <w:t>长度：450mm,</w:t>
      </w:r>
    </w:p>
    <w:p w14:paraId="0B4EB7A0" w14:textId="77777777" w:rsidR="00790C5B" w:rsidRDefault="00790C5B" w:rsidP="00790C5B">
      <w:pPr>
        <w:numPr>
          <w:ilvl w:val="0"/>
          <w:numId w:val="5"/>
        </w:numPr>
        <w:tabs>
          <w:tab w:val="left" w:pos="425"/>
        </w:tabs>
        <w:ind w:leftChars="200" w:left="420" w:firstLineChars="200" w:firstLine="420"/>
        <w:rPr>
          <w:rFonts w:ascii="宋体" w:hAnsi="宋体"/>
        </w:rPr>
      </w:pPr>
      <w:r>
        <w:rPr>
          <w:rFonts w:ascii="宋体" w:hAnsi="宋体" w:hint="eastAsia"/>
        </w:rPr>
        <w:t>规格：1×4mm²</w:t>
      </w:r>
    </w:p>
    <w:p w14:paraId="65E73556" w14:textId="77777777" w:rsidR="00790C5B" w:rsidRDefault="00790C5B" w:rsidP="00790C5B">
      <w:pPr>
        <w:numPr>
          <w:ilvl w:val="0"/>
          <w:numId w:val="5"/>
        </w:numPr>
        <w:tabs>
          <w:tab w:val="left" w:pos="425"/>
        </w:tabs>
        <w:ind w:leftChars="200" w:left="420" w:firstLineChars="200" w:firstLine="420"/>
        <w:rPr>
          <w:rFonts w:ascii="宋体" w:hAnsi="宋体"/>
        </w:rPr>
      </w:pPr>
      <w:r>
        <w:rPr>
          <w:rFonts w:ascii="宋体" w:hAnsi="宋体" w:hint="eastAsia"/>
        </w:rPr>
        <w:t>颜色：红、黑</w:t>
      </w:r>
    </w:p>
    <w:p w14:paraId="71F617A1" w14:textId="77777777" w:rsidR="00790C5B" w:rsidRDefault="00790C5B" w:rsidP="00790C5B">
      <w:pPr>
        <w:numPr>
          <w:ilvl w:val="0"/>
          <w:numId w:val="6"/>
        </w:numPr>
        <w:tabs>
          <w:tab w:val="left" w:pos="420"/>
        </w:tabs>
        <w:ind w:leftChars="200" w:firstLine="0"/>
        <w:rPr>
          <w:rFonts w:ascii="宋体" w:hAnsi="宋体"/>
        </w:rPr>
      </w:pPr>
      <w:r>
        <w:rPr>
          <w:rFonts w:ascii="宋体" w:hAnsi="宋体" w:hint="eastAsia"/>
        </w:rPr>
        <w:t>温度范围系数：-40°C to+85°C</w:t>
      </w:r>
    </w:p>
    <w:p w14:paraId="08F57134" w14:textId="77777777" w:rsidR="00790C5B" w:rsidRDefault="00790C5B" w:rsidP="00790C5B">
      <w:pPr>
        <w:numPr>
          <w:ilvl w:val="0"/>
          <w:numId w:val="6"/>
        </w:numPr>
        <w:tabs>
          <w:tab w:val="left" w:pos="420"/>
        </w:tabs>
        <w:ind w:leftChars="200" w:firstLine="0"/>
        <w:rPr>
          <w:rFonts w:ascii="宋体" w:hAnsi="宋体"/>
        </w:rPr>
      </w:pPr>
      <w:r>
        <w:rPr>
          <w:rFonts w:ascii="宋体" w:hAnsi="宋体" w:hint="eastAsia"/>
        </w:rPr>
        <w:t>抗冰雹系数：最大直径25mm,撞击速度23m/s(51.2mph)</w:t>
      </w:r>
    </w:p>
    <w:p w14:paraId="4B049927" w14:textId="77777777" w:rsidR="00790C5B" w:rsidRDefault="00790C5B" w:rsidP="00790C5B">
      <w:pPr>
        <w:numPr>
          <w:ilvl w:val="0"/>
          <w:numId w:val="6"/>
        </w:numPr>
        <w:tabs>
          <w:tab w:val="left" w:pos="420"/>
        </w:tabs>
        <w:ind w:leftChars="200" w:firstLine="0"/>
        <w:rPr>
          <w:rFonts w:ascii="宋体" w:hAnsi="宋体"/>
        </w:rPr>
      </w:pPr>
      <w:r>
        <w:rPr>
          <w:rFonts w:ascii="宋体" w:hAnsi="宋体" w:hint="eastAsia"/>
        </w:rPr>
        <w:t>最大表面负荷：7200pa</w:t>
      </w:r>
    </w:p>
    <w:p w14:paraId="0A744F07" w14:textId="77777777" w:rsidR="00790C5B" w:rsidRDefault="00790C5B" w:rsidP="00790C5B">
      <w:pPr>
        <w:widowControl/>
        <w:ind w:firstLineChars="233" w:firstLine="489"/>
        <w:jc w:val="left"/>
        <w:rPr>
          <w:rFonts w:ascii="宋体" w:hAnsi="宋体" w:cs="宋体"/>
          <w:color w:val="1F1F1F"/>
          <w:kern w:val="0"/>
          <w:szCs w:val="21"/>
          <w:shd w:val="clear" w:color="auto" w:fill="FFFFFF"/>
          <w:lang w:bidi="ar"/>
        </w:rPr>
      </w:pPr>
    </w:p>
    <w:p w14:paraId="2B087B90" w14:textId="77777777" w:rsidR="00790C5B" w:rsidRDefault="00790C5B" w:rsidP="00790C5B">
      <w:pPr>
        <w:spacing w:line="360" w:lineRule="auto"/>
        <w:rPr>
          <w:rFonts w:ascii="宋体" w:hAnsi="宋体" w:cs="宋体"/>
          <w:b/>
          <w:bCs/>
        </w:rPr>
      </w:pPr>
      <w:r>
        <w:rPr>
          <w:rFonts w:ascii="宋体" w:hAnsi="宋体" w:cs="宋体" w:hint="eastAsia"/>
          <w:b/>
          <w:bCs/>
        </w:rPr>
        <w:t>5KW光伏储能逆变器介绍</w:t>
      </w:r>
    </w:p>
    <w:p w14:paraId="7F7909BE" w14:textId="4F65537B" w:rsidR="00790C5B" w:rsidRDefault="00790C5B" w:rsidP="00790C5B">
      <w:pPr>
        <w:jc w:val="center"/>
      </w:pPr>
      <w:r>
        <w:rPr>
          <w:noProof/>
        </w:rPr>
        <w:drawing>
          <wp:inline distT="0" distB="0" distL="0" distR="0" wp14:anchorId="1818E4AB" wp14:editId="39716CBD">
            <wp:extent cx="1783080" cy="1950720"/>
            <wp:effectExtent l="0" t="0" r="7620" b="0"/>
            <wp:docPr id="12" name="图片 12" descr="C:/Documents and Settings/Administrator/桌面/555.jpg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C:/Documents and Settings/Administrator/桌面/555.jpg5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1950720"/>
                    </a:xfrm>
                    <a:prstGeom prst="rect">
                      <a:avLst/>
                    </a:prstGeom>
                    <a:noFill/>
                    <a:ln>
                      <a:noFill/>
                    </a:ln>
                    <a:effectLst/>
                  </pic:spPr>
                </pic:pic>
              </a:graphicData>
            </a:graphic>
          </wp:inline>
        </w:drawing>
      </w:r>
    </w:p>
    <w:p w14:paraId="6177B455" w14:textId="77777777" w:rsidR="00790C5B" w:rsidRDefault="00790C5B" w:rsidP="00790C5B">
      <w:pPr>
        <w:spacing w:line="360" w:lineRule="auto"/>
        <w:jc w:val="center"/>
        <w:rPr>
          <w:rFonts w:ascii="宋体" w:hAnsi="宋体"/>
          <w:sz w:val="24"/>
        </w:rPr>
      </w:pPr>
      <w:r>
        <w:rPr>
          <w:rFonts w:ascii="宋体" w:hAnsi="宋体" w:hint="eastAsia"/>
          <w:sz w:val="24"/>
        </w:rPr>
        <w:t>SY4850D-ES外观图</w:t>
      </w:r>
    </w:p>
    <w:p w14:paraId="484E19E3" w14:textId="77777777" w:rsidR="00790C5B" w:rsidRDefault="00790C5B" w:rsidP="00790C5B">
      <w:pPr>
        <w:rPr>
          <w:b/>
          <w:bCs/>
        </w:rPr>
      </w:pPr>
      <w:bookmarkStart w:id="0" w:name="_Toc452106860"/>
      <w:bookmarkStart w:id="1" w:name="_Toc445804359"/>
      <w:bookmarkStart w:id="2" w:name="_Toc418838576"/>
      <w:r>
        <w:rPr>
          <w:rFonts w:hint="eastAsia"/>
          <w:b/>
          <w:bCs/>
        </w:rPr>
        <w:t>产品主电路</w:t>
      </w:r>
      <w:bookmarkEnd w:id="0"/>
      <w:bookmarkEnd w:id="1"/>
      <w:bookmarkEnd w:id="2"/>
    </w:p>
    <w:p w14:paraId="774400B7" w14:textId="032D944E" w:rsidR="00790C5B" w:rsidRDefault="00790C5B" w:rsidP="00790C5B">
      <w:pPr>
        <w:jc w:val="center"/>
        <w:rPr>
          <w:rFonts w:ascii="宋体" w:hAnsi="宋体"/>
          <w:b/>
          <w:bCs/>
          <w:sz w:val="24"/>
        </w:rPr>
      </w:pPr>
      <w:r>
        <w:rPr>
          <w:noProof/>
        </w:rPr>
        <w:drawing>
          <wp:inline distT="0" distB="0" distL="0" distR="0" wp14:anchorId="0E0940DA" wp14:editId="281D32AB">
            <wp:extent cx="5652770" cy="1332865"/>
            <wp:effectExtent l="0" t="0" r="508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2770" cy="1332865"/>
                    </a:xfrm>
                    <a:prstGeom prst="rect">
                      <a:avLst/>
                    </a:prstGeom>
                    <a:noFill/>
                    <a:ln>
                      <a:noFill/>
                    </a:ln>
                  </pic:spPr>
                </pic:pic>
              </a:graphicData>
            </a:graphic>
          </wp:inline>
        </w:drawing>
      </w:r>
    </w:p>
    <w:p w14:paraId="06DC51DD" w14:textId="77777777" w:rsidR="00790C5B" w:rsidRDefault="00790C5B" w:rsidP="00790C5B">
      <w:pPr>
        <w:jc w:val="center"/>
        <w:rPr>
          <w:rFonts w:ascii="宋体" w:hAnsi="宋体"/>
          <w:b/>
          <w:bCs/>
          <w:szCs w:val="21"/>
        </w:rPr>
      </w:pPr>
      <w:r>
        <w:rPr>
          <w:rFonts w:ascii="宋体" w:hAnsi="宋体" w:hint="eastAsia"/>
          <w:b/>
          <w:bCs/>
          <w:szCs w:val="21"/>
        </w:rPr>
        <w:t>主电路框图</w:t>
      </w:r>
    </w:p>
    <w:p w14:paraId="4D3D359F" w14:textId="77777777" w:rsidR="00790C5B" w:rsidRDefault="00790C5B" w:rsidP="00790C5B">
      <w:pPr>
        <w:pStyle w:val="1"/>
        <w:spacing w:line="360" w:lineRule="auto"/>
        <w:ind w:firstLineChars="200" w:firstLine="420"/>
        <w:rPr>
          <w:rFonts w:hAnsi="宋体"/>
          <w:szCs w:val="21"/>
        </w:rPr>
      </w:pPr>
      <w:r>
        <w:rPr>
          <w:rFonts w:hAnsi="宋体" w:hint="eastAsia"/>
          <w:szCs w:val="21"/>
        </w:rPr>
        <w:t>产品主电路采用双向PWM逆变电路及相应的控制电路、保护和监控电路。直流侧由缓冲电阻、防反二极管和直流接触器组成了直流侧缓冲电路，当初始连接各种电池时对直流母线电容进行缓冲。主电路电源可有交直两用供电，以使系统在电池或电网有电时都可以工作。</w:t>
      </w:r>
    </w:p>
    <w:p w14:paraId="403EE04A" w14:textId="77777777" w:rsidR="00790C5B" w:rsidRDefault="00790C5B" w:rsidP="00790C5B">
      <w:pPr>
        <w:pStyle w:val="3"/>
        <w:rPr>
          <w:rFonts w:ascii="宋体" w:hAnsi="宋体" w:cs="宋体"/>
          <w:sz w:val="21"/>
          <w:szCs w:val="21"/>
        </w:rPr>
      </w:pPr>
      <w:bookmarkStart w:id="3" w:name="_Toc418838577"/>
      <w:bookmarkStart w:id="4" w:name="_Toc445804360"/>
      <w:bookmarkStart w:id="5" w:name="_Toc452106861"/>
      <w:r>
        <w:rPr>
          <w:rFonts w:ascii="宋体" w:hAnsi="宋体" w:cs="宋体" w:hint="eastAsia"/>
          <w:sz w:val="21"/>
          <w:szCs w:val="21"/>
        </w:rPr>
        <w:t>产品特点</w:t>
      </w:r>
      <w:bookmarkEnd w:id="3"/>
      <w:bookmarkEnd w:id="4"/>
      <w:bookmarkEnd w:id="5"/>
    </w:p>
    <w:p w14:paraId="472F5451" w14:textId="77777777" w:rsidR="00790C5B" w:rsidRDefault="00790C5B" w:rsidP="00790C5B">
      <w:pPr>
        <w:spacing w:line="360" w:lineRule="auto"/>
        <w:jc w:val="left"/>
        <w:rPr>
          <w:rFonts w:ascii="宋体" w:hAnsi="宋体" w:cs="宋体"/>
          <w:b/>
          <w:bCs/>
          <w:szCs w:val="21"/>
        </w:rPr>
      </w:pPr>
      <w:r>
        <w:rPr>
          <w:rFonts w:ascii="宋体" w:hAnsi="宋体" w:cs="宋体" w:hint="eastAsia"/>
          <w:b/>
          <w:bCs/>
          <w:szCs w:val="21"/>
        </w:rPr>
        <w:t>1）技术领先，全面满足电网或负荷的接入与控制要求</w:t>
      </w:r>
    </w:p>
    <w:p w14:paraId="7DC294AB" w14:textId="77777777" w:rsidR="00790C5B" w:rsidRDefault="00790C5B" w:rsidP="00790C5B">
      <w:pPr>
        <w:numPr>
          <w:ilvl w:val="0"/>
          <w:numId w:val="7"/>
        </w:numPr>
        <w:tabs>
          <w:tab w:val="left" w:pos="260"/>
          <w:tab w:val="left" w:pos="420"/>
        </w:tabs>
        <w:spacing w:line="360" w:lineRule="auto"/>
        <w:ind w:hanging="200"/>
        <w:jc w:val="left"/>
        <w:rPr>
          <w:rFonts w:ascii="宋体" w:hAnsi="宋体" w:cs="宋体"/>
          <w:szCs w:val="21"/>
        </w:rPr>
      </w:pPr>
      <w:r>
        <w:rPr>
          <w:rFonts w:ascii="宋体" w:hAnsi="宋体" w:cs="宋体" w:hint="eastAsia"/>
          <w:szCs w:val="21"/>
        </w:rPr>
        <w:t>具有并网充放电、独立逆变功能，适合各种应用场合</w:t>
      </w:r>
    </w:p>
    <w:p w14:paraId="2CCE5DE2" w14:textId="77777777" w:rsidR="00790C5B" w:rsidRDefault="00790C5B" w:rsidP="00790C5B">
      <w:pPr>
        <w:numPr>
          <w:ilvl w:val="0"/>
          <w:numId w:val="7"/>
        </w:numPr>
        <w:tabs>
          <w:tab w:val="left" w:pos="260"/>
          <w:tab w:val="left" w:pos="420"/>
        </w:tabs>
        <w:spacing w:line="360" w:lineRule="auto"/>
        <w:ind w:hanging="200"/>
        <w:jc w:val="left"/>
        <w:rPr>
          <w:rFonts w:ascii="宋体" w:hAnsi="宋体" w:cs="宋体"/>
          <w:szCs w:val="21"/>
        </w:rPr>
      </w:pPr>
      <w:r>
        <w:rPr>
          <w:rFonts w:ascii="宋体" w:hAnsi="宋体" w:cs="宋体" w:hint="eastAsia"/>
          <w:szCs w:val="21"/>
        </w:rPr>
        <w:t>具有并网和离网并联功能，良好的扩容性</w:t>
      </w:r>
    </w:p>
    <w:p w14:paraId="03F46106" w14:textId="77777777" w:rsidR="00790C5B" w:rsidRDefault="00790C5B" w:rsidP="00790C5B">
      <w:pPr>
        <w:numPr>
          <w:ilvl w:val="0"/>
          <w:numId w:val="7"/>
        </w:numPr>
        <w:tabs>
          <w:tab w:val="left" w:pos="260"/>
          <w:tab w:val="left" w:pos="420"/>
        </w:tabs>
        <w:spacing w:line="360" w:lineRule="auto"/>
        <w:ind w:hanging="200"/>
        <w:jc w:val="left"/>
        <w:rPr>
          <w:rFonts w:ascii="宋体" w:hAnsi="宋体" w:cs="宋体"/>
          <w:szCs w:val="21"/>
        </w:rPr>
      </w:pPr>
      <w:r>
        <w:rPr>
          <w:rFonts w:ascii="宋体" w:hAnsi="宋体" w:cs="宋体" w:hint="eastAsia"/>
          <w:szCs w:val="21"/>
        </w:rPr>
        <w:t>可与多种蓄电池接口，具有多种充放电工作模式</w:t>
      </w:r>
    </w:p>
    <w:p w14:paraId="513AE651" w14:textId="77777777" w:rsidR="00790C5B" w:rsidRDefault="00790C5B" w:rsidP="00790C5B">
      <w:pPr>
        <w:numPr>
          <w:ilvl w:val="0"/>
          <w:numId w:val="7"/>
        </w:numPr>
        <w:tabs>
          <w:tab w:val="left" w:pos="260"/>
          <w:tab w:val="left" w:pos="420"/>
        </w:tabs>
        <w:spacing w:line="360" w:lineRule="auto"/>
        <w:ind w:hanging="200"/>
        <w:jc w:val="left"/>
        <w:rPr>
          <w:rFonts w:ascii="宋体" w:hAnsi="宋体" w:cs="宋体"/>
          <w:szCs w:val="21"/>
        </w:rPr>
      </w:pPr>
      <w:r>
        <w:rPr>
          <w:rFonts w:ascii="宋体" w:hAnsi="宋体" w:cs="宋体" w:hint="eastAsia"/>
          <w:szCs w:val="21"/>
        </w:rPr>
        <w:lastRenderedPageBreak/>
        <w:t>可以实时接受系统调度指令和BMS指令，通讯方式有RS485、CAN、以太网</w:t>
      </w:r>
    </w:p>
    <w:p w14:paraId="5BA281AC" w14:textId="77777777" w:rsidR="00790C5B" w:rsidRDefault="00790C5B" w:rsidP="00790C5B">
      <w:pPr>
        <w:numPr>
          <w:ilvl w:val="0"/>
          <w:numId w:val="7"/>
        </w:numPr>
        <w:tabs>
          <w:tab w:val="left" w:pos="260"/>
          <w:tab w:val="left" w:pos="420"/>
        </w:tabs>
        <w:spacing w:line="360" w:lineRule="auto"/>
        <w:ind w:hanging="200"/>
        <w:jc w:val="left"/>
        <w:rPr>
          <w:rFonts w:ascii="宋体" w:hAnsi="宋体" w:cs="宋体"/>
          <w:szCs w:val="21"/>
        </w:rPr>
      </w:pPr>
      <w:r>
        <w:rPr>
          <w:rFonts w:ascii="宋体" w:hAnsi="宋体" w:cs="宋体" w:hint="eastAsia"/>
          <w:szCs w:val="21"/>
        </w:rPr>
        <w:t>无功功率可调，功率因数范围超前0.9至滞后0.9</w:t>
      </w:r>
    </w:p>
    <w:p w14:paraId="045591EF" w14:textId="77777777" w:rsidR="00790C5B" w:rsidRDefault="00790C5B" w:rsidP="00790C5B">
      <w:pPr>
        <w:numPr>
          <w:ilvl w:val="0"/>
          <w:numId w:val="7"/>
        </w:numPr>
        <w:tabs>
          <w:tab w:val="left" w:pos="260"/>
          <w:tab w:val="left" w:pos="420"/>
        </w:tabs>
        <w:spacing w:line="360" w:lineRule="auto"/>
        <w:ind w:hanging="200"/>
        <w:jc w:val="left"/>
        <w:rPr>
          <w:rFonts w:ascii="宋体" w:hAnsi="宋体" w:cs="宋体"/>
          <w:szCs w:val="21"/>
        </w:rPr>
      </w:pPr>
      <w:r>
        <w:rPr>
          <w:rFonts w:ascii="宋体" w:hAnsi="宋体" w:cs="宋体" w:hint="eastAsia"/>
          <w:szCs w:val="21"/>
        </w:rPr>
        <w:t>直流电压范围，支持低压48V蓄电池输入</w:t>
      </w:r>
    </w:p>
    <w:p w14:paraId="61CC2742" w14:textId="77777777" w:rsidR="00790C5B" w:rsidRDefault="00790C5B" w:rsidP="00790C5B">
      <w:pPr>
        <w:numPr>
          <w:ilvl w:val="0"/>
          <w:numId w:val="7"/>
        </w:numPr>
        <w:tabs>
          <w:tab w:val="left" w:pos="260"/>
          <w:tab w:val="left" w:pos="420"/>
        </w:tabs>
        <w:spacing w:line="360" w:lineRule="auto"/>
        <w:ind w:hanging="200"/>
        <w:jc w:val="left"/>
        <w:rPr>
          <w:rFonts w:ascii="宋体" w:hAnsi="宋体" w:cs="宋体"/>
          <w:szCs w:val="21"/>
        </w:rPr>
      </w:pPr>
      <w:r>
        <w:rPr>
          <w:rFonts w:ascii="宋体" w:hAnsi="宋体" w:cs="宋体" w:hint="eastAsia"/>
          <w:szCs w:val="21"/>
        </w:rPr>
        <w:t>110%额定输出功率可实现长时间运行</w:t>
      </w:r>
    </w:p>
    <w:p w14:paraId="700AF9F9" w14:textId="77777777" w:rsidR="00790C5B" w:rsidRDefault="00790C5B" w:rsidP="00790C5B">
      <w:pPr>
        <w:spacing w:line="360" w:lineRule="auto"/>
        <w:jc w:val="left"/>
        <w:rPr>
          <w:rFonts w:ascii="宋体" w:hAnsi="宋体" w:cs="宋体"/>
          <w:b/>
          <w:bCs/>
          <w:szCs w:val="21"/>
        </w:rPr>
      </w:pPr>
      <w:r>
        <w:rPr>
          <w:rFonts w:ascii="宋体" w:hAnsi="宋体" w:cs="宋体" w:hint="eastAsia"/>
          <w:b/>
          <w:bCs/>
          <w:szCs w:val="21"/>
        </w:rPr>
        <w:t>2）高效节能，更集成，更好的客户体验</w:t>
      </w:r>
    </w:p>
    <w:p w14:paraId="7024ADFB"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正面维护，可靠墙安装，安装维护更方便，降低维护成本</w:t>
      </w:r>
    </w:p>
    <w:p w14:paraId="4A335F02"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防护等级为IP21，具有防滴水功能，具备防凝露功能</w:t>
      </w:r>
    </w:p>
    <w:p w14:paraId="2FD0AE10"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高效PWM调制算法，降低开关损耗</w:t>
      </w:r>
    </w:p>
    <w:p w14:paraId="73B26996" w14:textId="77777777" w:rsidR="00790C5B" w:rsidRDefault="00790C5B" w:rsidP="00790C5B">
      <w:pPr>
        <w:spacing w:line="360" w:lineRule="auto"/>
        <w:jc w:val="left"/>
        <w:rPr>
          <w:rFonts w:ascii="宋体" w:hAnsi="宋体" w:cs="宋体"/>
          <w:b/>
          <w:bCs/>
          <w:szCs w:val="21"/>
        </w:rPr>
      </w:pPr>
      <w:r>
        <w:rPr>
          <w:rFonts w:ascii="宋体" w:hAnsi="宋体" w:cs="宋体" w:hint="eastAsia"/>
          <w:b/>
          <w:bCs/>
          <w:szCs w:val="21"/>
        </w:rPr>
        <w:t>3）更多优点</w:t>
      </w:r>
    </w:p>
    <w:p w14:paraId="1E898E2A"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双电源冗余供电方案提升系统可靠性</w:t>
      </w:r>
    </w:p>
    <w:p w14:paraId="1E1F9FAD"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完善的保护及故障告警系统，更加安全可靠</w:t>
      </w:r>
    </w:p>
    <w:p w14:paraId="3E3D6F16"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采用动态图形液晶界面，提供友好的操作体验</w:t>
      </w:r>
    </w:p>
    <w:p w14:paraId="55DB8485"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-25℃~+55℃可连续满功率运行</w:t>
      </w:r>
    </w:p>
    <w:p w14:paraId="6177C0E0"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适应高海拔恶劣环境，可长期连续、可靠运行</w:t>
      </w:r>
    </w:p>
    <w:p w14:paraId="4A2F340E"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支持离网主动运行功能</w:t>
      </w:r>
    </w:p>
    <w:p w14:paraId="0FECDF65" w14:textId="77777777" w:rsidR="00790C5B" w:rsidRDefault="00790C5B" w:rsidP="00790C5B">
      <w:pPr>
        <w:numPr>
          <w:ilvl w:val="0"/>
          <w:numId w:val="7"/>
        </w:numPr>
        <w:tabs>
          <w:tab w:val="left" w:pos="420"/>
        </w:tabs>
        <w:spacing w:line="360" w:lineRule="auto"/>
        <w:ind w:hanging="200"/>
        <w:jc w:val="left"/>
        <w:rPr>
          <w:rFonts w:ascii="宋体" w:hAnsi="宋体" w:cs="宋体"/>
          <w:szCs w:val="21"/>
        </w:rPr>
      </w:pPr>
      <w:r>
        <w:rPr>
          <w:rFonts w:ascii="宋体" w:hAnsi="宋体" w:cs="宋体" w:hint="eastAsia"/>
          <w:szCs w:val="21"/>
        </w:rPr>
        <w:t>适合共直流母线系统和共交流母线系统</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3749"/>
        <w:gridCol w:w="4469"/>
      </w:tblGrid>
      <w:tr w:rsidR="00790C5B" w14:paraId="5A5E0399" w14:textId="77777777" w:rsidTr="00131196">
        <w:trPr>
          <w:trHeight w:val="416"/>
          <w:jc w:val="center"/>
        </w:trPr>
        <w:tc>
          <w:tcPr>
            <w:tcW w:w="821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42E529" w14:textId="77777777" w:rsidR="00790C5B" w:rsidRDefault="00790C5B" w:rsidP="00131196">
            <w:pPr>
              <w:jc w:val="center"/>
              <w:rPr>
                <w:rFonts w:ascii="宋体" w:hAnsi="宋体" w:cs="宋体"/>
                <w:szCs w:val="21"/>
              </w:rPr>
            </w:pPr>
            <w:bookmarkStart w:id="6" w:name="_Toc452106862"/>
            <w:bookmarkStart w:id="7" w:name="_Toc445804361"/>
            <w:bookmarkStart w:id="8" w:name="_Toc418838578"/>
            <w:r>
              <w:rPr>
                <w:rFonts w:ascii="宋体" w:hAnsi="宋体" w:cs="宋体" w:hint="eastAsia"/>
                <w:szCs w:val="21"/>
              </w:rPr>
              <w:t>直流侧</w:t>
            </w:r>
          </w:p>
        </w:tc>
      </w:tr>
      <w:tr w:rsidR="00790C5B" w14:paraId="40AE82D8"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3BCFD24" w14:textId="77777777" w:rsidR="00790C5B" w:rsidRDefault="00790C5B" w:rsidP="00131196">
            <w:pPr>
              <w:jc w:val="center"/>
              <w:rPr>
                <w:rFonts w:ascii="宋体" w:hAnsi="宋体" w:cs="宋体"/>
                <w:szCs w:val="21"/>
              </w:rPr>
            </w:pPr>
            <w:r>
              <w:rPr>
                <w:rFonts w:ascii="宋体" w:hAnsi="宋体" w:cs="宋体" w:hint="eastAsia"/>
                <w:szCs w:val="21"/>
              </w:rPr>
              <w:t>最大直流功率</w:t>
            </w:r>
          </w:p>
        </w:tc>
        <w:tc>
          <w:tcPr>
            <w:tcW w:w="446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center"/>
          </w:tcPr>
          <w:p w14:paraId="644831E1" w14:textId="77777777" w:rsidR="00790C5B" w:rsidRDefault="00790C5B" w:rsidP="00131196">
            <w:pPr>
              <w:jc w:val="center"/>
              <w:rPr>
                <w:rFonts w:ascii="宋体" w:hAnsi="宋体" w:cs="宋体"/>
                <w:szCs w:val="21"/>
              </w:rPr>
            </w:pPr>
            <w:r>
              <w:rPr>
                <w:rFonts w:ascii="宋体" w:hAnsi="宋体" w:cs="宋体" w:hint="eastAsia"/>
                <w:szCs w:val="21"/>
              </w:rPr>
              <w:t>5KW</w:t>
            </w:r>
          </w:p>
        </w:tc>
      </w:tr>
      <w:tr w:rsidR="00790C5B" w14:paraId="73BC56A1"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01DE66D9" w14:textId="77777777" w:rsidR="00790C5B" w:rsidRDefault="00790C5B" w:rsidP="00131196">
            <w:pPr>
              <w:jc w:val="center"/>
              <w:rPr>
                <w:rFonts w:ascii="宋体" w:hAnsi="宋体" w:cs="宋体"/>
                <w:szCs w:val="21"/>
              </w:rPr>
            </w:pPr>
            <w:r>
              <w:rPr>
                <w:rFonts w:ascii="宋体" w:hAnsi="宋体" w:cs="宋体" w:hint="eastAsia"/>
                <w:szCs w:val="21"/>
              </w:rPr>
              <w:t>最大直流电压</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4C1C4628" w14:textId="77777777" w:rsidR="00790C5B" w:rsidRDefault="00790C5B" w:rsidP="00131196">
            <w:pPr>
              <w:jc w:val="center"/>
              <w:rPr>
                <w:rFonts w:ascii="宋体" w:hAnsi="宋体" w:cs="宋体"/>
                <w:szCs w:val="21"/>
              </w:rPr>
            </w:pPr>
            <w:r>
              <w:rPr>
                <w:rFonts w:ascii="宋体" w:hAnsi="宋体" w:cs="宋体" w:hint="eastAsia"/>
                <w:szCs w:val="21"/>
              </w:rPr>
              <w:t>580V</w:t>
            </w:r>
          </w:p>
        </w:tc>
      </w:tr>
      <w:tr w:rsidR="00790C5B" w14:paraId="2E488BA2"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B545720" w14:textId="77777777" w:rsidR="00790C5B" w:rsidRDefault="00790C5B" w:rsidP="00131196">
            <w:pPr>
              <w:jc w:val="center"/>
              <w:rPr>
                <w:rFonts w:ascii="宋体" w:hAnsi="宋体" w:cs="宋体"/>
                <w:szCs w:val="21"/>
              </w:rPr>
            </w:pPr>
            <w:r>
              <w:rPr>
                <w:rFonts w:ascii="宋体" w:hAnsi="宋体" w:cs="宋体" w:hint="eastAsia"/>
                <w:szCs w:val="21"/>
              </w:rPr>
              <w:t>工作电压范围</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0D9F2B30" w14:textId="77777777" w:rsidR="00790C5B" w:rsidRDefault="00790C5B" w:rsidP="00131196">
            <w:pPr>
              <w:jc w:val="center"/>
              <w:rPr>
                <w:rFonts w:ascii="宋体" w:hAnsi="宋体" w:cs="宋体"/>
                <w:szCs w:val="21"/>
              </w:rPr>
            </w:pPr>
            <w:r>
              <w:rPr>
                <w:rFonts w:ascii="宋体" w:hAnsi="宋体" w:cs="宋体" w:hint="eastAsia"/>
                <w:szCs w:val="21"/>
              </w:rPr>
              <w:t>125~550V</w:t>
            </w:r>
          </w:p>
        </w:tc>
      </w:tr>
      <w:tr w:rsidR="00790C5B" w14:paraId="6A38E40E"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30218C5C" w14:textId="77777777" w:rsidR="00790C5B" w:rsidRDefault="00790C5B" w:rsidP="00131196">
            <w:pPr>
              <w:jc w:val="center"/>
              <w:rPr>
                <w:rFonts w:ascii="宋体" w:hAnsi="宋体" w:cs="宋体"/>
                <w:szCs w:val="21"/>
              </w:rPr>
            </w:pPr>
            <w:r>
              <w:rPr>
                <w:rFonts w:ascii="宋体" w:hAnsi="宋体" w:cs="宋体" w:hint="eastAsia"/>
                <w:szCs w:val="21"/>
              </w:rPr>
              <w:t>最低直流电压</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12127C58" w14:textId="77777777" w:rsidR="00790C5B" w:rsidRDefault="00790C5B" w:rsidP="00131196">
            <w:pPr>
              <w:jc w:val="center"/>
              <w:rPr>
                <w:rFonts w:ascii="宋体" w:hAnsi="宋体" w:cs="宋体"/>
                <w:szCs w:val="21"/>
              </w:rPr>
            </w:pPr>
            <w:r>
              <w:rPr>
                <w:rFonts w:ascii="宋体" w:hAnsi="宋体" w:cs="宋体" w:hint="eastAsia"/>
                <w:szCs w:val="21"/>
              </w:rPr>
              <w:t>125V</w:t>
            </w:r>
          </w:p>
        </w:tc>
      </w:tr>
      <w:tr w:rsidR="00790C5B" w14:paraId="22015A02"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2391CDBF" w14:textId="77777777" w:rsidR="00790C5B" w:rsidRDefault="00790C5B" w:rsidP="00131196">
            <w:pPr>
              <w:jc w:val="center"/>
              <w:rPr>
                <w:rFonts w:ascii="宋体" w:hAnsi="宋体" w:cs="宋体"/>
                <w:szCs w:val="21"/>
              </w:rPr>
            </w:pPr>
            <w:r>
              <w:rPr>
                <w:rFonts w:ascii="宋体" w:hAnsi="宋体" w:cs="宋体" w:hint="eastAsia"/>
                <w:szCs w:val="21"/>
              </w:rPr>
              <w:t>最大直流电流</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2B8ED801" w14:textId="77777777" w:rsidR="00790C5B" w:rsidRDefault="00790C5B" w:rsidP="00131196">
            <w:pPr>
              <w:jc w:val="center"/>
              <w:rPr>
                <w:rFonts w:ascii="宋体" w:hAnsi="宋体" w:cs="宋体"/>
                <w:szCs w:val="21"/>
              </w:rPr>
            </w:pPr>
            <w:r>
              <w:rPr>
                <w:rFonts w:ascii="宋体" w:hAnsi="宋体" w:cs="宋体" w:hint="eastAsia"/>
                <w:szCs w:val="21"/>
              </w:rPr>
              <w:t>11A</w:t>
            </w:r>
          </w:p>
        </w:tc>
      </w:tr>
      <w:tr w:rsidR="00790C5B" w14:paraId="38AD9FC4" w14:textId="77777777" w:rsidTr="00131196">
        <w:trPr>
          <w:trHeight w:val="353"/>
          <w:jc w:val="center"/>
        </w:trPr>
        <w:tc>
          <w:tcPr>
            <w:tcW w:w="8218"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28E6C8AF" w14:textId="77777777" w:rsidR="00790C5B" w:rsidRDefault="00790C5B" w:rsidP="00131196">
            <w:pPr>
              <w:jc w:val="center"/>
              <w:rPr>
                <w:rFonts w:ascii="宋体" w:hAnsi="宋体" w:cs="宋体"/>
                <w:szCs w:val="21"/>
              </w:rPr>
            </w:pPr>
            <w:r>
              <w:rPr>
                <w:rFonts w:ascii="宋体" w:hAnsi="宋体" w:cs="宋体" w:hint="eastAsia"/>
                <w:szCs w:val="21"/>
              </w:rPr>
              <w:t>交流侧</w:t>
            </w:r>
          </w:p>
        </w:tc>
      </w:tr>
      <w:tr w:rsidR="00790C5B" w14:paraId="5B5B19D9"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7D6F2E6" w14:textId="77777777" w:rsidR="00790C5B" w:rsidRDefault="00790C5B" w:rsidP="00131196">
            <w:pPr>
              <w:jc w:val="center"/>
              <w:rPr>
                <w:rFonts w:ascii="宋体" w:hAnsi="宋体" w:cs="宋体"/>
                <w:szCs w:val="21"/>
              </w:rPr>
            </w:pPr>
            <w:r>
              <w:rPr>
                <w:rFonts w:ascii="宋体" w:hAnsi="宋体" w:cs="宋体" w:hint="eastAsia"/>
                <w:szCs w:val="21"/>
              </w:rPr>
              <w:t>额定功率</w:t>
            </w:r>
          </w:p>
        </w:tc>
        <w:tc>
          <w:tcPr>
            <w:tcW w:w="446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center"/>
          </w:tcPr>
          <w:p w14:paraId="0C315373" w14:textId="77777777" w:rsidR="00790C5B" w:rsidRDefault="00790C5B" w:rsidP="00131196">
            <w:pPr>
              <w:jc w:val="center"/>
              <w:rPr>
                <w:rFonts w:ascii="宋体" w:hAnsi="宋体" w:cs="宋体"/>
                <w:szCs w:val="21"/>
              </w:rPr>
            </w:pPr>
            <w:r>
              <w:rPr>
                <w:rFonts w:ascii="宋体" w:hAnsi="宋体" w:cs="宋体" w:hint="eastAsia"/>
                <w:szCs w:val="21"/>
              </w:rPr>
              <w:t>5KW</w:t>
            </w:r>
          </w:p>
        </w:tc>
      </w:tr>
      <w:tr w:rsidR="00790C5B" w14:paraId="4A397C9A"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0FB8714" w14:textId="77777777" w:rsidR="00790C5B" w:rsidRDefault="00790C5B" w:rsidP="00131196">
            <w:pPr>
              <w:jc w:val="center"/>
              <w:rPr>
                <w:rFonts w:ascii="宋体" w:hAnsi="宋体" w:cs="宋体"/>
                <w:szCs w:val="21"/>
              </w:rPr>
            </w:pPr>
            <w:r>
              <w:rPr>
                <w:rFonts w:ascii="宋体" w:hAnsi="宋体" w:cs="宋体" w:hint="eastAsia"/>
                <w:szCs w:val="21"/>
              </w:rPr>
              <w:t>最大交流侧功率</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C79DDA9" w14:textId="77777777" w:rsidR="00790C5B" w:rsidRDefault="00790C5B" w:rsidP="00131196">
            <w:pPr>
              <w:jc w:val="center"/>
              <w:rPr>
                <w:rFonts w:ascii="宋体" w:hAnsi="宋体" w:cs="宋体"/>
                <w:szCs w:val="21"/>
              </w:rPr>
            </w:pPr>
            <w:r>
              <w:rPr>
                <w:rFonts w:ascii="宋体" w:hAnsi="宋体" w:cs="宋体" w:hint="eastAsia"/>
                <w:szCs w:val="21"/>
              </w:rPr>
              <w:t>5.5kVA（长时间运行）</w:t>
            </w:r>
          </w:p>
        </w:tc>
      </w:tr>
      <w:tr w:rsidR="00790C5B" w14:paraId="09760C03"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A6E027B" w14:textId="77777777" w:rsidR="00790C5B" w:rsidRDefault="00790C5B" w:rsidP="00131196">
            <w:pPr>
              <w:jc w:val="center"/>
              <w:rPr>
                <w:rFonts w:ascii="宋体" w:hAnsi="宋体" w:cs="宋体"/>
                <w:szCs w:val="21"/>
              </w:rPr>
            </w:pPr>
            <w:r>
              <w:rPr>
                <w:rFonts w:ascii="宋体" w:hAnsi="宋体" w:cs="宋体" w:hint="eastAsia"/>
                <w:szCs w:val="21"/>
              </w:rPr>
              <w:t>最大交流电流</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0961D6B1" w14:textId="77777777" w:rsidR="00790C5B" w:rsidRDefault="00790C5B" w:rsidP="00131196">
            <w:pPr>
              <w:jc w:val="center"/>
              <w:rPr>
                <w:rFonts w:ascii="宋体" w:hAnsi="宋体" w:cs="宋体"/>
                <w:szCs w:val="21"/>
              </w:rPr>
            </w:pPr>
            <w:r>
              <w:rPr>
                <w:rFonts w:ascii="宋体" w:hAnsi="宋体" w:cs="宋体" w:hint="eastAsia"/>
                <w:szCs w:val="21"/>
              </w:rPr>
              <w:t>20A</w:t>
            </w:r>
          </w:p>
        </w:tc>
      </w:tr>
      <w:tr w:rsidR="00790C5B" w14:paraId="3690213C"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0B77C0D" w14:textId="77777777" w:rsidR="00790C5B" w:rsidRDefault="00790C5B" w:rsidP="00131196">
            <w:pPr>
              <w:jc w:val="center"/>
              <w:rPr>
                <w:rFonts w:ascii="宋体" w:hAnsi="宋体" w:cs="宋体"/>
                <w:szCs w:val="21"/>
              </w:rPr>
            </w:pPr>
            <w:r>
              <w:rPr>
                <w:rFonts w:ascii="宋体" w:hAnsi="宋体" w:cs="宋体" w:hint="eastAsia"/>
                <w:szCs w:val="21"/>
              </w:rPr>
              <w:t>最大总谐波失真</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6A1EB199" w14:textId="77777777" w:rsidR="00790C5B" w:rsidRDefault="00790C5B" w:rsidP="00131196">
            <w:pPr>
              <w:jc w:val="center"/>
              <w:rPr>
                <w:rFonts w:ascii="宋体" w:hAnsi="宋体" w:cs="宋体"/>
                <w:szCs w:val="21"/>
              </w:rPr>
            </w:pPr>
            <w:r>
              <w:rPr>
                <w:rFonts w:ascii="宋体" w:hAnsi="宋体" w:cs="宋体" w:hint="eastAsia"/>
                <w:szCs w:val="21"/>
              </w:rPr>
              <w:t>&lt;3%(额定功率时)</w:t>
            </w:r>
          </w:p>
        </w:tc>
      </w:tr>
      <w:tr w:rsidR="00790C5B" w14:paraId="0FEF9463"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257CECA" w14:textId="77777777" w:rsidR="00790C5B" w:rsidRDefault="00790C5B" w:rsidP="00131196">
            <w:pPr>
              <w:jc w:val="center"/>
              <w:rPr>
                <w:rFonts w:ascii="宋体" w:hAnsi="宋体" w:cs="宋体"/>
                <w:szCs w:val="21"/>
              </w:rPr>
            </w:pPr>
            <w:r>
              <w:rPr>
                <w:rFonts w:ascii="宋体" w:hAnsi="宋体" w:cs="宋体" w:hint="eastAsia"/>
                <w:szCs w:val="21"/>
              </w:rPr>
              <w:t>额定电网电压</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0DA50CFA" w14:textId="77777777" w:rsidR="00790C5B" w:rsidRDefault="00790C5B" w:rsidP="00131196">
            <w:pPr>
              <w:jc w:val="center"/>
              <w:rPr>
                <w:rFonts w:ascii="宋体" w:hAnsi="宋体" w:cs="宋体"/>
                <w:szCs w:val="21"/>
              </w:rPr>
            </w:pPr>
            <w:r>
              <w:rPr>
                <w:rFonts w:ascii="宋体" w:hAnsi="宋体" w:cs="宋体" w:hint="eastAsia"/>
                <w:szCs w:val="21"/>
              </w:rPr>
              <w:t>220V</w:t>
            </w:r>
          </w:p>
        </w:tc>
      </w:tr>
      <w:tr w:rsidR="00790C5B" w14:paraId="73752147"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51C4AF7" w14:textId="77777777" w:rsidR="00790C5B" w:rsidRDefault="00790C5B" w:rsidP="00131196">
            <w:pPr>
              <w:jc w:val="center"/>
              <w:rPr>
                <w:rFonts w:ascii="宋体" w:hAnsi="宋体" w:cs="宋体"/>
                <w:szCs w:val="21"/>
              </w:rPr>
            </w:pPr>
            <w:r>
              <w:rPr>
                <w:rFonts w:ascii="宋体" w:hAnsi="宋体" w:cs="宋体" w:hint="eastAsia"/>
                <w:szCs w:val="21"/>
              </w:rPr>
              <w:t>允许电网电压范围</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974DDFD" w14:textId="77777777" w:rsidR="00790C5B" w:rsidRDefault="00790C5B" w:rsidP="00131196">
            <w:pPr>
              <w:jc w:val="center"/>
              <w:rPr>
                <w:rFonts w:ascii="宋体" w:hAnsi="宋体" w:cs="宋体"/>
                <w:szCs w:val="21"/>
              </w:rPr>
            </w:pPr>
            <w:r>
              <w:rPr>
                <w:rFonts w:ascii="宋体" w:hAnsi="宋体" w:cs="宋体" w:hint="eastAsia"/>
                <w:szCs w:val="21"/>
              </w:rPr>
              <w:t>180~265V</w:t>
            </w:r>
          </w:p>
        </w:tc>
      </w:tr>
      <w:tr w:rsidR="00790C5B" w14:paraId="135A52FC"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F8A8FFC" w14:textId="77777777" w:rsidR="00790C5B" w:rsidRDefault="00790C5B" w:rsidP="00131196">
            <w:pPr>
              <w:jc w:val="center"/>
              <w:rPr>
                <w:rFonts w:ascii="宋体" w:hAnsi="宋体" w:cs="宋体"/>
                <w:szCs w:val="21"/>
              </w:rPr>
            </w:pPr>
            <w:r>
              <w:rPr>
                <w:rFonts w:ascii="宋体" w:hAnsi="宋体" w:cs="宋体" w:hint="eastAsia"/>
                <w:szCs w:val="21"/>
              </w:rPr>
              <w:t>额定电网频率</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31C2A5AB" w14:textId="77777777" w:rsidR="00790C5B" w:rsidRDefault="00790C5B" w:rsidP="00131196">
            <w:pPr>
              <w:jc w:val="center"/>
              <w:rPr>
                <w:rFonts w:ascii="宋体" w:hAnsi="宋体" w:cs="宋体"/>
                <w:szCs w:val="21"/>
              </w:rPr>
            </w:pPr>
            <w:r>
              <w:rPr>
                <w:rFonts w:ascii="宋体" w:hAnsi="宋体" w:cs="宋体" w:hint="eastAsia"/>
                <w:szCs w:val="21"/>
              </w:rPr>
              <w:t>50/60Hz</w:t>
            </w:r>
          </w:p>
        </w:tc>
      </w:tr>
      <w:tr w:rsidR="00790C5B" w14:paraId="6BDF4184"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0B2E5A6D" w14:textId="77777777" w:rsidR="00790C5B" w:rsidRDefault="00790C5B" w:rsidP="00131196">
            <w:pPr>
              <w:jc w:val="center"/>
              <w:rPr>
                <w:rFonts w:ascii="宋体" w:hAnsi="宋体" w:cs="宋体"/>
                <w:szCs w:val="21"/>
              </w:rPr>
            </w:pPr>
            <w:r>
              <w:rPr>
                <w:rFonts w:ascii="宋体" w:hAnsi="宋体" w:cs="宋体" w:hint="eastAsia"/>
                <w:szCs w:val="21"/>
              </w:rPr>
              <w:t>允许电网频率范围</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0C4FC903" w14:textId="77777777" w:rsidR="00790C5B" w:rsidRDefault="00790C5B" w:rsidP="00131196">
            <w:pPr>
              <w:jc w:val="center"/>
              <w:rPr>
                <w:rFonts w:ascii="宋体" w:hAnsi="宋体" w:cs="宋体"/>
                <w:szCs w:val="21"/>
              </w:rPr>
            </w:pPr>
            <w:r>
              <w:rPr>
                <w:rFonts w:ascii="宋体" w:hAnsi="宋体" w:cs="宋体" w:hint="eastAsia"/>
                <w:szCs w:val="21"/>
              </w:rPr>
              <w:t>47~52Hz/57~62Hz</w:t>
            </w:r>
          </w:p>
        </w:tc>
      </w:tr>
      <w:tr w:rsidR="00790C5B" w14:paraId="467008CA"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EE16574" w14:textId="77777777" w:rsidR="00790C5B" w:rsidRDefault="00790C5B" w:rsidP="00131196">
            <w:pPr>
              <w:jc w:val="center"/>
              <w:rPr>
                <w:rFonts w:ascii="宋体" w:hAnsi="宋体" w:cs="宋体"/>
                <w:szCs w:val="21"/>
              </w:rPr>
            </w:pPr>
            <w:r>
              <w:rPr>
                <w:rFonts w:ascii="宋体" w:hAnsi="宋体" w:cs="宋体" w:hint="eastAsia"/>
                <w:szCs w:val="21"/>
              </w:rPr>
              <w:t>额定功率下的功率因数</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7FE00C2" w14:textId="77777777" w:rsidR="00790C5B" w:rsidRDefault="00790C5B" w:rsidP="00131196">
            <w:pPr>
              <w:jc w:val="center"/>
              <w:rPr>
                <w:rFonts w:ascii="宋体" w:hAnsi="宋体" w:cs="宋体"/>
                <w:szCs w:val="21"/>
              </w:rPr>
            </w:pPr>
            <w:r>
              <w:rPr>
                <w:rFonts w:ascii="宋体" w:hAnsi="宋体" w:cs="宋体" w:hint="eastAsia"/>
                <w:szCs w:val="21"/>
              </w:rPr>
              <w:t>&gt;0.99</w:t>
            </w:r>
          </w:p>
        </w:tc>
      </w:tr>
      <w:tr w:rsidR="00790C5B" w14:paraId="1F062E3C" w14:textId="77777777" w:rsidTr="00131196">
        <w:trPr>
          <w:trHeight w:val="300"/>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30DFFF4" w14:textId="77777777" w:rsidR="00790C5B" w:rsidRDefault="00790C5B" w:rsidP="00131196">
            <w:pPr>
              <w:jc w:val="center"/>
              <w:rPr>
                <w:rFonts w:ascii="宋体" w:hAnsi="宋体" w:cs="宋体"/>
                <w:szCs w:val="21"/>
              </w:rPr>
            </w:pPr>
            <w:r>
              <w:rPr>
                <w:rFonts w:ascii="宋体" w:hAnsi="宋体" w:cs="宋体" w:hint="eastAsia"/>
                <w:szCs w:val="21"/>
              </w:rPr>
              <w:t>隔离变压器</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B2113EC" w14:textId="77777777" w:rsidR="00790C5B" w:rsidRDefault="00790C5B" w:rsidP="00131196">
            <w:pPr>
              <w:jc w:val="center"/>
              <w:rPr>
                <w:rFonts w:ascii="宋体" w:hAnsi="宋体" w:cs="宋体"/>
                <w:szCs w:val="21"/>
              </w:rPr>
            </w:pPr>
            <w:r>
              <w:rPr>
                <w:rFonts w:ascii="宋体" w:hAnsi="宋体" w:cs="宋体" w:hint="eastAsia"/>
                <w:szCs w:val="21"/>
              </w:rPr>
              <w:t>具备</w:t>
            </w:r>
          </w:p>
        </w:tc>
      </w:tr>
      <w:tr w:rsidR="00790C5B" w14:paraId="01A526DB"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B28840B" w14:textId="77777777" w:rsidR="00790C5B" w:rsidRDefault="00790C5B" w:rsidP="00131196">
            <w:pPr>
              <w:jc w:val="center"/>
              <w:rPr>
                <w:rFonts w:ascii="宋体" w:hAnsi="宋体" w:cs="宋体"/>
                <w:szCs w:val="21"/>
              </w:rPr>
            </w:pPr>
            <w:r>
              <w:rPr>
                <w:rFonts w:ascii="宋体" w:hAnsi="宋体" w:cs="宋体" w:hint="eastAsia"/>
                <w:szCs w:val="21"/>
              </w:rPr>
              <w:t>直流电流分量</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6C5E8870" w14:textId="77777777" w:rsidR="00790C5B" w:rsidRDefault="00790C5B" w:rsidP="00131196">
            <w:pPr>
              <w:jc w:val="center"/>
              <w:rPr>
                <w:rFonts w:ascii="宋体" w:hAnsi="宋体" w:cs="宋体"/>
                <w:szCs w:val="21"/>
              </w:rPr>
            </w:pPr>
            <w:r>
              <w:rPr>
                <w:rFonts w:ascii="宋体" w:hAnsi="宋体" w:cs="宋体" w:hint="eastAsia"/>
                <w:szCs w:val="21"/>
              </w:rPr>
              <w:t>&lt;0.5%额定输出电流</w:t>
            </w:r>
          </w:p>
        </w:tc>
      </w:tr>
      <w:tr w:rsidR="00790C5B" w14:paraId="1CD9CA3D"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37D03DE8" w14:textId="77777777" w:rsidR="00790C5B" w:rsidRDefault="00790C5B" w:rsidP="00131196">
            <w:pPr>
              <w:jc w:val="center"/>
              <w:rPr>
                <w:rFonts w:ascii="宋体" w:hAnsi="宋体" w:cs="宋体"/>
                <w:szCs w:val="21"/>
              </w:rPr>
            </w:pPr>
            <w:r>
              <w:rPr>
                <w:rFonts w:ascii="宋体" w:hAnsi="宋体" w:cs="宋体" w:hint="eastAsia"/>
                <w:szCs w:val="21"/>
              </w:rPr>
              <w:t>功率因数可调范围</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4AE3B669" w14:textId="77777777" w:rsidR="00790C5B" w:rsidRDefault="00790C5B" w:rsidP="00131196">
            <w:pPr>
              <w:jc w:val="center"/>
              <w:rPr>
                <w:rFonts w:ascii="宋体" w:hAnsi="宋体" w:cs="宋体"/>
                <w:szCs w:val="21"/>
              </w:rPr>
            </w:pPr>
            <w:r>
              <w:rPr>
                <w:rFonts w:ascii="宋体" w:hAnsi="宋体" w:cs="宋体" w:hint="eastAsia"/>
                <w:szCs w:val="21"/>
              </w:rPr>
              <w:t>0.9（超前）~0.9（滞后）</w:t>
            </w:r>
          </w:p>
        </w:tc>
      </w:tr>
      <w:tr w:rsidR="00790C5B" w14:paraId="7747ABBE"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A3055CF" w14:textId="77777777" w:rsidR="00790C5B" w:rsidRDefault="00790C5B" w:rsidP="00131196">
            <w:pPr>
              <w:jc w:val="center"/>
              <w:rPr>
                <w:rFonts w:ascii="宋体" w:hAnsi="宋体" w:cs="宋体"/>
                <w:szCs w:val="21"/>
              </w:rPr>
            </w:pPr>
            <w:r>
              <w:rPr>
                <w:rFonts w:ascii="宋体" w:hAnsi="宋体" w:cs="宋体" w:hint="eastAsia"/>
                <w:szCs w:val="21"/>
              </w:rPr>
              <w:lastRenderedPageBreak/>
              <w:t>独立逆变电压范围</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B58C342" w14:textId="77777777" w:rsidR="00790C5B" w:rsidRDefault="00790C5B" w:rsidP="00131196">
            <w:pPr>
              <w:jc w:val="center"/>
              <w:rPr>
                <w:rFonts w:ascii="宋体" w:hAnsi="宋体" w:cs="宋体"/>
                <w:szCs w:val="21"/>
              </w:rPr>
            </w:pPr>
            <w:r>
              <w:rPr>
                <w:rFonts w:ascii="宋体" w:hAnsi="宋体" w:cs="宋体" w:hint="eastAsia"/>
                <w:szCs w:val="21"/>
              </w:rPr>
              <w:t>230V</w:t>
            </w:r>
          </w:p>
        </w:tc>
      </w:tr>
      <w:tr w:rsidR="00790C5B" w14:paraId="7C5149BA"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3948007" w14:textId="77777777" w:rsidR="00790C5B" w:rsidRDefault="00790C5B" w:rsidP="00131196">
            <w:pPr>
              <w:jc w:val="center"/>
              <w:rPr>
                <w:rFonts w:ascii="宋体" w:hAnsi="宋体" w:cs="宋体"/>
                <w:szCs w:val="21"/>
              </w:rPr>
            </w:pPr>
            <w:r>
              <w:rPr>
                <w:rFonts w:ascii="宋体" w:hAnsi="宋体" w:cs="宋体" w:hint="eastAsia"/>
                <w:szCs w:val="21"/>
              </w:rPr>
              <w:t>独立逆变输出电压失真度</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43004484" w14:textId="77777777" w:rsidR="00790C5B" w:rsidRDefault="00790C5B" w:rsidP="00131196">
            <w:pPr>
              <w:jc w:val="center"/>
              <w:rPr>
                <w:rFonts w:ascii="宋体" w:hAnsi="宋体" w:cs="宋体"/>
                <w:szCs w:val="21"/>
              </w:rPr>
            </w:pPr>
            <w:r>
              <w:rPr>
                <w:rFonts w:ascii="宋体" w:hAnsi="宋体" w:cs="宋体" w:hint="eastAsia"/>
                <w:szCs w:val="21"/>
              </w:rPr>
              <w:t>&lt;3%（线性负载）</w:t>
            </w:r>
          </w:p>
        </w:tc>
      </w:tr>
      <w:tr w:rsidR="00790C5B" w14:paraId="761FEFCA"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586533D" w14:textId="77777777" w:rsidR="00790C5B" w:rsidRDefault="00790C5B" w:rsidP="00131196">
            <w:pPr>
              <w:jc w:val="center"/>
              <w:rPr>
                <w:rFonts w:ascii="宋体" w:hAnsi="宋体" w:cs="宋体"/>
                <w:szCs w:val="21"/>
              </w:rPr>
            </w:pPr>
            <w:r>
              <w:rPr>
                <w:rFonts w:ascii="宋体" w:hAnsi="宋体" w:cs="宋体" w:hint="eastAsia"/>
                <w:szCs w:val="21"/>
              </w:rPr>
              <w:t>带不平衡负载能力</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1D342FF1" w14:textId="77777777" w:rsidR="00790C5B" w:rsidRDefault="00790C5B" w:rsidP="00131196">
            <w:pPr>
              <w:jc w:val="center"/>
              <w:rPr>
                <w:rFonts w:ascii="宋体" w:hAnsi="宋体" w:cs="宋体"/>
                <w:szCs w:val="21"/>
              </w:rPr>
            </w:pPr>
            <w:r>
              <w:rPr>
                <w:rFonts w:ascii="宋体" w:hAnsi="宋体" w:cs="宋体" w:hint="eastAsia"/>
                <w:szCs w:val="21"/>
              </w:rPr>
              <w:t>100%</w:t>
            </w:r>
          </w:p>
        </w:tc>
      </w:tr>
      <w:tr w:rsidR="00790C5B" w14:paraId="5A873771" w14:textId="77777777" w:rsidTr="00131196">
        <w:trPr>
          <w:trHeight w:val="454"/>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23EFDE9" w14:textId="77777777" w:rsidR="00790C5B" w:rsidRDefault="00790C5B" w:rsidP="00131196">
            <w:pPr>
              <w:jc w:val="center"/>
              <w:rPr>
                <w:rFonts w:ascii="宋体" w:hAnsi="宋体" w:cs="宋体"/>
                <w:szCs w:val="21"/>
              </w:rPr>
            </w:pPr>
            <w:r>
              <w:rPr>
                <w:rFonts w:ascii="宋体" w:hAnsi="宋体" w:cs="宋体" w:hint="eastAsia"/>
                <w:szCs w:val="21"/>
              </w:rPr>
              <w:t>独立逆变电压过渡变动范围</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059FB248" w14:textId="77777777" w:rsidR="00790C5B" w:rsidRDefault="00790C5B" w:rsidP="00131196">
            <w:pPr>
              <w:jc w:val="center"/>
              <w:rPr>
                <w:rFonts w:ascii="宋体" w:hAnsi="宋体" w:cs="宋体"/>
                <w:szCs w:val="21"/>
              </w:rPr>
            </w:pPr>
            <w:r>
              <w:rPr>
                <w:rFonts w:ascii="宋体" w:hAnsi="宋体" w:cs="宋体" w:hint="eastAsia"/>
                <w:szCs w:val="21"/>
              </w:rPr>
              <w:t>10％以内（电阻负载0%⇔100%）</w:t>
            </w:r>
          </w:p>
        </w:tc>
      </w:tr>
      <w:tr w:rsidR="00790C5B" w14:paraId="2C33AC8D"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066C83D" w14:textId="77777777" w:rsidR="00790C5B" w:rsidRDefault="00790C5B" w:rsidP="00131196">
            <w:pPr>
              <w:jc w:val="center"/>
              <w:rPr>
                <w:rFonts w:ascii="宋体" w:hAnsi="宋体" w:cs="宋体"/>
                <w:szCs w:val="21"/>
              </w:rPr>
            </w:pPr>
            <w:r>
              <w:rPr>
                <w:rFonts w:ascii="宋体" w:hAnsi="宋体" w:cs="宋体" w:hint="eastAsia"/>
                <w:szCs w:val="21"/>
              </w:rPr>
              <w:t>独立逆变峰值系数(CF)</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21C8C00" w14:textId="77777777" w:rsidR="00790C5B" w:rsidRDefault="00790C5B" w:rsidP="00131196">
            <w:pPr>
              <w:jc w:val="center"/>
              <w:rPr>
                <w:rFonts w:ascii="宋体" w:hAnsi="宋体" w:cs="宋体"/>
                <w:szCs w:val="21"/>
              </w:rPr>
            </w:pPr>
            <w:r>
              <w:rPr>
                <w:rFonts w:ascii="宋体" w:hAnsi="宋体" w:cs="宋体" w:hint="eastAsia"/>
                <w:szCs w:val="21"/>
              </w:rPr>
              <w:t>3:1</w:t>
            </w:r>
          </w:p>
        </w:tc>
      </w:tr>
      <w:tr w:rsidR="00790C5B" w14:paraId="2BFBC33E" w14:textId="77777777" w:rsidTr="00131196">
        <w:trPr>
          <w:trHeight w:val="348"/>
          <w:jc w:val="center"/>
        </w:trPr>
        <w:tc>
          <w:tcPr>
            <w:tcW w:w="8218"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56F5AD0" w14:textId="77777777" w:rsidR="00790C5B" w:rsidRDefault="00790C5B" w:rsidP="00131196">
            <w:pPr>
              <w:jc w:val="center"/>
              <w:rPr>
                <w:rFonts w:ascii="宋体" w:hAnsi="宋体" w:cs="宋体"/>
                <w:szCs w:val="21"/>
              </w:rPr>
            </w:pPr>
            <w:r>
              <w:rPr>
                <w:rFonts w:ascii="宋体" w:hAnsi="宋体" w:cs="宋体" w:hint="eastAsia"/>
                <w:szCs w:val="21"/>
              </w:rPr>
              <w:t>效率</w:t>
            </w:r>
          </w:p>
        </w:tc>
      </w:tr>
      <w:tr w:rsidR="00790C5B" w14:paraId="605EC8B9"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47DE7A7" w14:textId="77777777" w:rsidR="00790C5B" w:rsidRDefault="00790C5B" w:rsidP="00131196">
            <w:pPr>
              <w:jc w:val="center"/>
              <w:rPr>
                <w:rFonts w:ascii="宋体" w:hAnsi="宋体" w:cs="宋体"/>
                <w:szCs w:val="21"/>
              </w:rPr>
            </w:pPr>
            <w:r>
              <w:rPr>
                <w:rFonts w:ascii="宋体" w:hAnsi="宋体" w:cs="宋体" w:hint="eastAsia"/>
                <w:szCs w:val="21"/>
              </w:rPr>
              <w:t>最大效率</w:t>
            </w:r>
          </w:p>
        </w:tc>
        <w:tc>
          <w:tcPr>
            <w:tcW w:w="446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center"/>
          </w:tcPr>
          <w:p w14:paraId="1D2CF279" w14:textId="77777777" w:rsidR="00790C5B" w:rsidRDefault="00790C5B" w:rsidP="00131196">
            <w:pPr>
              <w:jc w:val="center"/>
              <w:rPr>
                <w:rFonts w:ascii="宋体" w:hAnsi="宋体" w:cs="宋体"/>
                <w:szCs w:val="21"/>
              </w:rPr>
            </w:pPr>
            <w:r>
              <w:rPr>
                <w:rFonts w:ascii="宋体" w:hAnsi="宋体" w:cs="宋体" w:hint="eastAsia"/>
                <w:szCs w:val="21"/>
              </w:rPr>
              <w:t>97.6%</w:t>
            </w:r>
          </w:p>
        </w:tc>
      </w:tr>
      <w:tr w:rsidR="00790C5B" w14:paraId="5C7A1878" w14:textId="77777777" w:rsidTr="00131196">
        <w:trPr>
          <w:trHeight w:val="480"/>
          <w:jc w:val="center"/>
        </w:trPr>
        <w:tc>
          <w:tcPr>
            <w:tcW w:w="8218"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2F4746F6" w14:textId="77777777" w:rsidR="00790C5B" w:rsidRDefault="00790C5B" w:rsidP="00131196">
            <w:pPr>
              <w:jc w:val="center"/>
              <w:rPr>
                <w:rFonts w:ascii="宋体" w:hAnsi="宋体" w:cs="宋体"/>
                <w:szCs w:val="21"/>
              </w:rPr>
            </w:pPr>
            <w:r>
              <w:rPr>
                <w:rFonts w:ascii="宋体" w:hAnsi="宋体" w:cs="宋体" w:hint="eastAsia"/>
                <w:szCs w:val="21"/>
              </w:rPr>
              <w:t>保护</w:t>
            </w:r>
          </w:p>
        </w:tc>
      </w:tr>
      <w:tr w:rsidR="00790C5B" w14:paraId="07A31B2B"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30989E9" w14:textId="77777777" w:rsidR="00790C5B" w:rsidRDefault="00790C5B" w:rsidP="00131196">
            <w:pPr>
              <w:jc w:val="center"/>
              <w:rPr>
                <w:rFonts w:ascii="宋体" w:hAnsi="宋体" w:cs="宋体"/>
                <w:szCs w:val="21"/>
              </w:rPr>
            </w:pPr>
            <w:r>
              <w:rPr>
                <w:rFonts w:ascii="宋体" w:hAnsi="宋体" w:cs="宋体" w:hint="eastAsia"/>
                <w:szCs w:val="21"/>
              </w:rPr>
              <w:t>直流侧断路设备</w:t>
            </w:r>
          </w:p>
        </w:tc>
        <w:tc>
          <w:tcPr>
            <w:tcW w:w="446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center"/>
          </w:tcPr>
          <w:p w14:paraId="2FFC9313" w14:textId="77777777" w:rsidR="00790C5B" w:rsidRDefault="00790C5B" w:rsidP="00131196">
            <w:pPr>
              <w:jc w:val="center"/>
              <w:rPr>
                <w:rFonts w:ascii="宋体" w:hAnsi="宋体" w:cs="宋体"/>
                <w:szCs w:val="21"/>
              </w:rPr>
            </w:pPr>
            <w:r>
              <w:rPr>
                <w:rFonts w:ascii="宋体" w:hAnsi="宋体" w:cs="宋体" w:hint="eastAsia"/>
                <w:szCs w:val="21"/>
              </w:rPr>
              <w:t>断路器</w:t>
            </w:r>
          </w:p>
        </w:tc>
      </w:tr>
      <w:tr w:rsidR="00790C5B" w14:paraId="46BD202A"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755FD3E" w14:textId="77777777" w:rsidR="00790C5B" w:rsidRDefault="00790C5B" w:rsidP="00131196">
            <w:pPr>
              <w:jc w:val="center"/>
              <w:rPr>
                <w:rFonts w:ascii="宋体" w:hAnsi="宋体" w:cs="宋体"/>
                <w:szCs w:val="21"/>
              </w:rPr>
            </w:pPr>
            <w:r>
              <w:rPr>
                <w:rFonts w:ascii="宋体" w:hAnsi="宋体" w:cs="宋体" w:hint="eastAsia"/>
                <w:szCs w:val="21"/>
              </w:rPr>
              <w:t>直流过压保护</w:t>
            </w:r>
          </w:p>
        </w:tc>
        <w:tc>
          <w:tcPr>
            <w:tcW w:w="446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center"/>
          </w:tcPr>
          <w:p w14:paraId="58E0E4FA" w14:textId="77777777" w:rsidR="00790C5B" w:rsidRDefault="00790C5B" w:rsidP="00131196">
            <w:pPr>
              <w:jc w:val="center"/>
              <w:rPr>
                <w:rFonts w:ascii="宋体" w:hAnsi="宋体" w:cs="宋体"/>
                <w:szCs w:val="21"/>
              </w:rPr>
            </w:pPr>
            <w:r>
              <w:rPr>
                <w:rFonts w:ascii="宋体" w:hAnsi="宋体" w:cs="宋体" w:hint="eastAsia"/>
                <w:szCs w:val="21"/>
              </w:rPr>
              <w:t>具备</w:t>
            </w:r>
          </w:p>
        </w:tc>
      </w:tr>
      <w:tr w:rsidR="00790C5B" w14:paraId="59EB2EBC"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087C0D3" w14:textId="77777777" w:rsidR="00790C5B" w:rsidRDefault="00790C5B" w:rsidP="00131196">
            <w:pPr>
              <w:jc w:val="center"/>
              <w:rPr>
                <w:rFonts w:ascii="宋体" w:hAnsi="宋体" w:cs="宋体"/>
                <w:szCs w:val="21"/>
              </w:rPr>
            </w:pPr>
            <w:r>
              <w:rPr>
                <w:rFonts w:ascii="宋体" w:hAnsi="宋体" w:cs="宋体" w:hint="eastAsia"/>
                <w:szCs w:val="21"/>
              </w:rPr>
              <w:t>极性反接保护</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2FD4920" w14:textId="77777777" w:rsidR="00790C5B" w:rsidRDefault="00790C5B" w:rsidP="00131196">
            <w:pPr>
              <w:jc w:val="center"/>
              <w:rPr>
                <w:rFonts w:ascii="宋体" w:hAnsi="宋体" w:cs="宋体"/>
                <w:szCs w:val="21"/>
              </w:rPr>
            </w:pPr>
            <w:r>
              <w:rPr>
                <w:rFonts w:ascii="宋体" w:hAnsi="宋体" w:cs="宋体" w:hint="eastAsia"/>
                <w:szCs w:val="21"/>
              </w:rPr>
              <w:t>具备</w:t>
            </w:r>
          </w:p>
        </w:tc>
      </w:tr>
      <w:tr w:rsidR="00790C5B" w14:paraId="2104E37C"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2E6CC188" w14:textId="77777777" w:rsidR="00790C5B" w:rsidRDefault="00790C5B" w:rsidP="00131196">
            <w:pPr>
              <w:jc w:val="center"/>
              <w:rPr>
                <w:rFonts w:ascii="宋体" w:hAnsi="宋体" w:cs="宋体"/>
                <w:szCs w:val="21"/>
              </w:rPr>
            </w:pPr>
            <w:r>
              <w:rPr>
                <w:rFonts w:ascii="宋体" w:hAnsi="宋体" w:cs="宋体" w:hint="eastAsia"/>
                <w:szCs w:val="21"/>
              </w:rPr>
              <w:t>绝缘阻抗侦测</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1D495314" w14:textId="77777777" w:rsidR="00790C5B" w:rsidRDefault="00790C5B" w:rsidP="00131196">
            <w:pPr>
              <w:jc w:val="center"/>
              <w:rPr>
                <w:rFonts w:ascii="宋体" w:hAnsi="宋体" w:cs="宋体"/>
                <w:szCs w:val="21"/>
              </w:rPr>
            </w:pPr>
            <w:r>
              <w:rPr>
                <w:rFonts w:ascii="宋体" w:hAnsi="宋体" w:cs="宋体" w:hint="eastAsia"/>
                <w:szCs w:val="21"/>
              </w:rPr>
              <w:t>具备</w:t>
            </w:r>
          </w:p>
        </w:tc>
      </w:tr>
      <w:tr w:rsidR="00790C5B" w14:paraId="51BCA6AC"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397CEE2" w14:textId="77777777" w:rsidR="00790C5B" w:rsidRDefault="00790C5B" w:rsidP="00131196">
            <w:pPr>
              <w:jc w:val="center"/>
              <w:rPr>
                <w:rFonts w:ascii="宋体" w:hAnsi="宋体" w:cs="宋体"/>
                <w:szCs w:val="21"/>
              </w:rPr>
            </w:pPr>
            <w:r>
              <w:rPr>
                <w:rFonts w:ascii="宋体" w:hAnsi="宋体" w:cs="宋体" w:hint="eastAsia"/>
                <w:szCs w:val="21"/>
              </w:rPr>
              <w:t>交流过压保护</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01E88ED8" w14:textId="77777777" w:rsidR="00790C5B" w:rsidRDefault="00790C5B" w:rsidP="00131196">
            <w:pPr>
              <w:jc w:val="center"/>
              <w:rPr>
                <w:rFonts w:ascii="宋体" w:hAnsi="宋体" w:cs="宋体"/>
                <w:szCs w:val="21"/>
              </w:rPr>
            </w:pPr>
            <w:r>
              <w:rPr>
                <w:rFonts w:ascii="宋体" w:hAnsi="宋体" w:cs="宋体" w:hint="eastAsia"/>
                <w:szCs w:val="21"/>
              </w:rPr>
              <w:t>具备</w:t>
            </w:r>
          </w:p>
        </w:tc>
      </w:tr>
      <w:tr w:rsidR="00790C5B" w14:paraId="61E8B82D"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D52E2C9" w14:textId="77777777" w:rsidR="00790C5B" w:rsidRDefault="00790C5B" w:rsidP="00131196">
            <w:pPr>
              <w:jc w:val="center"/>
              <w:rPr>
                <w:rFonts w:ascii="宋体" w:hAnsi="宋体" w:cs="宋体"/>
                <w:szCs w:val="21"/>
              </w:rPr>
            </w:pPr>
            <w:r>
              <w:rPr>
                <w:rFonts w:ascii="宋体" w:hAnsi="宋体" w:cs="宋体" w:hint="eastAsia"/>
                <w:szCs w:val="21"/>
              </w:rPr>
              <w:t>孤岛保护</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7FD322BD" w14:textId="77777777" w:rsidR="00790C5B" w:rsidRDefault="00790C5B" w:rsidP="00131196">
            <w:pPr>
              <w:jc w:val="center"/>
              <w:rPr>
                <w:rFonts w:ascii="宋体" w:hAnsi="宋体" w:cs="宋体"/>
                <w:szCs w:val="21"/>
              </w:rPr>
            </w:pPr>
            <w:r>
              <w:rPr>
                <w:rFonts w:ascii="宋体" w:hAnsi="宋体" w:cs="宋体" w:hint="eastAsia"/>
                <w:szCs w:val="21"/>
              </w:rPr>
              <w:t>具备</w:t>
            </w:r>
          </w:p>
        </w:tc>
      </w:tr>
      <w:tr w:rsidR="00790C5B" w14:paraId="2B7C6651" w14:textId="77777777" w:rsidTr="00131196">
        <w:trPr>
          <w:trHeight w:val="315"/>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37EE7894" w14:textId="77777777" w:rsidR="00790C5B" w:rsidRDefault="00790C5B" w:rsidP="00131196">
            <w:pPr>
              <w:jc w:val="center"/>
              <w:rPr>
                <w:rFonts w:ascii="宋体" w:hAnsi="宋体" w:cs="宋体"/>
                <w:szCs w:val="21"/>
              </w:rPr>
            </w:pPr>
            <w:r>
              <w:rPr>
                <w:rFonts w:ascii="宋体" w:hAnsi="宋体" w:cs="宋体" w:hint="eastAsia"/>
                <w:szCs w:val="21"/>
              </w:rPr>
              <w:t>模块温度保护</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294A4A0" w14:textId="77777777" w:rsidR="00790C5B" w:rsidRDefault="00790C5B" w:rsidP="00131196">
            <w:pPr>
              <w:jc w:val="center"/>
              <w:rPr>
                <w:rFonts w:ascii="宋体" w:hAnsi="宋体" w:cs="宋体"/>
                <w:szCs w:val="21"/>
              </w:rPr>
            </w:pPr>
            <w:r>
              <w:rPr>
                <w:rFonts w:ascii="宋体" w:hAnsi="宋体" w:cs="宋体" w:hint="eastAsia"/>
                <w:szCs w:val="21"/>
              </w:rPr>
              <w:t>具备</w:t>
            </w:r>
          </w:p>
        </w:tc>
      </w:tr>
      <w:tr w:rsidR="00790C5B" w14:paraId="3D7F6F37" w14:textId="77777777" w:rsidTr="00131196">
        <w:trPr>
          <w:trHeight w:val="375"/>
          <w:jc w:val="center"/>
        </w:trPr>
        <w:tc>
          <w:tcPr>
            <w:tcW w:w="8218"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E6E033F" w14:textId="77777777" w:rsidR="00790C5B" w:rsidRDefault="00790C5B" w:rsidP="00131196">
            <w:pPr>
              <w:jc w:val="center"/>
              <w:rPr>
                <w:rFonts w:ascii="宋体" w:hAnsi="宋体" w:cs="宋体"/>
                <w:szCs w:val="21"/>
              </w:rPr>
            </w:pPr>
            <w:r>
              <w:rPr>
                <w:rFonts w:ascii="宋体" w:hAnsi="宋体" w:cs="宋体" w:hint="eastAsia"/>
                <w:szCs w:val="21"/>
              </w:rPr>
              <w:t>常规数据</w:t>
            </w:r>
          </w:p>
        </w:tc>
      </w:tr>
      <w:tr w:rsidR="00790C5B" w14:paraId="23F9D8BC"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CDA56F6" w14:textId="77777777" w:rsidR="00790C5B" w:rsidRDefault="00790C5B" w:rsidP="00131196">
            <w:pPr>
              <w:jc w:val="center"/>
              <w:rPr>
                <w:rFonts w:ascii="宋体" w:hAnsi="宋体" w:cs="宋体"/>
                <w:szCs w:val="21"/>
              </w:rPr>
            </w:pPr>
            <w:r>
              <w:rPr>
                <w:rFonts w:ascii="宋体" w:hAnsi="宋体" w:cs="宋体" w:hint="eastAsia"/>
                <w:szCs w:val="21"/>
              </w:rPr>
              <w:t>体积（宽 / 高 / 厚）</w:t>
            </w:r>
          </w:p>
        </w:tc>
        <w:tc>
          <w:tcPr>
            <w:tcW w:w="446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center"/>
          </w:tcPr>
          <w:p w14:paraId="3F470E3C" w14:textId="77777777" w:rsidR="00790C5B" w:rsidRDefault="00790C5B" w:rsidP="00131196">
            <w:pPr>
              <w:jc w:val="center"/>
              <w:rPr>
                <w:rFonts w:ascii="宋体" w:hAnsi="宋体" w:cs="宋体"/>
                <w:szCs w:val="21"/>
              </w:rPr>
            </w:pPr>
            <w:r>
              <w:rPr>
                <w:rFonts w:ascii="宋体" w:hAnsi="宋体" w:cs="宋体" w:hint="eastAsia"/>
                <w:szCs w:val="21"/>
              </w:rPr>
              <w:t>516 × 440 × 184 mm</w:t>
            </w:r>
          </w:p>
        </w:tc>
      </w:tr>
      <w:tr w:rsidR="00790C5B" w14:paraId="34E3CF37"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2FC5BF8" w14:textId="77777777" w:rsidR="00790C5B" w:rsidRDefault="00790C5B" w:rsidP="00131196">
            <w:pPr>
              <w:jc w:val="center"/>
              <w:rPr>
                <w:rFonts w:ascii="宋体" w:hAnsi="宋体" w:cs="宋体"/>
                <w:szCs w:val="21"/>
              </w:rPr>
            </w:pPr>
            <w:r>
              <w:rPr>
                <w:rFonts w:ascii="宋体" w:hAnsi="宋体" w:cs="宋体" w:hint="eastAsia"/>
                <w:szCs w:val="21"/>
              </w:rPr>
              <w:t>重量</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6661115B" w14:textId="77777777" w:rsidR="00790C5B" w:rsidRDefault="00790C5B" w:rsidP="00131196">
            <w:pPr>
              <w:jc w:val="center"/>
              <w:rPr>
                <w:rFonts w:ascii="宋体" w:hAnsi="宋体" w:cs="宋体"/>
                <w:szCs w:val="21"/>
              </w:rPr>
            </w:pPr>
            <w:r>
              <w:rPr>
                <w:rFonts w:ascii="宋体" w:hAnsi="宋体" w:cs="宋体" w:hint="eastAsia"/>
                <w:szCs w:val="21"/>
              </w:rPr>
              <w:t>30kg</w:t>
            </w:r>
          </w:p>
        </w:tc>
      </w:tr>
      <w:tr w:rsidR="00790C5B" w14:paraId="76614211"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22912DD3" w14:textId="77777777" w:rsidR="00790C5B" w:rsidRDefault="00790C5B" w:rsidP="00131196">
            <w:pPr>
              <w:jc w:val="center"/>
              <w:rPr>
                <w:rFonts w:ascii="宋体" w:hAnsi="宋体" w:cs="宋体"/>
                <w:szCs w:val="21"/>
              </w:rPr>
            </w:pPr>
            <w:r>
              <w:rPr>
                <w:rFonts w:ascii="宋体" w:hAnsi="宋体" w:cs="宋体" w:hint="eastAsia"/>
                <w:szCs w:val="21"/>
              </w:rPr>
              <w:t>运行温度范围</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3697BE03" w14:textId="77777777" w:rsidR="00790C5B" w:rsidRDefault="00790C5B" w:rsidP="00131196">
            <w:pPr>
              <w:jc w:val="center"/>
              <w:rPr>
                <w:rFonts w:ascii="宋体" w:hAnsi="宋体" w:cs="宋体"/>
                <w:szCs w:val="21"/>
              </w:rPr>
            </w:pPr>
            <w:r>
              <w:rPr>
                <w:rFonts w:ascii="宋体" w:hAnsi="宋体" w:cs="宋体" w:hint="eastAsia"/>
                <w:szCs w:val="21"/>
              </w:rPr>
              <w:t>-25~+60℃</w:t>
            </w:r>
          </w:p>
        </w:tc>
      </w:tr>
      <w:tr w:rsidR="00790C5B" w14:paraId="4AF82C7F"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0C30833C" w14:textId="77777777" w:rsidR="00790C5B" w:rsidRDefault="00790C5B" w:rsidP="00131196">
            <w:pPr>
              <w:jc w:val="center"/>
              <w:rPr>
                <w:rFonts w:ascii="宋体" w:hAnsi="宋体" w:cs="宋体"/>
                <w:szCs w:val="21"/>
              </w:rPr>
            </w:pPr>
            <w:r>
              <w:rPr>
                <w:rFonts w:ascii="宋体" w:hAnsi="宋体" w:cs="宋体" w:hint="eastAsia"/>
                <w:szCs w:val="21"/>
              </w:rPr>
              <w:t>停机自耗电</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3C274E6B" w14:textId="77777777" w:rsidR="00790C5B" w:rsidRDefault="00790C5B" w:rsidP="00131196">
            <w:pPr>
              <w:jc w:val="center"/>
              <w:rPr>
                <w:rFonts w:ascii="宋体" w:hAnsi="宋体" w:cs="宋体"/>
                <w:szCs w:val="21"/>
              </w:rPr>
            </w:pPr>
            <w:r>
              <w:rPr>
                <w:rFonts w:ascii="宋体" w:hAnsi="宋体" w:cs="宋体" w:hint="eastAsia"/>
                <w:szCs w:val="21"/>
              </w:rPr>
              <w:t>&lt;5W</w:t>
            </w:r>
          </w:p>
        </w:tc>
      </w:tr>
      <w:tr w:rsidR="00790C5B" w14:paraId="65BF761A"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2DCFE4DF" w14:textId="77777777" w:rsidR="00790C5B" w:rsidRDefault="00790C5B" w:rsidP="00131196">
            <w:pPr>
              <w:jc w:val="center"/>
              <w:rPr>
                <w:rFonts w:ascii="宋体" w:hAnsi="宋体" w:cs="宋体"/>
                <w:szCs w:val="21"/>
              </w:rPr>
            </w:pPr>
            <w:r>
              <w:rPr>
                <w:rFonts w:ascii="宋体" w:hAnsi="宋体" w:cs="宋体" w:hint="eastAsia"/>
                <w:szCs w:val="21"/>
              </w:rPr>
              <w:t>冷却方式</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1B8C0599" w14:textId="77777777" w:rsidR="00790C5B" w:rsidRDefault="00790C5B" w:rsidP="00131196">
            <w:pPr>
              <w:jc w:val="center"/>
              <w:rPr>
                <w:rFonts w:ascii="宋体" w:hAnsi="宋体" w:cs="宋体"/>
                <w:szCs w:val="21"/>
              </w:rPr>
            </w:pPr>
            <w:r>
              <w:rPr>
                <w:rFonts w:ascii="宋体" w:hAnsi="宋体" w:cs="宋体" w:hint="eastAsia"/>
                <w:szCs w:val="21"/>
              </w:rPr>
              <w:t>自然对流</w:t>
            </w:r>
          </w:p>
        </w:tc>
      </w:tr>
      <w:tr w:rsidR="00790C5B" w14:paraId="4C7C18EB"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D22B422" w14:textId="77777777" w:rsidR="00790C5B" w:rsidRDefault="00790C5B" w:rsidP="00131196">
            <w:pPr>
              <w:jc w:val="center"/>
              <w:rPr>
                <w:rFonts w:ascii="宋体" w:hAnsi="宋体" w:cs="宋体"/>
                <w:szCs w:val="21"/>
              </w:rPr>
            </w:pPr>
            <w:r>
              <w:rPr>
                <w:rFonts w:ascii="宋体" w:hAnsi="宋体" w:cs="宋体" w:hint="eastAsia"/>
                <w:szCs w:val="21"/>
              </w:rPr>
              <w:t>防护等级</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376583BF" w14:textId="77777777" w:rsidR="00790C5B" w:rsidRDefault="00790C5B" w:rsidP="00131196">
            <w:pPr>
              <w:jc w:val="center"/>
              <w:rPr>
                <w:rFonts w:ascii="宋体" w:hAnsi="宋体" w:cs="宋体"/>
                <w:szCs w:val="21"/>
              </w:rPr>
            </w:pPr>
            <w:r>
              <w:rPr>
                <w:rFonts w:ascii="宋体" w:hAnsi="宋体" w:cs="宋体" w:hint="eastAsia"/>
                <w:szCs w:val="21"/>
              </w:rPr>
              <w:t>IP65</w:t>
            </w:r>
          </w:p>
        </w:tc>
      </w:tr>
      <w:tr w:rsidR="00790C5B" w14:paraId="57A93441"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FD4C3BD" w14:textId="77777777" w:rsidR="00790C5B" w:rsidRDefault="00790C5B" w:rsidP="00131196">
            <w:pPr>
              <w:jc w:val="center"/>
              <w:rPr>
                <w:rFonts w:ascii="宋体" w:hAnsi="宋体" w:cs="宋体"/>
                <w:szCs w:val="21"/>
              </w:rPr>
            </w:pPr>
            <w:r>
              <w:rPr>
                <w:rFonts w:ascii="宋体" w:hAnsi="宋体" w:cs="宋体" w:hint="eastAsia"/>
                <w:szCs w:val="21"/>
              </w:rPr>
              <w:t>相对湿度 （无冷凝）</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306617BB" w14:textId="77777777" w:rsidR="00790C5B" w:rsidRDefault="00790C5B" w:rsidP="00131196">
            <w:pPr>
              <w:jc w:val="center"/>
              <w:rPr>
                <w:rFonts w:ascii="宋体" w:hAnsi="宋体" w:cs="宋体"/>
                <w:szCs w:val="21"/>
              </w:rPr>
            </w:pPr>
            <w:r>
              <w:rPr>
                <w:rFonts w:ascii="宋体" w:hAnsi="宋体" w:cs="宋体" w:hint="eastAsia"/>
                <w:szCs w:val="21"/>
              </w:rPr>
              <w:t>0~95%，无冷凝</w:t>
            </w:r>
          </w:p>
        </w:tc>
      </w:tr>
      <w:tr w:rsidR="00790C5B" w14:paraId="5CA8CFD3"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1467ADB" w14:textId="77777777" w:rsidR="00790C5B" w:rsidRDefault="00790C5B" w:rsidP="00131196">
            <w:pPr>
              <w:jc w:val="center"/>
              <w:rPr>
                <w:rFonts w:ascii="宋体" w:hAnsi="宋体" w:cs="宋体"/>
                <w:szCs w:val="21"/>
              </w:rPr>
            </w:pPr>
            <w:r>
              <w:rPr>
                <w:rFonts w:ascii="宋体" w:hAnsi="宋体" w:cs="宋体" w:hint="eastAsia"/>
                <w:szCs w:val="21"/>
              </w:rPr>
              <w:t>最高海拔</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57E3E3D9" w14:textId="77777777" w:rsidR="00790C5B" w:rsidRDefault="00790C5B" w:rsidP="00131196">
            <w:pPr>
              <w:jc w:val="center"/>
              <w:rPr>
                <w:rFonts w:ascii="宋体" w:hAnsi="宋体" w:cs="宋体"/>
                <w:szCs w:val="21"/>
              </w:rPr>
            </w:pPr>
            <w:r>
              <w:rPr>
                <w:rFonts w:ascii="宋体" w:hAnsi="宋体" w:cs="宋体" w:hint="eastAsia"/>
                <w:szCs w:val="21"/>
              </w:rPr>
              <w:t>2000m</w:t>
            </w:r>
          </w:p>
        </w:tc>
      </w:tr>
      <w:tr w:rsidR="00790C5B" w14:paraId="37EB5825"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339C33E" w14:textId="77777777" w:rsidR="00790C5B" w:rsidRDefault="00790C5B" w:rsidP="00131196">
            <w:pPr>
              <w:jc w:val="center"/>
              <w:rPr>
                <w:rFonts w:ascii="宋体" w:hAnsi="宋体" w:cs="宋体"/>
                <w:szCs w:val="21"/>
              </w:rPr>
            </w:pPr>
            <w:r>
              <w:rPr>
                <w:rFonts w:ascii="宋体" w:hAnsi="宋体" w:cs="宋体" w:hint="eastAsia"/>
                <w:szCs w:val="21"/>
              </w:rPr>
              <w:t>显示屏</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6A040972" w14:textId="77777777" w:rsidR="00790C5B" w:rsidRDefault="00790C5B" w:rsidP="00131196">
            <w:pPr>
              <w:jc w:val="center"/>
              <w:rPr>
                <w:rFonts w:ascii="宋体" w:hAnsi="宋体" w:cs="宋体"/>
                <w:szCs w:val="21"/>
              </w:rPr>
            </w:pPr>
            <w:r>
              <w:rPr>
                <w:rFonts w:ascii="宋体" w:hAnsi="宋体" w:cs="宋体" w:hint="eastAsia"/>
                <w:szCs w:val="21"/>
              </w:rPr>
              <w:t>LED&amp;APP</w:t>
            </w:r>
          </w:p>
        </w:tc>
      </w:tr>
      <w:tr w:rsidR="00790C5B" w14:paraId="77F519FE" w14:textId="77777777" w:rsidTr="00131196">
        <w:trPr>
          <w:jc w:val="center"/>
        </w:trPr>
        <w:tc>
          <w:tcPr>
            <w:tcW w:w="374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AA15556" w14:textId="77777777" w:rsidR="00790C5B" w:rsidRDefault="00790C5B" w:rsidP="00131196">
            <w:pPr>
              <w:jc w:val="center"/>
              <w:rPr>
                <w:rFonts w:ascii="宋体" w:hAnsi="宋体" w:cs="宋体"/>
                <w:szCs w:val="21"/>
              </w:rPr>
            </w:pPr>
            <w:r>
              <w:rPr>
                <w:rFonts w:ascii="宋体" w:hAnsi="宋体" w:cs="宋体" w:hint="eastAsia"/>
                <w:szCs w:val="21"/>
              </w:rPr>
              <w:t>BMS通讯方式</w:t>
            </w:r>
          </w:p>
        </w:tc>
        <w:tc>
          <w:tcPr>
            <w:tcW w:w="4469" w:type="dxa"/>
            <w:tcBorders>
              <w:top w:val="nil"/>
              <w:left w:val="nil"/>
              <w:bottom w:val="single" w:sz="4" w:space="0" w:color="000000"/>
              <w:right w:val="single" w:sz="4" w:space="0" w:color="000000"/>
            </w:tcBorders>
            <w:tcMar>
              <w:top w:w="0" w:type="dxa"/>
              <w:left w:w="0" w:type="dxa"/>
              <w:bottom w:w="0" w:type="dxa"/>
              <w:right w:w="0" w:type="dxa"/>
            </w:tcMar>
            <w:vAlign w:val="center"/>
          </w:tcPr>
          <w:p w14:paraId="7A53B289" w14:textId="77777777" w:rsidR="00790C5B" w:rsidRDefault="00790C5B" w:rsidP="00131196">
            <w:pPr>
              <w:jc w:val="center"/>
              <w:rPr>
                <w:rFonts w:ascii="宋体" w:hAnsi="宋体" w:cs="宋体"/>
                <w:szCs w:val="21"/>
              </w:rPr>
            </w:pPr>
            <w:r>
              <w:rPr>
                <w:rFonts w:ascii="宋体" w:hAnsi="宋体" w:cs="宋体" w:hint="eastAsia"/>
                <w:szCs w:val="21"/>
              </w:rPr>
              <w:t>USB2.0、Wifi</w:t>
            </w:r>
          </w:p>
        </w:tc>
      </w:tr>
    </w:tbl>
    <w:p w14:paraId="10F31897" w14:textId="77777777" w:rsidR="00790C5B" w:rsidRDefault="00790C5B" w:rsidP="00790C5B">
      <w:pPr>
        <w:pStyle w:val="3"/>
        <w:rPr>
          <w:rFonts w:ascii="宋体" w:hAnsi="宋体" w:cs="宋体"/>
          <w:sz w:val="21"/>
          <w:szCs w:val="21"/>
        </w:rPr>
      </w:pPr>
      <w:r>
        <w:rPr>
          <w:rFonts w:ascii="宋体" w:hAnsi="宋体" w:cs="宋体" w:hint="eastAsia"/>
          <w:sz w:val="21"/>
          <w:szCs w:val="21"/>
        </w:rPr>
        <w:t>产品技术指标</w:t>
      </w:r>
      <w:bookmarkEnd w:id="6"/>
      <w:bookmarkEnd w:id="7"/>
      <w:bookmarkEnd w:id="8"/>
    </w:p>
    <w:p w14:paraId="5903214F" w14:textId="77777777" w:rsidR="00790C5B" w:rsidRDefault="00790C5B" w:rsidP="00790C5B">
      <w:pPr>
        <w:pStyle w:val="4"/>
        <w:rPr>
          <w:rFonts w:ascii="宋体" w:hAnsi="宋体" w:cs="宋体"/>
          <w:sz w:val="21"/>
          <w:szCs w:val="21"/>
        </w:rPr>
      </w:pPr>
      <w:r>
        <w:rPr>
          <w:rFonts w:ascii="宋体" w:hAnsi="宋体" w:cs="宋体" w:hint="eastAsia"/>
          <w:sz w:val="21"/>
          <w:szCs w:val="21"/>
        </w:rPr>
        <w:t>工作逻辑架构</w:t>
      </w:r>
    </w:p>
    <w:p w14:paraId="6821C656" w14:textId="0570F2AA" w:rsidR="00790C5B" w:rsidRDefault="00790C5B" w:rsidP="00790C5B">
      <w:pPr>
        <w:jc w:val="center"/>
        <w:rPr>
          <w:rFonts w:ascii="宋体" w:hAnsi="宋体" w:cs="宋体"/>
          <w:szCs w:val="21"/>
        </w:rPr>
      </w:pPr>
      <w:r>
        <w:rPr>
          <w:rFonts w:ascii="宋体" w:hAnsi="宋体" w:cs="宋体" w:hint="eastAsia"/>
          <w:noProof/>
          <w:szCs w:val="21"/>
        </w:rPr>
        <w:drawing>
          <wp:inline distT="0" distB="0" distL="0" distR="0" wp14:anchorId="14099EAD" wp14:editId="14C5DB0B">
            <wp:extent cx="5288280" cy="1897380"/>
            <wp:effectExtent l="0" t="0" r="762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280" cy="1897380"/>
                    </a:xfrm>
                    <a:prstGeom prst="rect">
                      <a:avLst/>
                    </a:prstGeom>
                    <a:noFill/>
                    <a:ln>
                      <a:noFill/>
                    </a:ln>
                    <a:effectLst/>
                  </pic:spPr>
                </pic:pic>
              </a:graphicData>
            </a:graphic>
          </wp:inline>
        </w:drawing>
      </w:r>
    </w:p>
    <w:p w14:paraId="72C2CDFF" w14:textId="77777777" w:rsidR="00790C5B" w:rsidRDefault="00790C5B" w:rsidP="00790C5B">
      <w:pPr>
        <w:pStyle w:val="4"/>
        <w:rPr>
          <w:rFonts w:ascii="宋体" w:hAnsi="宋体" w:cs="宋体"/>
          <w:sz w:val="21"/>
          <w:szCs w:val="21"/>
        </w:rPr>
      </w:pPr>
      <w:r>
        <w:rPr>
          <w:rFonts w:ascii="宋体" w:hAnsi="宋体" w:cs="宋体" w:hint="eastAsia"/>
          <w:sz w:val="21"/>
          <w:szCs w:val="21"/>
        </w:rPr>
        <w:lastRenderedPageBreak/>
        <w:t>a.——并网发电、离网备用功能</w:t>
      </w:r>
    </w:p>
    <w:p w14:paraId="36659A09" w14:textId="77777777" w:rsidR="00790C5B" w:rsidRDefault="00790C5B" w:rsidP="00790C5B">
      <w:pPr>
        <w:numPr>
          <w:ilvl w:val="0"/>
          <w:numId w:val="2"/>
        </w:numPr>
        <w:tabs>
          <w:tab w:val="left" w:pos="425"/>
        </w:tabs>
        <w:spacing w:line="360" w:lineRule="auto"/>
        <w:rPr>
          <w:rFonts w:ascii="宋体" w:hAnsi="宋体" w:cs="宋体"/>
          <w:szCs w:val="21"/>
        </w:rPr>
      </w:pPr>
      <w:r>
        <w:rPr>
          <w:rFonts w:ascii="宋体" w:hAnsi="宋体" w:cs="宋体" w:hint="eastAsia"/>
          <w:szCs w:val="21"/>
        </w:rPr>
        <w:t xml:space="preserve">电网供电时，储能逆变器并网工作在恒压模式，维持蓄电池SOC在一定水平，光伏逆变器并网发电 </w:t>
      </w:r>
    </w:p>
    <w:p w14:paraId="72D32269" w14:textId="77777777" w:rsidR="00790C5B" w:rsidRDefault="00790C5B" w:rsidP="00790C5B">
      <w:pPr>
        <w:numPr>
          <w:ilvl w:val="0"/>
          <w:numId w:val="2"/>
        </w:numPr>
        <w:tabs>
          <w:tab w:val="left" w:pos="425"/>
        </w:tabs>
        <w:spacing w:line="360" w:lineRule="auto"/>
        <w:rPr>
          <w:rFonts w:ascii="宋体" w:hAnsi="宋体" w:cs="宋体"/>
          <w:szCs w:val="21"/>
        </w:rPr>
      </w:pPr>
      <w:r>
        <w:rPr>
          <w:rFonts w:ascii="宋体" w:hAnsi="宋体" w:cs="宋体" w:hint="eastAsia"/>
          <w:szCs w:val="21"/>
        </w:rPr>
        <w:t xml:space="preserve">微网供电时，储能逆变器工作在独立逆变模式建网，光伏逆变器并网工作，光伏发电大于负载时，光伏优先供负载供电，剩余电力给电池充电；光伏发电小于负载时，储能和光伏共同为负载供电。 </w:t>
      </w:r>
    </w:p>
    <w:p w14:paraId="28DBF980" w14:textId="77777777" w:rsidR="00790C5B" w:rsidRDefault="00790C5B" w:rsidP="00790C5B">
      <w:pPr>
        <w:numPr>
          <w:ilvl w:val="0"/>
          <w:numId w:val="2"/>
        </w:numPr>
        <w:tabs>
          <w:tab w:val="left" w:pos="425"/>
        </w:tabs>
        <w:spacing w:line="360" w:lineRule="auto"/>
        <w:rPr>
          <w:rFonts w:ascii="宋体" w:hAnsi="宋体" w:cs="宋体"/>
          <w:szCs w:val="21"/>
        </w:rPr>
      </w:pPr>
      <w:r>
        <w:rPr>
          <w:rFonts w:ascii="宋体" w:hAnsi="宋体" w:cs="宋体" w:hint="eastAsia"/>
          <w:szCs w:val="21"/>
        </w:rPr>
        <w:t xml:space="preserve">可选择电网优先或微网优先，根据选择的模式进行供电逻辑切换 </w:t>
      </w:r>
    </w:p>
    <w:p w14:paraId="19FF77F2" w14:textId="77777777" w:rsidR="00790C5B" w:rsidRDefault="00790C5B" w:rsidP="00790C5B">
      <w:pPr>
        <w:numPr>
          <w:ilvl w:val="0"/>
          <w:numId w:val="2"/>
        </w:numPr>
        <w:tabs>
          <w:tab w:val="left" w:pos="425"/>
        </w:tabs>
        <w:spacing w:line="360" w:lineRule="auto"/>
        <w:rPr>
          <w:rFonts w:ascii="宋体" w:hAnsi="宋体" w:cs="宋体"/>
          <w:szCs w:val="21"/>
        </w:rPr>
      </w:pPr>
      <w:r>
        <w:rPr>
          <w:rFonts w:ascii="宋体" w:hAnsi="宋体" w:cs="宋体" w:hint="eastAsia"/>
          <w:szCs w:val="21"/>
        </w:rPr>
        <w:t xml:space="preserve">触摸屏控制启动、停止和参数设置 </w:t>
      </w:r>
    </w:p>
    <w:p w14:paraId="78A94D96" w14:textId="77777777" w:rsidR="00790C5B" w:rsidRDefault="00790C5B" w:rsidP="00790C5B">
      <w:pPr>
        <w:pStyle w:val="4"/>
        <w:rPr>
          <w:rFonts w:ascii="宋体" w:hAnsi="宋体" w:cs="宋体"/>
          <w:sz w:val="21"/>
          <w:szCs w:val="21"/>
        </w:rPr>
      </w:pPr>
      <w:r>
        <w:rPr>
          <w:rFonts w:ascii="宋体" w:hAnsi="宋体" w:cs="宋体" w:hint="eastAsia"/>
          <w:sz w:val="21"/>
          <w:szCs w:val="21"/>
        </w:rPr>
        <w:t>b. ——电网（或柴油机）、微网切换功能</w:t>
      </w:r>
    </w:p>
    <w:p w14:paraId="1212690F" w14:textId="77777777" w:rsidR="00790C5B" w:rsidRDefault="00790C5B" w:rsidP="00790C5B">
      <w:pPr>
        <w:numPr>
          <w:ilvl w:val="0"/>
          <w:numId w:val="2"/>
        </w:numPr>
        <w:tabs>
          <w:tab w:val="left" w:pos="425"/>
          <w:tab w:val="left" w:pos="720"/>
        </w:tabs>
        <w:spacing w:line="360" w:lineRule="auto"/>
        <w:rPr>
          <w:rFonts w:ascii="宋体" w:hAnsi="宋体" w:cs="宋体"/>
          <w:szCs w:val="21"/>
        </w:rPr>
      </w:pPr>
      <w:r>
        <w:rPr>
          <w:rFonts w:ascii="宋体" w:hAnsi="宋体" w:cs="宋体" w:hint="eastAsia"/>
          <w:szCs w:val="21"/>
        </w:rPr>
        <w:t xml:space="preserve">电网供电时，当电池组SOC超过设定值时，储能逆变器和光伏逆变器不工作；当电池组SOC不足时，储能逆变器独立逆变建网，光伏逆变器并网工作，给电池组充电。 </w:t>
      </w:r>
    </w:p>
    <w:p w14:paraId="675517C6" w14:textId="77777777" w:rsidR="00790C5B" w:rsidRDefault="00790C5B" w:rsidP="00790C5B">
      <w:pPr>
        <w:numPr>
          <w:ilvl w:val="0"/>
          <w:numId w:val="2"/>
        </w:numPr>
        <w:tabs>
          <w:tab w:val="left" w:pos="425"/>
          <w:tab w:val="left" w:pos="720"/>
        </w:tabs>
        <w:spacing w:line="360" w:lineRule="auto"/>
        <w:rPr>
          <w:rFonts w:ascii="宋体" w:hAnsi="宋体" w:cs="宋体"/>
          <w:szCs w:val="21"/>
        </w:rPr>
      </w:pPr>
      <w:r>
        <w:rPr>
          <w:rFonts w:ascii="宋体" w:hAnsi="宋体" w:cs="宋体" w:hint="eastAsia"/>
          <w:szCs w:val="21"/>
        </w:rPr>
        <w:t xml:space="preserve">微网供电时，储能逆变器工作在独立逆变模式建网，光伏逆变器并网工作，光伏发电大于负载时，光伏优先供负载供电，剩余电力给电池充电；光伏发电小于负载时，储能和光伏共同为负载供电。 </w:t>
      </w:r>
    </w:p>
    <w:p w14:paraId="467DF107" w14:textId="77777777" w:rsidR="00790C5B" w:rsidRDefault="00790C5B" w:rsidP="00790C5B">
      <w:pPr>
        <w:numPr>
          <w:ilvl w:val="0"/>
          <w:numId w:val="2"/>
        </w:numPr>
        <w:tabs>
          <w:tab w:val="left" w:pos="425"/>
          <w:tab w:val="left" w:pos="720"/>
        </w:tabs>
        <w:spacing w:line="360" w:lineRule="auto"/>
        <w:rPr>
          <w:rFonts w:ascii="宋体" w:hAnsi="宋体" w:cs="宋体"/>
          <w:szCs w:val="21"/>
        </w:rPr>
      </w:pPr>
      <w:r>
        <w:rPr>
          <w:rFonts w:ascii="宋体" w:hAnsi="宋体" w:cs="宋体" w:hint="eastAsia"/>
          <w:szCs w:val="21"/>
        </w:rPr>
        <w:t xml:space="preserve">可选择电网优先或微网优先，根据选择的模式进行供电逻辑切换 </w:t>
      </w:r>
    </w:p>
    <w:p w14:paraId="68947B2C" w14:textId="77777777" w:rsidR="00790C5B" w:rsidRDefault="00790C5B" w:rsidP="00790C5B">
      <w:pPr>
        <w:numPr>
          <w:ilvl w:val="0"/>
          <w:numId w:val="2"/>
        </w:numPr>
        <w:tabs>
          <w:tab w:val="left" w:pos="425"/>
          <w:tab w:val="left" w:pos="720"/>
        </w:tabs>
        <w:spacing w:line="360" w:lineRule="auto"/>
        <w:rPr>
          <w:rFonts w:ascii="宋体" w:hAnsi="宋体" w:cs="宋体"/>
          <w:szCs w:val="21"/>
        </w:rPr>
      </w:pPr>
      <w:r>
        <w:rPr>
          <w:rFonts w:ascii="宋体" w:hAnsi="宋体" w:cs="宋体" w:hint="eastAsia"/>
          <w:szCs w:val="21"/>
        </w:rPr>
        <w:t xml:space="preserve">触摸屏控制启动、停止和参数设置 </w:t>
      </w:r>
    </w:p>
    <w:p w14:paraId="23463AD3" w14:textId="77777777" w:rsidR="00790C5B" w:rsidRDefault="00790C5B" w:rsidP="00790C5B">
      <w:pPr>
        <w:widowControl/>
        <w:ind w:firstLineChars="233" w:firstLine="489"/>
        <w:jc w:val="left"/>
        <w:rPr>
          <w:rFonts w:ascii="宋体" w:hAnsi="宋体" w:cs="宋体"/>
          <w:color w:val="1F1F1F"/>
          <w:kern w:val="0"/>
          <w:szCs w:val="21"/>
          <w:shd w:val="clear" w:color="auto" w:fill="FFFFFF"/>
          <w:lang w:bidi="ar"/>
        </w:rPr>
      </w:pPr>
    </w:p>
    <w:p w14:paraId="584B8372" w14:textId="77777777" w:rsidR="00790C5B" w:rsidRDefault="00790C5B" w:rsidP="00790C5B">
      <w:pPr>
        <w:spacing w:line="360" w:lineRule="auto"/>
        <w:rPr>
          <w:rFonts w:ascii="宋体" w:hAnsi="宋体"/>
          <w:b/>
          <w:bCs/>
        </w:rPr>
      </w:pPr>
      <w:r>
        <w:rPr>
          <w:rFonts w:ascii="宋体" w:hAnsi="宋体" w:hint="eastAsia"/>
          <w:b/>
          <w:bCs/>
        </w:rPr>
        <w:t>储能蓄电池</w:t>
      </w:r>
    </w:p>
    <w:p w14:paraId="63FEA19A" w14:textId="77777777" w:rsidR="00790C5B" w:rsidRDefault="00790C5B" w:rsidP="00790C5B">
      <w:pPr>
        <w:spacing w:line="360" w:lineRule="auto"/>
        <w:ind w:firstLineChars="200" w:firstLine="420"/>
      </w:pPr>
      <w:r>
        <w:t>蓄电池的作用主要是储存能量，在晚上或多云等气候情况下，光伏阵列不能提供足够的能量时，蓄电池供给负载，保证系统的正常运行。</w:t>
      </w:r>
    </w:p>
    <w:p w14:paraId="3A8A6E15" w14:textId="77777777" w:rsidR="00790C5B" w:rsidRDefault="00790C5B" w:rsidP="00790C5B">
      <w:pPr>
        <w:spacing w:line="360" w:lineRule="auto"/>
        <w:ind w:firstLineChars="200" w:firstLine="420"/>
        <w:rPr>
          <w:rFonts w:ascii="宋体" w:hAnsi="宋体"/>
        </w:rPr>
      </w:pPr>
      <w:r>
        <w:rPr>
          <w:rFonts w:ascii="宋体" w:hAnsi="宋体"/>
        </w:rPr>
        <w:t>采用磷酸铁锂电池， 安全性高适合长期充放电循环模块化设计， 电压、容量按需配置</w:t>
      </w:r>
      <w:r>
        <w:rPr>
          <w:rFonts w:ascii="宋体" w:hAnsi="宋体" w:hint="eastAsia"/>
        </w:rPr>
        <w:t>。</w:t>
      </w:r>
    </w:p>
    <w:p w14:paraId="6BADED00" w14:textId="77777777" w:rsidR="00790C5B" w:rsidRDefault="00790C5B" w:rsidP="00790C5B">
      <w:pPr>
        <w:spacing w:line="360" w:lineRule="auto"/>
        <w:ind w:firstLineChars="200" w:firstLine="420"/>
        <w:rPr>
          <w:rFonts w:ascii="宋体" w:hAnsi="宋体"/>
        </w:rPr>
      </w:pPr>
      <w:r>
        <w:rPr>
          <w:rFonts w:ascii="宋体" w:hAnsi="宋体" w:hint="eastAsia"/>
        </w:rPr>
        <w:t>系统由1个主控模块和多个电池模块组成，通过 48V电池模块串联组成不同电压等级系统，通过多个机柜并联， 可以在同一个电压平台上扩展容量定制化电池管理系统 （BMS） ， 实时进行数据采集、 状态监控及控制， 保证系统安全可靠运行。</w:t>
      </w:r>
    </w:p>
    <w:p w14:paraId="0A69FCE2" w14:textId="27E76A98" w:rsidR="00790C5B" w:rsidRDefault="00790C5B" w:rsidP="00790C5B">
      <w:pPr>
        <w:spacing w:line="360" w:lineRule="auto"/>
        <w:jc w:val="center"/>
      </w:pPr>
      <w:r>
        <w:rPr>
          <w:noProof/>
        </w:rPr>
        <w:lastRenderedPageBreak/>
        <w:drawing>
          <wp:inline distT="0" distB="0" distL="0" distR="0" wp14:anchorId="5018FE28" wp14:editId="2F749E3E">
            <wp:extent cx="2278380" cy="284226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9">
                      <a:extLst>
                        <a:ext uri="{28A0092B-C50C-407E-A947-70E740481C1C}">
                          <a14:useLocalDpi xmlns:a14="http://schemas.microsoft.com/office/drawing/2010/main" val="0"/>
                        </a:ext>
                      </a:extLst>
                    </a:blip>
                    <a:srcRect b="-129187"/>
                    <a:stretch>
                      <a:fillRect/>
                    </a:stretch>
                  </pic:blipFill>
                  <pic:spPr bwMode="auto">
                    <a:xfrm>
                      <a:off x="0" y="0"/>
                      <a:ext cx="2278380" cy="2842260"/>
                    </a:xfrm>
                    <a:prstGeom prst="rect">
                      <a:avLst/>
                    </a:prstGeom>
                    <a:noFill/>
                    <a:ln>
                      <a:noFill/>
                    </a:ln>
                  </pic:spPr>
                </pic:pic>
              </a:graphicData>
            </a:graphic>
          </wp:inline>
        </w:drawing>
      </w:r>
      <w:r>
        <w:rPr>
          <w:rFonts w:hint="eastAsia"/>
        </w:rPr>
        <w:t xml:space="preserve">  </w:t>
      </w:r>
      <w:r>
        <w:rPr>
          <w:noProof/>
        </w:rPr>
        <w:drawing>
          <wp:inline distT="0" distB="0" distL="0" distR="0" wp14:anchorId="69DB1DEB" wp14:editId="776A81CA">
            <wp:extent cx="2857500" cy="3360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360420"/>
                    </a:xfrm>
                    <a:prstGeom prst="rect">
                      <a:avLst/>
                    </a:prstGeom>
                    <a:noFill/>
                    <a:ln>
                      <a:noFill/>
                    </a:ln>
                  </pic:spPr>
                </pic:pic>
              </a:graphicData>
            </a:graphic>
          </wp:inline>
        </w:drawing>
      </w:r>
    </w:p>
    <w:p w14:paraId="1F172286" w14:textId="77777777" w:rsidR="00790C5B" w:rsidRDefault="00790C5B" w:rsidP="00790C5B">
      <w:pPr>
        <w:spacing w:line="360" w:lineRule="auto"/>
        <w:jc w:val="left"/>
        <w:rPr>
          <w:b/>
          <w:bCs/>
        </w:rPr>
      </w:pPr>
      <w:r>
        <w:rPr>
          <w:rFonts w:hint="eastAsia"/>
          <w:b/>
          <w:bCs/>
        </w:rPr>
        <w:t xml:space="preserve">    </w:t>
      </w:r>
      <w:r>
        <w:rPr>
          <w:rFonts w:hint="eastAsia"/>
          <w:b/>
          <w:bCs/>
        </w:rPr>
        <w:t>规格参数：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56"/>
        <w:gridCol w:w="3390"/>
      </w:tblGrid>
      <w:tr w:rsidR="00790C5B" w14:paraId="611186E1" w14:textId="77777777" w:rsidTr="00131196">
        <w:trPr>
          <w:trHeight w:val="358"/>
          <w:jc w:val="center"/>
        </w:trPr>
        <w:tc>
          <w:tcPr>
            <w:tcW w:w="1558" w:type="dxa"/>
            <w:vAlign w:val="center"/>
          </w:tcPr>
          <w:p w14:paraId="55943FE7" w14:textId="77777777" w:rsidR="00790C5B" w:rsidRDefault="00790C5B" w:rsidP="00131196">
            <w:pPr>
              <w:jc w:val="center"/>
              <w:rPr>
                <w:rFonts w:ascii="宋体" w:hAnsi="宋体"/>
              </w:rPr>
            </w:pPr>
            <w:r>
              <w:rPr>
                <w:rFonts w:ascii="宋体" w:hAnsi="宋体" w:hint="eastAsia"/>
              </w:rPr>
              <w:t>类别</w:t>
            </w:r>
          </w:p>
        </w:tc>
        <w:tc>
          <w:tcPr>
            <w:tcW w:w="2956" w:type="dxa"/>
            <w:vAlign w:val="center"/>
          </w:tcPr>
          <w:p w14:paraId="336456DD" w14:textId="77777777" w:rsidR="00790C5B" w:rsidRDefault="00790C5B" w:rsidP="00131196">
            <w:pPr>
              <w:jc w:val="center"/>
              <w:rPr>
                <w:rFonts w:ascii="宋体" w:hAnsi="宋体"/>
              </w:rPr>
            </w:pPr>
            <w:r>
              <w:rPr>
                <w:rFonts w:ascii="宋体" w:hAnsi="宋体" w:hint="eastAsia"/>
              </w:rPr>
              <w:t>基本参数</w:t>
            </w:r>
          </w:p>
        </w:tc>
        <w:tc>
          <w:tcPr>
            <w:tcW w:w="3390" w:type="dxa"/>
            <w:vAlign w:val="center"/>
          </w:tcPr>
          <w:p w14:paraId="2B651CE0" w14:textId="77777777" w:rsidR="00790C5B" w:rsidRDefault="00790C5B" w:rsidP="00131196">
            <w:pPr>
              <w:jc w:val="center"/>
              <w:rPr>
                <w:rFonts w:ascii="宋体" w:hAnsi="宋体"/>
              </w:rPr>
            </w:pPr>
            <w:r>
              <w:rPr>
                <w:rFonts w:ascii="宋体" w:hAnsi="宋体" w:hint="eastAsia"/>
              </w:rPr>
              <w:t>高压直流储能系统</w:t>
            </w:r>
          </w:p>
        </w:tc>
      </w:tr>
      <w:tr w:rsidR="00790C5B" w14:paraId="78F35D07" w14:textId="77777777" w:rsidTr="00131196">
        <w:trPr>
          <w:trHeight w:val="358"/>
          <w:jc w:val="center"/>
        </w:trPr>
        <w:tc>
          <w:tcPr>
            <w:tcW w:w="1558" w:type="dxa"/>
            <w:vMerge w:val="restart"/>
            <w:vAlign w:val="center"/>
          </w:tcPr>
          <w:p w14:paraId="787046D8" w14:textId="77777777" w:rsidR="00790C5B" w:rsidRDefault="00790C5B" w:rsidP="00131196">
            <w:pPr>
              <w:jc w:val="center"/>
              <w:rPr>
                <w:rFonts w:ascii="宋体" w:hAnsi="宋体"/>
              </w:rPr>
            </w:pPr>
            <w:r>
              <w:rPr>
                <w:rFonts w:ascii="宋体" w:hAnsi="宋体" w:hint="eastAsia"/>
              </w:rPr>
              <w:t>标称参数</w:t>
            </w:r>
          </w:p>
        </w:tc>
        <w:tc>
          <w:tcPr>
            <w:tcW w:w="2956" w:type="dxa"/>
            <w:vAlign w:val="center"/>
          </w:tcPr>
          <w:p w14:paraId="065AB5E6" w14:textId="77777777" w:rsidR="00790C5B" w:rsidRDefault="00790C5B" w:rsidP="00131196">
            <w:pPr>
              <w:jc w:val="center"/>
              <w:rPr>
                <w:rFonts w:ascii="宋体" w:hAnsi="宋体"/>
              </w:rPr>
            </w:pPr>
            <w:r>
              <w:rPr>
                <w:rFonts w:ascii="宋体" w:hAnsi="宋体" w:hint="eastAsia"/>
              </w:rPr>
              <w:t>标称电压（V）</w:t>
            </w:r>
          </w:p>
        </w:tc>
        <w:tc>
          <w:tcPr>
            <w:tcW w:w="3390" w:type="dxa"/>
            <w:vAlign w:val="center"/>
          </w:tcPr>
          <w:p w14:paraId="6100DB8B" w14:textId="77777777" w:rsidR="00790C5B" w:rsidRDefault="00790C5B" w:rsidP="00131196">
            <w:pPr>
              <w:jc w:val="center"/>
              <w:rPr>
                <w:rFonts w:ascii="宋体" w:hAnsi="宋体"/>
              </w:rPr>
            </w:pPr>
            <w:r>
              <w:rPr>
                <w:rFonts w:ascii="宋体" w:hAnsi="宋体" w:hint="eastAsia"/>
              </w:rPr>
              <w:t>48*N</w:t>
            </w:r>
          </w:p>
        </w:tc>
      </w:tr>
      <w:tr w:rsidR="00790C5B" w14:paraId="046142E3" w14:textId="77777777" w:rsidTr="00131196">
        <w:trPr>
          <w:trHeight w:val="358"/>
          <w:jc w:val="center"/>
        </w:trPr>
        <w:tc>
          <w:tcPr>
            <w:tcW w:w="1558" w:type="dxa"/>
            <w:vMerge/>
            <w:vAlign w:val="center"/>
          </w:tcPr>
          <w:p w14:paraId="2B44C736" w14:textId="77777777" w:rsidR="00790C5B" w:rsidRDefault="00790C5B" w:rsidP="00131196">
            <w:pPr>
              <w:jc w:val="center"/>
              <w:rPr>
                <w:rFonts w:ascii="宋体" w:hAnsi="宋体"/>
              </w:rPr>
            </w:pPr>
          </w:p>
        </w:tc>
        <w:tc>
          <w:tcPr>
            <w:tcW w:w="2956" w:type="dxa"/>
            <w:vAlign w:val="center"/>
          </w:tcPr>
          <w:p w14:paraId="089B2B3A" w14:textId="77777777" w:rsidR="00790C5B" w:rsidRDefault="00790C5B" w:rsidP="00131196">
            <w:pPr>
              <w:jc w:val="center"/>
              <w:rPr>
                <w:rFonts w:ascii="宋体" w:hAnsi="宋体"/>
              </w:rPr>
            </w:pPr>
            <w:r>
              <w:rPr>
                <w:rFonts w:ascii="宋体" w:hAnsi="宋体" w:hint="eastAsia"/>
              </w:rPr>
              <w:t>标称容量（AH）</w:t>
            </w:r>
          </w:p>
        </w:tc>
        <w:tc>
          <w:tcPr>
            <w:tcW w:w="3390" w:type="dxa"/>
            <w:vAlign w:val="center"/>
          </w:tcPr>
          <w:p w14:paraId="43D603EC" w14:textId="77777777" w:rsidR="00790C5B" w:rsidRDefault="00790C5B" w:rsidP="00131196">
            <w:pPr>
              <w:jc w:val="center"/>
              <w:rPr>
                <w:rFonts w:ascii="宋体" w:hAnsi="宋体"/>
              </w:rPr>
            </w:pPr>
            <w:r>
              <w:rPr>
                <w:rFonts w:ascii="宋体" w:hAnsi="宋体" w:hint="eastAsia"/>
              </w:rPr>
              <w:t>50</w:t>
            </w:r>
          </w:p>
        </w:tc>
      </w:tr>
      <w:tr w:rsidR="00790C5B" w14:paraId="343F5C26" w14:textId="77777777" w:rsidTr="00131196">
        <w:trPr>
          <w:trHeight w:val="358"/>
          <w:jc w:val="center"/>
        </w:trPr>
        <w:tc>
          <w:tcPr>
            <w:tcW w:w="1558" w:type="dxa"/>
            <w:vMerge w:val="restart"/>
            <w:vAlign w:val="center"/>
          </w:tcPr>
          <w:p w14:paraId="224FC340" w14:textId="77777777" w:rsidR="00790C5B" w:rsidRDefault="00790C5B" w:rsidP="00131196">
            <w:pPr>
              <w:jc w:val="center"/>
              <w:rPr>
                <w:rFonts w:ascii="宋体" w:hAnsi="宋体"/>
              </w:rPr>
            </w:pPr>
            <w:r>
              <w:rPr>
                <w:rFonts w:ascii="宋体" w:hAnsi="宋体" w:hint="eastAsia"/>
              </w:rPr>
              <w:t>结构参数</w:t>
            </w:r>
          </w:p>
        </w:tc>
        <w:tc>
          <w:tcPr>
            <w:tcW w:w="2956" w:type="dxa"/>
            <w:vAlign w:val="center"/>
          </w:tcPr>
          <w:p w14:paraId="69023E59" w14:textId="77777777" w:rsidR="00790C5B" w:rsidRDefault="00790C5B" w:rsidP="00131196">
            <w:pPr>
              <w:jc w:val="center"/>
              <w:rPr>
                <w:rFonts w:ascii="宋体" w:hAnsi="宋体"/>
              </w:rPr>
            </w:pPr>
            <w:r>
              <w:rPr>
                <w:rFonts w:ascii="宋体" w:hAnsi="宋体" w:hint="eastAsia"/>
              </w:rPr>
              <w:t>电池模块尺寸（mm）</w:t>
            </w:r>
          </w:p>
        </w:tc>
        <w:tc>
          <w:tcPr>
            <w:tcW w:w="3390" w:type="dxa"/>
            <w:vAlign w:val="center"/>
          </w:tcPr>
          <w:p w14:paraId="161EBCD8" w14:textId="77777777" w:rsidR="00790C5B" w:rsidRDefault="00790C5B" w:rsidP="00131196">
            <w:pPr>
              <w:jc w:val="center"/>
              <w:rPr>
                <w:rFonts w:ascii="宋体" w:hAnsi="宋体"/>
              </w:rPr>
            </w:pPr>
            <w:r>
              <w:rPr>
                <w:rFonts w:ascii="宋体" w:hAnsi="宋体" w:hint="eastAsia"/>
              </w:rPr>
              <w:t>440*410*89（W*D*H）</w:t>
            </w:r>
          </w:p>
        </w:tc>
      </w:tr>
      <w:tr w:rsidR="00790C5B" w14:paraId="0F0B0E49" w14:textId="77777777" w:rsidTr="00131196">
        <w:trPr>
          <w:trHeight w:val="358"/>
          <w:jc w:val="center"/>
        </w:trPr>
        <w:tc>
          <w:tcPr>
            <w:tcW w:w="1558" w:type="dxa"/>
            <w:vMerge/>
            <w:vAlign w:val="center"/>
          </w:tcPr>
          <w:p w14:paraId="7DBEE1B0" w14:textId="77777777" w:rsidR="00790C5B" w:rsidRDefault="00790C5B" w:rsidP="00131196">
            <w:pPr>
              <w:jc w:val="center"/>
              <w:rPr>
                <w:rFonts w:ascii="宋体" w:hAnsi="宋体"/>
              </w:rPr>
            </w:pPr>
          </w:p>
        </w:tc>
        <w:tc>
          <w:tcPr>
            <w:tcW w:w="2956" w:type="dxa"/>
            <w:vAlign w:val="center"/>
          </w:tcPr>
          <w:p w14:paraId="1EE50C82" w14:textId="77777777" w:rsidR="00790C5B" w:rsidRDefault="00790C5B" w:rsidP="00131196">
            <w:pPr>
              <w:jc w:val="center"/>
              <w:rPr>
                <w:rFonts w:ascii="宋体" w:hAnsi="宋体"/>
              </w:rPr>
            </w:pPr>
            <w:r>
              <w:rPr>
                <w:rFonts w:ascii="宋体" w:hAnsi="宋体" w:hint="eastAsia"/>
              </w:rPr>
              <w:t>电池模块重量（KG）</w:t>
            </w:r>
          </w:p>
        </w:tc>
        <w:tc>
          <w:tcPr>
            <w:tcW w:w="3390" w:type="dxa"/>
            <w:vAlign w:val="center"/>
          </w:tcPr>
          <w:p w14:paraId="541D9C89" w14:textId="77777777" w:rsidR="00790C5B" w:rsidRDefault="00790C5B" w:rsidP="00131196">
            <w:pPr>
              <w:jc w:val="center"/>
              <w:rPr>
                <w:rFonts w:ascii="宋体" w:hAnsi="宋体"/>
              </w:rPr>
            </w:pPr>
            <w:r>
              <w:rPr>
                <w:rFonts w:ascii="宋体" w:hAnsi="宋体" w:hint="eastAsia"/>
              </w:rPr>
              <w:t>24</w:t>
            </w:r>
          </w:p>
        </w:tc>
      </w:tr>
      <w:tr w:rsidR="00790C5B" w14:paraId="37FBC161" w14:textId="77777777" w:rsidTr="00131196">
        <w:trPr>
          <w:trHeight w:val="358"/>
          <w:jc w:val="center"/>
        </w:trPr>
        <w:tc>
          <w:tcPr>
            <w:tcW w:w="1558" w:type="dxa"/>
            <w:vMerge/>
            <w:vAlign w:val="center"/>
          </w:tcPr>
          <w:p w14:paraId="362FCA2E" w14:textId="77777777" w:rsidR="00790C5B" w:rsidRDefault="00790C5B" w:rsidP="00131196">
            <w:pPr>
              <w:jc w:val="center"/>
              <w:rPr>
                <w:rFonts w:ascii="宋体" w:hAnsi="宋体"/>
              </w:rPr>
            </w:pPr>
          </w:p>
        </w:tc>
        <w:tc>
          <w:tcPr>
            <w:tcW w:w="2956" w:type="dxa"/>
            <w:vAlign w:val="center"/>
          </w:tcPr>
          <w:p w14:paraId="626C215F" w14:textId="77777777" w:rsidR="00790C5B" w:rsidRDefault="00790C5B" w:rsidP="00131196">
            <w:pPr>
              <w:jc w:val="center"/>
              <w:rPr>
                <w:rFonts w:ascii="宋体" w:hAnsi="宋体"/>
              </w:rPr>
            </w:pPr>
            <w:r>
              <w:rPr>
                <w:rFonts w:ascii="宋体" w:hAnsi="宋体" w:hint="eastAsia"/>
              </w:rPr>
              <w:t>主控模块尺寸（MM）</w:t>
            </w:r>
          </w:p>
        </w:tc>
        <w:tc>
          <w:tcPr>
            <w:tcW w:w="3390" w:type="dxa"/>
            <w:vAlign w:val="center"/>
          </w:tcPr>
          <w:p w14:paraId="69493178" w14:textId="77777777" w:rsidR="00790C5B" w:rsidRDefault="00790C5B" w:rsidP="00131196">
            <w:pPr>
              <w:jc w:val="center"/>
              <w:rPr>
                <w:rFonts w:ascii="宋体" w:hAnsi="宋体"/>
              </w:rPr>
            </w:pPr>
            <w:r>
              <w:rPr>
                <w:rFonts w:ascii="宋体" w:hAnsi="宋体" w:hint="eastAsia"/>
              </w:rPr>
              <w:t>440*350*132（W*D*H）</w:t>
            </w:r>
          </w:p>
        </w:tc>
      </w:tr>
      <w:tr w:rsidR="00790C5B" w14:paraId="31FA07B7" w14:textId="77777777" w:rsidTr="00131196">
        <w:trPr>
          <w:trHeight w:val="358"/>
          <w:jc w:val="center"/>
        </w:trPr>
        <w:tc>
          <w:tcPr>
            <w:tcW w:w="1558" w:type="dxa"/>
            <w:vMerge/>
            <w:vAlign w:val="center"/>
          </w:tcPr>
          <w:p w14:paraId="50367895" w14:textId="77777777" w:rsidR="00790C5B" w:rsidRDefault="00790C5B" w:rsidP="00131196">
            <w:pPr>
              <w:jc w:val="center"/>
              <w:rPr>
                <w:rFonts w:ascii="宋体" w:hAnsi="宋体"/>
              </w:rPr>
            </w:pPr>
          </w:p>
        </w:tc>
        <w:tc>
          <w:tcPr>
            <w:tcW w:w="2956" w:type="dxa"/>
            <w:vAlign w:val="center"/>
          </w:tcPr>
          <w:p w14:paraId="54BCDDDE" w14:textId="77777777" w:rsidR="00790C5B" w:rsidRDefault="00790C5B" w:rsidP="00131196">
            <w:pPr>
              <w:jc w:val="center"/>
              <w:rPr>
                <w:rFonts w:ascii="宋体" w:hAnsi="宋体"/>
              </w:rPr>
            </w:pPr>
            <w:r>
              <w:rPr>
                <w:rFonts w:ascii="宋体" w:hAnsi="宋体" w:hint="eastAsia"/>
              </w:rPr>
              <w:t>主控模块重量（KG）</w:t>
            </w:r>
          </w:p>
        </w:tc>
        <w:tc>
          <w:tcPr>
            <w:tcW w:w="3390" w:type="dxa"/>
            <w:vAlign w:val="center"/>
          </w:tcPr>
          <w:p w14:paraId="6C988382" w14:textId="77777777" w:rsidR="00790C5B" w:rsidRDefault="00790C5B" w:rsidP="00131196">
            <w:pPr>
              <w:jc w:val="center"/>
              <w:rPr>
                <w:rFonts w:ascii="宋体" w:hAnsi="宋体"/>
              </w:rPr>
            </w:pPr>
            <w:r>
              <w:rPr>
                <w:rFonts w:ascii="宋体" w:hAnsi="宋体" w:hint="eastAsia"/>
              </w:rPr>
              <w:t>6</w:t>
            </w:r>
          </w:p>
        </w:tc>
      </w:tr>
      <w:tr w:rsidR="00790C5B" w14:paraId="2BCF4ED0" w14:textId="77777777" w:rsidTr="00131196">
        <w:trPr>
          <w:trHeight w:val="358"/>
          <w:jc w:val="center"/>
        </w:trPr>
        <w:tc>
          <w:tcPr>
            <w:tcW w:w="1558" w:type="dxa"/>
            <w:vMerge w:val="restart"/>
            <w:vAlign w:val="center"/>
          </w:tcPr>
          <w:p w14:paraId="6006CA20" w14:textId="77777777" w:rsidR="00790C5B" w:rsidRDefault="00790C5B" w:rsidP="00131196">
            <w:pPr>
              <w:jc w:val="center"/>
              <w:rPr>
                <w:rFonts w:ascii="宋体" w:hAnsi="宋体"/>
              </w:rPr>
            </w:pPr>
            <w:r>
              <w:rPr>
                <w:rFonts w:ascii="宋体" w:hAnsi="宋体" w:hint="eastAsia"/>
              </w:rPr>
              <w:t>电气参数</w:t>
            </w:r>
          </w:p>
        </w:tc>
        <w:tc>
          <w:tcPr>
            <w:tcW w:w="2956" w:type="dxa"/>
            <w:vAlign w:val="center"/>
          </w:tcPr>
          <w:p w14:paraId="7F8514DF" w14:textId="77777777" w:rsidR="00790C5B" w:rsidRDefault="00790C5B" w:rsidP="00131196">
            <w:pPr>
              <w:jc w:val="center"/>
              <w:rPr>
                <w:rFonts w:ascii="宋体" w:hAnsi="宋体"/>
              </w:rPr>
            </w:pPr>
            <w:r>
              <w:rPr>
                <w:rFonts w:ascii="宋体" w:hAnsi="宋体" w:hint="eastAsia"/>
              </w:rPr>
              <w:t>放电电压（V)</w:t>
            </w:r>
          </w:p>
        </w:tc>
        <w:tc>
          <w:tcPr>
            <w:tcW w:w="3390" w:type="dxa"/>
            <w:vAlign w:val="center"/>
          </w:tcPr>
          <w:p w14:paraId="2F7EBAC1" w14:textId="77777777" w:rsidR="00790C5B" w:rsidRDefault="00790C5B" w:rsidP="00131196">
            <w:pPr>
              <w:jc w:val="center"/>
              <w:rPr>
                <w:rFonts w:ascii="宋体" w:hAnsi="宋体"/>
              </w:rPr>
            </w:pPr>
            <w:r>
              <w:rPr>
                <w:rFonts w:ascii="宋体" w:hAnsi="宋体" w:hint="eastAsia"/>
              </w:rPr>
              <w:t>（54-45）*N</w:t>
            </w:r>
          </w:p>
        </w:tc>
      </w:tr>
      <w:tr w:rsidR="00790C5B" w14:paraId="00D7A5E3" w14:textId="77777777" w:rsidTr="00131196">
        <w:trPr>
          <w:trHeight w:val="358"/>
          <w:jc w:val="center"/>
        </w:trPr>
        <w:tc>
          <w:tcPr>
            <w:tcW w:w="1558" w:type="dxa"/>
            <w:vMerge/>
            <w:vAlign w:val="center"/>
          </w:tcPr>
          <w:p w14:paraId="4B0F4D17" w14:textId="77777777" w:rsidR="00790C5B" w:rsidRDefault="00790C5B" w:rsidP="00131196">
            <w:pPr>
              <w:jc w:val="center"/>
              <w:rPr>
                <w:rFonts w:ascii="宋体" w:hAnsi="宋体"/>
              </w:rPr>
            </w:pPr>
          </w:p>
        </w:tc>
        <w:tc>
          <w:tcPr>
            <w:tcW w:w="2956" w:type="dxa"/>
            <w:vAlign w:val="center"/>
          </w:tcPr>
          <w:p w14:paraId="250D48CB" w14:textId="77777777" w:rsidR="00790C5B" w:rsidRDefault="00790C5B" w:rsidP="00131196">
            <w:pPr>
              <w:jc w:val="center"/>
              <w:rPr>
                <w:rFonts w:ascii="宋体" w:hAnsi="宋体"/>
              </w:rPr>
            </w:pPr>
            <w:r>
              <w:rPr>
                <w:rFonts w:ascii="宋体" w:hAnsi="宋体" w:hint="eastAsia"/>
              </w:rPr>
              <w:t>充电电压（V)</w:t>
            </w:r>
          </w:p>
        </w:tc>
        <w:tc>
          <w:tcPr>
            <w:tcW w:w="3390" w:type="dxa"/>
            <w:vAlign w:val="center"/>
          </w:tcPr>
          <w:p w14:paraId="09AE5AA2" w14:textId="77777777" w:rsidR="00790C5B" w:rsidRDefault="00790C5B" w:rsidP="00131196">
            <w:pPr>
              <w:jc w:val="center"/>
              <w:rPr>
                <w:rFonts w:ascii="宋体" w:hAnsi="宋体"/>
              </w:rPr>
            </w:pPr>
            <w:r>
              <w:rPr>
                <w:rFonts w:ascii="宋体" w:hAnsi="宋体" w:hint="eastAsia"/>
              </w:rPr>
              <w:t>（52.5-54）*N</w:t>
            </w:r>
          </w:p>
        </w:tc>
      </w:tr>
      <w:tr w:rsidR="00790C5B" w14:paraId="72F2FD7E" w14:textId="77777777" w:rsidTr="00131196">
        <w:trPr>
          <w:trHeight w:val="358"/>
          <w:jc w:val="center"/>
        </w:trPr>
        <w:tc>
          <w:tcPr>
            <w:tcW w:w="1558" w:type="dxa"/>
            <w:vMerge/>
            <w:vAlign w:val="center"/>
          </w:tcPr>
          <w:p w14:paraId="6C03AF4F" w14:textId="77777777" w:rsidR="00790C5B" w:rsidRDefault="00790C5B" w:rsidP="00131196">
            <w:pPr>
              <w:jc w:val="center"/>
              <w:rPr>
                <w:rFonts w:ascii="宋体" w:hAnsi="宋体"/>
              </w:rPr>
            </w:pPr>
          </w:p>
        </w:tc>
        <w:tc>
          <w:tcPr>
            <w:tcW w:w="2956" w:type="dxa"/>
            <w:vAlign w:val="center"/>
          </w:tcPr>
          <w:p w14:paraId="64694C3B" w14:textId="77777777" w:rsidR="00790C5B" w:rsidRDefault="00790C5B" w:rsidP="00131196">
            <w:pPr>
              <w:jc w:val="center"/>
              <w:rPr>
                <w:rFonts w:ascii="宋体" w:hAnsi="宋体"/>
              </w:rPr>
            </w:pPr>
            <w:r>
              <w:rPr>
                <w:rFonts w:ascii="宋体" w:hAnsi="宋体" w:hint="eastAsia"/>
              </w:rPr>
              <w:t>额定放电电流（A)</w:t>
            </w:r>
          </w:p>
        </w:tc>
        <w:tc>
          <w:tcPr>
            <w:tcW w:w="3390" w:type="dxa"/>
            <w:vAlign w:val="center"/>
          </w:tcPr>
          <w:p w14:paraId="369E536B" w14:textId="77777777" w:rsidR="00790C5B" w:rsidRDefault="00790C5B" w:rsidP="00131196">
            <w:pPr>
              <w:jc w:val="center"/>
              <w:rPr>
                <w:rFonts w:ascii="宋体" w:hAnsi="宋体"/>
              </w:rPr>
            </w:pPr>
            <w:r>
              <w:rPr>
                <w:rFonts w:ascii="宋体" w:hAnsi="宋体" w:hint="eastAsia"/>
              </w:rPr>
              <w:t>25</w:t>
            </w:r>
          </w:p>
        </w:tc>
      </w:tr>
      <w:tr w:rsidR="00790C5B" w14:paraId="19479EE7" w14:textId="77777777" w:rsidTr="00131196">
        <w:trPr>
          <w:trHeight w:val="369"/>
          <w:jc w:val="center"/>
        </w:trPr>
        <w:tc>
          <w:tcPr>
            <w:tcW w:w="1558" w:type="dxa"/>
            <w:vMerge/>
            <w:vAlign w:val="center"/>
          </w:tcPr>
          <w:p w14:paraId="6EF3D1DE" w14:textId="77777777" w:rsidR="00790C5B" w:rsidRDefault="00790C5B" w:rsidP="00131196">
            <w:pPr>
              <w:jc w:val="center"/>
              <w:rPr>
                <w:rFonts w:ascii="宋体" w:hAnsi="宋体"/>
              </w:rPr>
            </w:pPr>
          </w:p>
        </w:tc>
        <w:tc>
          <w:tcPr>
            <w:tcW w:w="2956" w:type="dxa"/>
            <w:vAlign w:val="center"/>
          </w:tcPr>
          <w:p w14:paraId="1AC71EAC" w14:textId="77777777" w:rsidR="00790C5B" w:rsidRDefault="00790C5B" w:rsidP="00131196">
            <w:pPr>
              <w:jc w:val="center"/>
              <w:rPr>
                <w:rFonts w:ascii="宋体" w:hAnsi="宋体"/>
              </w:rPr>
            </w:pPr>
            <w:r>
              <w:rPr>
                <w:rFonts w:ascii="宋体" w:hAnsi="宋体" w:hint="eastAsia"/>
              </w:rPr>
              <w:t>额定充电电流（A)</w:t>
            </w:r>
          </w:p>
        </w:tc>
        <w:tc>
          <w:tcPr>
            <w:tcW w:w="3390" w:type="dxa"/>
            <w:vAlign w:val="center"/>
          </w:tcPr>
          <w:p w14:paraId="63F06B0C" w14:textId="77777777" w:rsidR="00790C5B" w:rsidRDefault="00790C5B" w:rsidP="00131196">
            <w:pPr>
              <w:jc w:val="center"/>
              <w:rPr>
                <w:rFonts w:ascii="宋体" w:hAnsi="宋体"/>
              </w:rPr>
            </w:pPr>
            <w:r>
              <w:rPr>
                <w:rFonts w:ascii="宋体" w:hAnsi="宋体" w:hint="eastAsia"/>
              </w:rPr>
              <w:t>25</w:t>
            </w:r>
          </w:p>
        </w:tc>
      </w:tr>
    </w:tbl>
    <w:p w14:paraId="6BA7BAD7" w14:textId="77777777" w:rsidR="00790C5B" w:rsidRDefault="00790C5B" w:rsidP="00790C5B">
      <w:pPr>
        <w:widowControl/>
        <w:ind w:firstLineChars="233" w:firstLine="489"/>
        <w:jc w:val="left"/>
        <w:rPr>
          <w:rFonts w:ascii="宋体" w:hAnsi="宋体" w:cs="宋体"/>
          <w:color w:val="1F1F1F"/>
          <w:kern w:val="0"/>
          <w:szCs w:val="21"/>
          <w:shd w:val="clear" w:color="auto" w:fill="FFFFFF"/>
          <w:lang w:bidi="ar"/>
        </w:rPr>
      </w:pPr>
    </w:p>
    <w:p w14:paraId="1CB7A96B" w14:textId="77777777" w:rsidR="00790C5B" w:rsidRDefault="00790C5B" w:rsidP="00790C5B">
      <w:pPr>
        <w:widowControl/>
        <w:ind w:firstLineChars="233" w:firstLine="489"/>
        <w:jc w:val="left"/>
        <w:rPr>
          <w:rFonts w:ascii="宋体" w:hAnsi="宋体" w:cs="宋体"/>
          <w:color w:val="1F1F1F"/>
          <w:kern w:val="0"/>
          <w:szCs w:val="21"/>
          <w:shd w:val="clear" w:color="auto" w:fill="FFFFFF"/>
          <w:lang w:bidi="ar"/>
        </w:rPr>
      </w:pPr>
    </w:p>
    <w:p w14:paraId="4CEB2325" w14:textId="77777777" w:rsidR="00790C5B" w:rsidRDefault="00790C5B" w:rsidP="00790C5B">
      <w:pPr>
        <w:spacing w:line="360" w:lineRule="auto"/>
        <w:rPr>
          <w:rFonts w:ascii="宋体" w:hAnsi="宋体" w:cs="宋体"/>
          <w:b/>
          <w:bCs/>
        </w:rPr>
      </w:pPr>
      <w:r>
        <w:rPr>
          <w:rFonts w:ascii="宋体" w:hAnsi="宋体" w:cs="宋体" w:hint="eastAsia"/>
          <w:b/>
          <w:bCs/>
        </w:rPr>
        <w:t>2.3 氢燃料电池发电系统</w:t>
      </w:r>
    </w:p>
    <w:p w14:paraId="73B021E6" w14:textId="77777777" w:rsidR="00790C5B" w:rsidRDefault="00790C5B" w:rsidP="00790C5B">
      <w:pPr>
        <w:pStyle w:val="ab"/>
        <w:widowControl/>
        <w:shd w:val="clear" w:color="auto" w:fill="FFFFFF"/>
        <w:spacing w:before="0" w:beforeAutospacing="0" w:after="252" w:afterAutospacing="0" w:line="360" w:lineRule="auto"/>
        <w:rPr>
          <w:rFonts w:ascii="宋体" w:hAnsi="宋体" w:cs="宋体"/>
          <w:color w:val="1F1F1F"/>
          <w:sz w:val="18"/>
          <w:szCs w:val="18"/>
        </w:rPr>
      </w:pPr>
      <w:r>
        <w:rPr>
          <w:rFonts w:ascii="宋体" w:hAnsi="宋体" w:cs="宋体" w:hint="eastAsia"/>
          <w:color w:val="1F1F1F"/>
          <w:sz w:val="21"/>
          <w:szCs w:val="21"/>
          <w:shd w:val="clear" w:color="auto" w:fill="FFFFFF"/>
        </w:rPr>
        <w:t>   燃料电池采用空冷自增湿的PEMFC电池，减少了水泵、水箱、增湿器、增压泵等附属设备，使电堆控制更简洁、可靠。燃料电池系统除了核心部分质子交换膜燃料电池堆外，还需要一些辅助器件发电系统才能正常工作。总的来说，一个完整的燃料电池系统大致上由燃料电池发电系统和控制系统两大部分组成，如图2所示。其中，燃料电池发电系统主要由质子交换膜燃料电池堆、氢气供应单元、氧气或空气供应单元、DC/DC四部分组成。而控制单元部分属于控制系统。</w:t>
      </w:r>
    </w:p>
    <w:p w14:paraId="47115E21" w14:textId="1747EDF1"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18"/>
          <w:szCs w:val="18"/>
        </w:rPr>
      </w:pPr>
      <w:r>
        <w:rPr>
          <w:rFonts w:ascii="宋体" w:hAnsi="宋体" w:hint="eastAsia"/>
          <w:noProof/>
        </w:rPr>
        <w:lastRenderedPageBreak/>
        <w:drawing>
          <wp:inline distT="0" distB="0" distL="0" distR="0" wp14:anchorId="1617B4F6" wp14:editId="742A5691">
            <wp:extent cx="4381500" cy="2362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362200"/>
                    </a:xfrm>
                    <a:prstGeom prst="rect">
                      <a:avLst/>
                    </a:prstGeom>
                    <a:noFill/>
                    <a:ln>
                      <a:noFill/>
                    </a:ln>
                  </pic:spPr>
                </pic:pic>
              </a:graphicData>
            </a:graphic>
          </wp:inline>
        </w:drawing>
      </w:r>
    </w:p>
    <w:p w14:paraId="0054EF49" w14:textId="77777777"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18"/>
          <w:szCs w:val="18"/>
        </w:rPr>
      </w:pPr>
      <w:r>
        <w:rPr>
          <w:rStyle w:val="a8"/>
          <w:rFonts w:ascii="宋体" w:hAnsi="宋体" w:cs="宋体" w:hint="eastAsia"/>
          <w:color w:val="1F1F1F"/>
          <w:sz w:val="21"/>
          <w:szCs w:val="21"/>
          <w:shd w:val="clear" w:color="auto" w:fill="FFFFFF"/>
        </w:rPr>
        <w:t>燃料电池发电系统组成示意图</w:t>
      </w:r>
    </w:p>
    <w:p w14:paraId="556C6815" w14:textId="77777777" w:rsidR="00790C5B" w:rsidRDefault="00790C5B" w:rsidP="00790C5B">
      <w:pPr>
        <w:spacing w:line="360" w:lineRule="auto"/>
        <w:rPr>
          <w:b/>
          <w:bCs/>
        </w:rPr>
      </w:pPr>
      <w:r>
        <w:rPr>
          <w:rFonts w:hint="eastAsia"/>
          <w:b/>
          <w:bCs/>
        </w:rPr>
        <w:t>燃料电池发电系统组成</w:t>
      </w:r>
    </w:p>
    <w:p w14:paraId="3AE1E00C" w14:textId="77777777" w:rsidR="00790C5B" w:rsidRDefault="00790C5B" w:rsidP="00790C5B">
      <w:pPr>
        <w:spacing w:line="360" w:lineRule="auto"/>
        <w:rPr>
          <w:rFonts w:ascii="宋体" w:hAnsi="宋体" w:cs="宋体"/>
        </w:rPr>
      </w:pPr>
      <w:r>
        <w:rPr>
          <w:rFonts w:ascii="宋体" w:hAnsi="宋体" w:cs="宋体" w:hint="eastAsia"/>
        </w:rPr>
        <w:t>1、燃料电池堆：</w:t>
      </w:r>
    </w:p>
    <w:p w14:paraId="065CFC3D" w14:textId="77777777" w:rsidR="00790C5B" w:rsidRDefault="00790C5B" w:rsidP="00790C5B">
      <w:pPr>
        <w:pStyle w:val="ab"/>
        <w:widowControl/>
        <w:shd w:val="clear" w:color="auto" w:fill="FFFFFF"/>
        <w:spacing w:before="0" w:beforeAutospacing="0" w:after="252" w:afterAutospacing="0" w:line="300" w:lineRule="atLeast"/>
        <w:ind w:firstLineChars="200" w:firstLine="420"/>
        <w:rPr>
          <w:rFonts w:ascii="宋体" w:hAnsi="宋体" w:cs="宋体"/>
          <w:color w:val="1F1F1F"/>
          <w:sz w:val="18"/>
          <w:szCs w:val="18"/>
        </w:rPr>
      </w:pPr>
      <w:r>
        <w:rPr>
          <w:rFonts w:ascii="宋体" w:hAnsi="宋体" w:cs="宋体" w:hint="eastAsia"/>
          <w:color w:val="1F1F1F"/>
          <w:sz w:val="21"/>
          <w:szCs w:val="21"/>
          <w:shd w:val="clear" w:color="auto" w:fill="FFFFFF"/>
        </w:rPr>
        <w:t>氢气和氧气在其内部发生电化学反应并释放电能，是整个系统的核心。</w:t>
      </w:r>
    </w:p>
    <w:p w14:paraId="38455566" w14:textId="77777777" w:rsidR="00790C5B" w:rsidRDefault="00790C5B" w:rsidP="00790C5B">
      <w:pPr>
        <w:spacing w:line="360" w:lineRule="auto"/>
        <w:rPr>
          <w:rFonts w:ascii="宋体" w:hAnsi="宋体" w:cs="宋体"/>
        </w:rPr>
      </w:pPr>
      <w:r>
        <w:rPr>
          <w:rFonts w:ascii="宋体" w:hAnsi="宋体" w:cs="宋体" w:hint="eastAsia"/>
        </w:rPr>
        <w:t>2、氢气供应单元（H2）</w:t>
      </w:r>
    </w:p>
    <w:p w14:paraId="56EA0E75" w14:textId="77777777" w:rsidR="00790C5B" w:rsidRDefault="00790C5B" w:rsidP="00790C5B">
      <w:pPr>
        <w:spacing w:line="360" w:lineRule="auto"/>
        <w:ind w:firstLineChars="200" w:firstLine="420"/>
      </w:pPr>
      <w:r>
        <w:rPr>
          <w:rFonts w:hint="eastAsia"/>
        </w:rPr>
        <w:t>本系统指由制氢设备，储氢系统及供氢管路组成。制氢设备制氢，并由储氢系统通过管路向燃料电池堆提供特定压力的氢气。</w:t>
      </w:r>
    </w:p>
    <w:p w14:paraId="6C3987A0" w14:textId="77777777" w:rsidR="00790C5B" w:rsidRDefault="00790C5B" w:rsidP="00790C5B">
      <w:pPr>
        <w:spacing w:line="360" w:lineRule="auto"/>
        <w:rPr>
          <w:rFonts w:ascii="宋体" w:hAnsi="宋体" w:cs="宋体"/>
        </w:rPr>
      </w:pPr>
      <w:r>
        <w:rPr>
          <w:rFonts w:ascii="宋体" w:hAnsi="宋体" w:cs="宋体" w:hint="eastAsia"/>
        </w:rPr>
        <w:t>3、空气供应单元：</w:t>
      </w:r>
    </w:p>
    <w:p w14:paraId="7614FF41" w14:textId="77777777" w:rsidR="00790C5B" w:rsidRDefault="00790C5B" w:rsidP="00790C5B">
      <w:pPr>
        <w:spacing w:line="360" w:lineRule="auto"/>
        <w:ind w:firstLineChars="200" w:firstLine="420"/>
      </w:pPr>
      <w:r>
        <w:rPr>
          <w:rFonts w:hint="eastAsia"/>
        </w:rPr>
        <w:t>不间断地向燃料电池提供电化学反应所需的氧气，以确保质子交换膜燃料电池实现连续稳定的运行发电。</w:t>
      </w:r>
    </w:p>
    <w:p w14:paraId="1E9163D1" w14:textId="77777777" w:rsidR="00790C5B" w:rsidRDefault="00790C5B" w:rsidP="00790C5B">
      <w:pPr>
        <w:spacing w:line="360" w:lineRule="auto"/>
        <w:rPr>
          <w:rFonts w:ascii="宋体" w:hAnsi="宋体" w:cs="宋体"/>
        </w:rPr>
      </w:pPr>
      <w:r>
        <w:rPr>
          <w:rFonts w:ascii="宋体" w:hAnsi="宋体" w:cs="宋体" w:hint="eastAsia"/>
        </w:rPr>
        <w:t>4、DC/DC：</w:t>
      </w:r>
    </w:p>
    <w:p w14:paraId="4AAEFE80" w14:textId="77777777" w:rsidR="00790C5B" w:rsidRDefault="00790C5B" w:rsidP="00790C5B">
      <w:pPr>
        <w:spacing w:line="360" w:lineRule="auto"/>
        <w:ind w:firstLineChars="200" w:firstLine="420"/>
        <w:rPr>
          <w:rFonts w:ascii="宋体" w:hAnsi="宋体" w:cs="宋体"/>
        </w:rPr>
      </w:pPr>
      <w:r>
        <w:rPr>
          <w:rFonts w:ascii="宋体" w:hAnsi="宋体" w:cs="宋体" w:hint="eastAsia"/>
        </w:rPr>
        <w:t>氢燃料电池所产生的电能为直流电，其输出电压不仅受内阻影响而且随着负载的变化而改变。因此，为保证供电性能的稳定，在燃料电池系统输出端，须配置功率变换单元DC/DC，主要保证负载连续变化时，将输出电压稳定在合适的范围。</w:t>
      </w:r>
    </w:p>
    <w:p w14:paraId="36664978" w14:textId="77777777" w:rsidR="00790C5B" w:rsidRDefault="00790C5B" w:rsidP="00790C5B">
      <w:pPr>
        <w:spacing w:line="360" w:lineRule="auto"/>
        <w:rPr>
          <w:rFonts w:ascii="宋体" w:hAnsi="宋体" w:cs="宋体"/>
        </w:rPr>
      </w:pPr>
      <w:r>
        <w:rPr>
          <w:rFonts w:ascii="宋体" w:hAnsi="宋体" w:cs="宋体" w:hint="eastAsia"/>
        </w:rPr>
        <w:t>5、控制单元：</w:t>
      </w:r>
    </w:p>
    <w:p w14:paraId="0D1D59B0" w14:textId="77777777" w:rsidR="00790C5B" w:rsidRDefault="00790C5B" w:rsidP="00790C5B">
      <w:pPr>
        <w:spacing w:line="360" w:lineRule="auto"/>
        <w:ind w:firstLineChars="200" w:firstLine="420"/>
      </w:pPr>
      <w:r>
        <w:rPr>
          <w:rFonts w:hint="eastAsia"/>
        </w:rPr>
        <w:t>控制单元是燃料电池发电系统的核心，用来接收数据采集系统采集的数据，并对它们进行分析，根据分析的结果来控制执行机构完成相应的动作。空冷自增湿燃料电池发电系统的控制单元通过控制系统、风扇、电磁阀即可保证燃料电池正常工作。</w:t>
      </w:r>
    </w:p>
    <w:p w14:paraId="3A06674A" w14:textId="42A5D15E"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18"/>
          <w:szCs w:val="18"/>
        </w:rPr>
      </w:pPr>
      <w:r>
        <w:rPr>
          <w:noProof/>
        </w:rPr>
        <w:lastRenderedPageBreak/>
        <w:drawing>
          <wp:inline distT="0" distB="0" distL="0" distR="0" wp14:anchorId="26860D1F" wp14:editId="7B107D5A">
            <wp:extent cx="2331720" cy="2819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1720" cy="2819400"/>
                    </a:xfrm>
                    <a:prstGeom prst="rect">
                      <a:avLst/>
                    </a:prstGeom>
                    <a:noFill/>
                    <a:ln>
                      <a:noFill/>
                    </a:ln>
                  </pic:spPr>
                </pic:pic>
              </a:graphicData>
            </a:graphic>
          </wp:inline>
        </w:drawing>
      </w:r>
      <w:r>
        <w:rPr>
          <w:rFonts w:hint="eastAsia"/>
        </w:rPr>
        <w:t xml:space="preserve">  </w:t>
      </w:r>
      <w:r>
        <w:rPr>
          <w:noProof/>
        </w:rPr>
        <w:drawing>
          <wp:inline distT="0" distB="0" distL="0" distR="0" wp14:anchorId="7FB22A3C" wp14:editId="7698EEED">
            <wp:extent cx="2537460" cy="2895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7460" cy="2895600"/>
                    </a:xfrm>
                    <a:prstGeom prst="rect">
                      <a:avLst/>
                    </a:prstGeom>
                    <a:noFill/>
                    <a:ln>
                      <a:noFill/>
                    </a:ln>
                  </pic:spPr>
                </pic:pic>
              </a:graphicData>
            </a:graphic>
          </wp:inline>
        </w:drawing>
      </w:r>
    </w:p>
    <w:p w14:paraId="22B55E1F" w14:textId="77777777"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18"/>
          <w:szCs w:val="18"/>
        </w:rPr>
      </w:pPr>
      <w:r>
        <w:rPr>
          <w:rStyle w:val="a8"/>
          <w:rFonts w:ascii="宋体" w:hAnsi="宋体" w:cs="宋体" w:hint="eastAsia"/>
          <w:color w:val="1F1F1F"/>
          <w:sz w:val="21"/>
          <w:szCs w:val="21"/>
          <w:shd w:val="clear" w:color="auto" w:fill="FFFFFF"/>
        </w:rPr>
        <w:t>燃料电池系统工作示意图</w:t>
      </w:r>
    </w:p>
    <w:tbl>
      <w:tblPr>
        <w:tblW w:w="0" w:type="auto"/>
        <w:jc w:val="center"/>
        <w:shd w:val="clear" w:color="auto" w:fill="FFFFFF"/>
        <w:tblLayout w:type="fixed"/>
        <w:tblLook w:val="0000" w:firstRow="0" w:lastRow="0" w:firstColumn="0" w:lastColumn="0" w:noHBand="0" w:noVBand="0"/>
      </w:tblPr>
      <w:tblGrid>
        <w:gridCol w:w="2250"/>
        <w:gridCol w:w="2685"/>
        <w:gridCol w:w="4185"/>
      </w:tblGrid>
      <w:tr w:rsidR="00790C5B" w14:paraId="626594B3" w14:textId="77777777" w:rsidTr="00131196">
        <w:trPr>
          <w:jc w:val="center"/>
        </w:trPr>
        <w:tc>
          <w:tcPr>
            <w:tcW w:w="2250"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22E895BE" w14:textId="77777777" w:rsidR="00790C5B" w:rsidRDefault="00790C5B" w:rsidP="00131196">
            <w:pPr>
              <w:jc w:val="center"/>
              <w:rPr>
                <w:rFonts w:ascii="宋体" w:hAnsi="宋体"/>
              </w:rPr>
            </w:pPr>
            <w:r>
              <w:rPr>
                <w:rFonts w:ascii="宋体" w:hAnsi="宋体" w:hint="eastAsia"/>
              </w:rPr>
              <w:t>类型</w:t>
            </w:r>
          </w:p>
        </w:tc>
        <w:tc>
          <w:tcPr>
            <w:tcW w:w="6870" w:type="dxa"/>
            <w:gridSpan w:val="2"/>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4FC562A1" w14:textId="77777777" w:rsidR="00790C5B" w:rsidRDefault="00790C5B" w:rsidP="00131196">
            <w:pPr>
              <w:jc w:val="center"/>
              <w:rPr>
                <w:rFonts w:ascii="宋体" w:hAnsi="宋体"/>
              </w:rPr>
            </w:pPr>
            <w:r>
              <w:rPr>
                <w:rFonts w:ascii="宋体" w:hAnsi="宋体" w:hint="eastAsia"/>
              </w:rPr>
              <w:t>基于PASH技术的空冷自增湿燃料电池</w:t>
            </w:r>
          </w:p>
        </w:tc>
      </w:tr>
      <w:tr w:rsidR="00790C5B" w14:paraId="099A27DE" w14:textId="77777777" w:rsidTr="00131196">
        <w:trPr>
          <w:jc w:val="center"/>
        </w:trPr>
        <w:tc>
          <w:tcPr>
            <w:tcW w:w="225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6E068B8A" w14:textId="77777777" w:rsidR="00790C5B" w:rsidRDefault="00790C5B" w:rsidP="00131196">
            <w:pPr>
              <w:jc w:val="center"/>
              <w:rPr>
                <w:rFonts w:ascii="宋体" w:hAnsi="宋体"/>
              </w:rPr>
            </w:pPr>
            <w:r>
              <w:rPr>
                <w:rFonts w:ascii="宋体" w:hAnsi="宋体" w:hint="eastAsia"/>
              </w:rPr>
              <w:t>性能</w:t>
            </w: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0C241849" w14:textId="77777777" w:rsidR="00790C5B" w:rsidRDefault="00790C5B" w:rsidP="00131196">
            <w:pPr>
              <w:jc w:val="center"/>
              <w:rPr>
                <w:rFonts w:ascii="宋体" w:hAnsi="宋体"/>
              </w:rPr>
            </w:pPr>
            <w:r>
              <w:rPr>
                <w:rFonts w:ascii="宋体" w:hAnsi="宋体" w:hint="eastAsia"/>
              </w:rPr>
              <w:t>额定功率</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5FC45267" w14:textId="77777777" w:rsidR="00790C5B" w:rsidRDefault="00790C5B" w:rsidP="00131196">
            <w:pPr>
              <w:jc w:val="center"/>
              <w:rPr>
                <w:rFonts w:ascii="宋体" w:hAnsi="宋体"/>
              </w:rPr>
            </w:pPr>
            <w:r>
              <w:rPr>
                <w:rFonts w:ascii="宋体" w:hAnsi="宋体" w:hint="eastAsia"/>
              </w:rPr>
              <w:t>2500W*</w:t>
            </w:r>
          </w:p>
        </w:tc>
      </w:tr>
      <w:tr w:rsidR="00790C5B" w14:paraId="4CE4F00E"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79F81915"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3DE725A1" w14:textId="77777777" w:rsidR="00790C5B" w:rsidRDefault="00790C5B" w:rsidP="00131196">
            <w:pPr>
              <w:jc w:val="center"/>
              <w:rPr>
                <w:rFonts w:ascii="宋体" w:hAnsi="宋体"/>
              </w:rPr>
            </w:pPr>
            <w:r>
              <w:rPr>
                <w:rFonts w:ascii="宋体" w:hAnsi="宋体" w:hint="eastAsia"/>
              </w:rPr>
              <w:t>额定电压</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679B53A6" w14:textId="77777777" w:rsidR="00790C5B" w:rsidRDefault="00790C5B" w:rsidP="00131196">
            <w:pPr>
              <w:jc w:val="center"/>
              <w:rPr>
                <w:rFonts w:ascii="宋体" w:hAnsi="宋体"/>
              </w:rPr>
            </w:pPr>
            <w:r>
              <w:rPr>
                <w:rFonts w:ascii="宋体" w:hAnsi="宋体" w:hint="eastAsia"/>
              </w:rPr>
              <w:t>48V</w:t>
            </w:r>
          </w:p>
        </w:tc>
      </w:tr>
      <w:tr w:rsidR="00790C5B" w14:paraId="53ED6B56"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05DA2062"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1C18F42B" w14:textId="77777777" w:rsidR="00790C5B" w:rsidRDefault="00790C5B" w:rsidP="00131196">
            <w:pPr>
              <w:jc w:val="center"/>
              <w:rPr>
                <w:rFonts w:ascii="宋体" w:hAnsi="宋体"/>
              </w:rPr>
            </w:pPr>
            <w:r>
              <w:rPr>
                <w:rFonts w:ascii="宋体" w:hAnsi="宋体" w:hint="eastAsia"/>
              </w:rPr>
              <w:t>额定电流</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045BE1AD" w14:textId="77777777" w:rsidR="00790C5B" w:rsidRDefault="00790C5B" w:rsidP="00131196">
            <w:pPr>
              <w:jc w:val="center"/>
              <w:rPr>
                <w:rFonts w:ascii="宋体" w:hAnsi="宋体"/>
              </w:rPr>
            </w:pPr>
            <w:r>
              <w:rPr>
                <w:rFonts w:ascii="宋体" w:hAnsi="宋体" w:hint="eastAsia"/>
              </w:rPr>
              <w:t>52.5A</w:t>
            </w:r>
          </w:p>
        </w:tc>
      </w:tr>
      <w:tr w:rsidR="00790C5B" w14:paraId="19073677"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563B92A4"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46757399" w14:textId="77777777" w:rsidR="00790C5B" w:rsidRDefault="00790C5B" w:rsidP="00131196">
            <w:pPr>
              <w:jc w:val="center"/>
              <w:rPr>
                <w:rFonts w:ascii="宋体" w:hAnsi="宋体"/>
              </w:rPr>
            </w:pPr>
            <w:r>
              <w:rPr>
                <w:rFonts w:ascii="宋体" w:hAnsi="宋体" w:hint="eastAsia"/>
              </w:rPr>
              <w:t>电压范围</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22E07C24" w14:textId="77777777" w:rsidR="00790C5B" w:rsidRDefault="00790C5B" w:rsidP="00131196">
            <w:pPr>
              <w:jc w:val="center"/>
              <w:rPr>
                <w:rFonts w:ascii="宋体" w:hAnsi="宋体"/>
              </w:rPr>
            </w:pPr>
            <w:r>
              <w:rPr>
                <w:rFonts w:ascii="宋体" w:hAnsi="宋体" w:hint="eastAsia"/>
              </w:rPr>
              <w:t>36-58V</w:t>
            </w:r>
          </w:p>
        </w:tc>
      </w:tr>
      <w:tr w:rsidR="00790C5B" w14:paraId="47C759D1"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44C12E59"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421BF23C" w14:textId="77777777" w:rsidR="00790C5B" w:rsidRDefault="00790C5B" w:rsidP="00131196">
            <w:pPr>
              <w:jc w:val="center"/>
              <w:rPr>
                <w:rFonts w:ascii="宋体" w:hAnsi="宋体"/>
              </w:rPr>
            </w:pPr>
            <w:r>
              <w:rPr>
                <w:rFonts w:ascii="宋体" w:hAnsi="宋体" w:hint="eastAsia"/>
              </w:rPr>
              <w:t>燃料效率</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4528C2D6" w14:textId="77777777" w:rsidR="00790C5B" w:rsidRDefault="00790C5B" w:rsidP="00131196">
            <w:pPr>
              <w:jc w:val="center"/>
              <w:rPr>
                <w:rFonts w:ascii="宋体" w:hAnsi="宋体"/>
              </w:rPr>
            </w:pPr>
            <w:r>
              <w:rPr>
                <w:rFonts w:ascii="宋体" w:hAnsi="宋体" w:hint="eastAsia"/>
              </w:rPr>
              <w:t>≥50％</w:t>
            </w:r>
          </w:p>
        </w:tc>
      </w:tr>
      <w:tr w:rsidR="00790C5B" w14:paraId="58791B7C" w14:textId="77777777" w:rsidTr="00131196">
        <w:trPr>
          <w:jc w:val="center"/>
        </w:trPr>
        <w:tc>
          <w:tcPr>
            <w:tcW w:w="225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45CD8B1B" w14:textId="77777777" w:rsidR="00790C5B" w:rsidRDefault="00790C5B" w:rsidP="00131196">
            <w:pPr>
              <w:jc w:val="center"/>
              <w:rPr>
                <w:rFonts w:ascii="宋体" w:hAnsi="宋体"/>
              </w:rPr>
            </w:pPr>
            <w:r>
              <w:rPr>
                <w:rFonts w:ascii="宋体" w:hAnsi="宋体" w:hint="eastAsia"/>
              </w:rPr>
              <w:t>燃料</w:t>
            </w: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795E5F06" w14:textId="77777777" w:rsidR="00790C5B" w:rsidRDefault="00790C5B" w:rsidP="00131196">
            <w:pPr>
              <w:jc w:val="center"/>
              <w:rPr>
                <w:rFonts w:ascii="宋体" w:hAnsi="宋体"/>
              </w:rPr>
            </w:pPr>
            <w:r>
              <w:rPr>
                <w:rFonts w:ascii="宋体" w:hAnsi="宋体" w:hint="eastAsia"/>
              </w:rPr>
              <w:t>氢气纯度</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34706FAD" w14:textId="77777777" w:rsidR="00790C5B" w:rsidRDefault="00790C5B" w:rsidP="00131196">
            <w:pPr>
              <w:jc w:val="center"/>
              <w:rPr>
                <w:rFonts w:ascii="宋体" w:hAnsi="宋体"/>
              </w:rPr>
            </w:pPr>
            <w:r>
              <w:rPr>
                <w:rFonts w:ascii="宋体" w:hAnsi="宋体" w:hint="eastAsia"/>
              </w:rPr>
              <w:t>≥99.95％</w:t>
            </w:r>
          </w:p>
        </w:tc>
      </w:tr>
      <w:tr w:rsidR="00790C5B" w14:paraId="419C483E"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39204382"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25CA9570" w14:textId="77777777" w:rsidR="00790C5B" w:rsidRDefault="00790C5B" w:rsidP="00131196">
            <w:pPr>
              <w:jc w:val="center"/>
              <w:rPr>
                <w:rFonts w:ascii="宋体" w:hAnsi="宋体"/>
              </w:rPr>
            </w:pPr>
            <w:r>
              <w:rPr>
                <w:rFonts w:ascii="宋体" w:hAnsi="宋体" w:hint="eastAsia"/>
              </w:rPr>
              <w:t>氢气工作压力</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67D3C0E7" w14:textId="77777777" w:rsidR="00790C5B" w:rsidRDefault="00790C5B" w:rsidP="00131196">
            <w:pPr>
              <w:jc w:val="center"/>
              <w:rPr>
                <w:rFonts w:ascii="宋体" w:hAnsi="宋体"/>
              </w:rPr>
            </w:pPr>
            <w:r>
              <w:rPr>
                <w:rFonts w:ascii="宋体" w:hAnsi="宋体" w:hint="eastAsia"/>
              </w:rPr>
              <w:t>0.5-0.6Bar</w:t>
            </w:r>
          </w:p>
        </w:tc>
      </w:tr>
      <w:tr w:rsidR="00790C5B" w14:paraId="46C5F742"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238C42B3"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56E78E24" w14:textId="77777777" w:rsidR="00790C5B" w:rsidRDefault="00790C5B" w:rsidP="00131196">
            <w:pPr>
              <w:jc w:val="center"/>
              <w:rPr>
                <w:rFonts w:ascii="宋体" w:hAnsi="宋体"/>
              </w:rPr>
            </w:pPr>
            <w:r>
              <w:rPr>
                <w:rFonts w:ascii="宋体" w:hAnsi="宋体" w:hint="eastAsia"/>
              </w:rPr>
              <w:t>氢气消耗量</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0C44CF00" w14:textId="77777777" w:rsidR="00790C5B" w:rsidRDefault="00790C5B" w:rsidP="00131196">
            <w:pPr>
              <w:jc w:val="center"/>
              <w:rPr>
                <w:rFonts w:ascii="宋体" w:hAnsi="宋体"/>
              </w:rPr>
            </w:pPr>
            <w:r>
              <w:rPr>
                <w:rFonts w:ascii="宋体" w:hAnsi="宋体" w:hint="eastAsia"/>
              </w:rPr>
              <w:t>13.1L/min(额定功率)</w:t>
            </w:r>
          </w:p>
        </w:tc>
      </w:tr>
      <w:tr w:rsidR="00790C5B" w14:paraId="656E3967" w14:textId="77777777" w:rsidTr="00131196">
        <w:trPr>
          <w:jc w:val="center"/>
        </w:trPr>
        <w:tc>
          <w:tcPr>
            <w:tcW w:w="225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33AB8B06" w14:textId="77777777" w:rsidR="00790C5B" w:rsidRDefault="00790C5B" w:rsidP="00131196">
            <w:pPr>
              <w:jc w:val="center"/>
              <w:rPr>
                <w:rFonts w:ascii="宋体" w:hAnsi="宋体"/>
              </w:rPr>
            </w:pPr>
            <w:r>
              <w:rPr>
                <w:rFonts w:ascii="宋体" w:hAnsi="宋体" w:hint="eastAsia"/>
              </w:rPr>
              <w:t>氧化剂/冷却剂</w:t>
            </w:r>
          </w:p>
        </w:tc>
        <w:tc>
          <w:tcPr>
            <w:tcW w:w="6870" w:type="dxa"/>
            <w:gridSpan w:val="2"/>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57013C2C" w14:textId="77777777" w:rsidR="00790C5B" w:rsidRDefault="00790C5B" w:rsidP="00131196">
            <w:pPr>
              <w:jc w:val="center"/>
              <w:rPr>
                <w:rFonts w:ascii="宋体" w:hAnsi="宋体"/>
              </w:rPr>
            </w:pPr>
            <w:r>
              <w:rPr>
                <w:rFonts w:ascii="宋体" w:hAnsi="宋体" w:hint="eastAsia"/>
              </w:rPr>
              <w:t>空气</w:t>
            </w:r>
          </w:p>
        </w:tc>
      </w:tr>
      <w:tr w:rsidR="00790C5B" w14:paraId="2F030A31"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509D00F4"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323A76FE" w14:textId="77777777" w:rsidR="00790C5B" w:rsidRDefault="00790C5B" w:rsidP="00131196">
            <w:pPr>
              <w:jc w:val="center"/>
              <w:rPr>
                <w:rFonts w:ascii="宋体" w:hAnsi="宋体"/>
              </w:rPr>
            </w:pPr>
            <w:r>
              <w:rPr>
                <w:rFonts w:ascii="宋体" w:hAnsi="宋体" w:hint="eastAsia"/>
              </w:rPr>
              <w:t>空气压力</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07F3CCC3" w14:textId="77777777" w:rsidR="00790C5B" w:rsidRDefault="00790C5B" w:rsidP="00131196">
            <w:pPr>
              <w:jc w:val="center"/>
              <w:rPr>
                <w:rFonts w:ascii="宋体" w:hAnsi="宋体"/>
              </w:rPr>
            </w:pPr>
            <w:r>
              <w:rPr>
                <w:rFonts w:ascii="宋体" w:hAnsi="宋体" w:hint="eastAsia"/>
              </w:rPr>
              <w:t>常压</w:t>
            </w:r>
          </w:p>
        </w:tc>
      </w:tr>
      <w:tr w:rsidR="00790C5B" w14:paraId="2A7BB80E" w14:textId="77777777" w:rsidTr="00131196">
        <w:trPr>
          <w:jc w:val="center"/>
        </w:trPr>
        <w:tc>
          <w:tcPr>
            <w:tcW w:w="225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22AAB9DE" w14:textId="77777777" w:rsidR="00790C5B" w:rsidRDefault="00790C5B" w:rsidP="00131196">
            <w:pPr>
              <w:jc w:val="center"/>
              <w:rPr>
                <w:rFonts w:ascii="宋体" w:hAnsi="宋体"/>
              </w:rPr>
            </w:pPr>
            <w:r>
              <w:rPr>
                <w:rFonts w:ascii="宋体" w:hAnsi="宋体" w:hint="eastAsia"/>
              </w:rPr>
              <w:t>物流特性</w:t>
            </w: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0AA938BE" w14:textId="77777777" w:rsidR="00790C5B" w:rsidRDefault="00790C5B" w:rsidP="00131196">
            <w:pPr>
              <w:jc w:val="center"/>
              <w:rPr>
                <w:rFonts w:ascii="宋体" w:hAnsi="宋体"/>
              </w:rPr>
            </w:pPr>
            <w:r>
              <w:rPr>
                <w:rFonts w:ascii="宋体" w:hAnsi="宋体" w:hint="eastAsia"/>
              </w:rPr>
              <w:t>质量</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18F28241" w14:textId="77777777" w:rsidR="00790C5B" w:rsidRDefault="00790C5B" w:rsidP="00131196">
            <w:pPr>
              <w:jc w:val="center"/>
              <w:rPr>
                <w:rFonts w:ascii="宋体" w:hAnsi="宋体"/>
              </w:rPr>
            </w:pPr>
            <w:r>
              <w:rPr>
                <w:rFonts w:ascii="宋体" w:hAnsi="宋体" w:hint="eastAsia"/>
              </w:rPr>
              <w:t>6600g</w:t>
            </w:r>
          </w:p>
        </w:tc>
      </w:tr>
      <w:tr w:rsidR="00790C5B" w14:paraId="2232C850"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6750ACA7"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1CFC6C05" w14:textId="77777777" w:rsidR="00790C5B" w:rsidRDefault="00790C5B" w:rsidP="00131196">
            <w:pPr>
              <w:jc w:val="center"/>
              <w:rPr>
                <w:rFonts w:ascii="宋体" w:hAnsi="宋体"/>
              </w:rPr>
            </w:pPr>
            <w:r>
              <w:rPr>
                <w:rFonts w:ascii="宋体" w:hAnsi="宋体" w:hint="eastAsia"/>
              </w:rPr>
              <w:t>系统体积（长宽高）</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1AC8BE21" w14:textId="77777777" w:rsidR="00790C5B" w:rsidRDefault="00790C5B" w:rsidP="00131196">
            <w:pPr>
              <w:jc w:val="center"/>
              <w:rPr>
                <w:rFonts w:ascii="宋体" w:hAnsi="宋体"/>
              </w:rPr>
            </w:pPr>
            <w:r>
              <w:rPr>
                <w:rFonts w:ascii="宋体" w:hAnsi="宋体" w:hint="eastAsia"/>
              </w:rPr>
              <w:t>850mm×900mm×860mm</w:t>
            </w:r>
          </w:p>
        </w:tc>
      </w:tr>
      <w:tr w:rsidR="00790C5B" w14:paraId="38F310EA" w14:textId="77777777" w:rsidTr="00131196">
        <w:trPr>
          <w:jc w:val="center"/>
        </w:trPr>
        <w:tc>
          <w:tcPr>
            <w:tcW w:w="225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113B741D" w14:textId="77777777" w:rsidR="00790C5B" w:rsidRDefault="00790C5B" w:rsidP="00131196">
            <w:pPr>
              <w:jc w:val="center"/>
              <w:rPr>
                <w:rFonts w:ascii="宋体" w:hAnsi="宋体"/>
              </w:rPr>
            </w:pPr>
            <w:r>
              <w:rPr>
                <w:rFonts w:ascii="宋体" w:hAnsi="宋体" w:hint="eastAsia"/>
              </w:rPr>
              <w:t>工作条件</w:t>
            </w: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30E24837" w14:textId="77777777" w:rsidR="00790C5B" w:rsidRDefault="00790C5B" w:rsidP="00131196">
            <w:pPr>
              <w:jc w:val="center"/>
              <w:rPr>
                <w:rFonts w:ascii="宋体" w:hAnsi="宋体"/>
              </w:rPr>
            </w:pPr>
            <w:r>
              <w:rPr>
                <w:rFonts w:ascii="宋体" w:hAnsi="宋体" w:hint="eastAsia"/>
              </w:rPr>
              <w:t>环境温度</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73F92AFD" w14:textId="77777777" w:rsidR="00790C5B" w:rsidRDefault="00790C5B" w:rsidP="00131196">
            <w:pPr>
              <w:jc w:val="center"/>
              <w:rPr>
                <w:rFonts w:ascii="宋体" w:hAnsi="宋体"/>
              </w:rPr>
            </w:pPr>
            <w:r>
              <w:rPr>
                <w:rFonts w:ascii="宋体" w:hAnsi="宋体" w:hint="eastAsia"/>
              </w:rPr>
              <w:t>-5℃—40℃</w:t>
            </w:r>
          </w:p>
        </w:tc>
      </w:tr>
      <w:tr w:rsidR="00790C5B" w14:paraId="59A99A6D" w14:textId="77777777" w:rsidTr="00131196">
        <w:trPr>
          <w:jc w:val="center"/>
        </w:trPr>
        <w:tc>
          <w:tcPr>
            <w:tcW w:w="2250" w:type="dxa"/>
            <w:vMerge/>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5FDCB527" w14:textId="77777777" w:rsidR="00790C5B" w:rsidRDefault="00790C5B" w:rsidP="00131196">
            <w:pPr>
              <w:jc w:val="center"/>
              <w:rPr>
                <w:rFonts w:ascii="宋体" w:hAnsi="宋体"/>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311E7255" w14:textId="77777777" w:rsidR="00790C5B" w:rsidRDefault="00790C5B" w:rsidP="00131196">
            <w:pPr>
              <w:jc w:val="center"/>
              <w:rPr>
                <w:rFonts w:ascii="宋体" w:hAnsi="宋体"/>
              </w:rPr>
            </w:pPr>
            <w:r>
              <w:rPr>
                <w:rFonts w:ascii="宋体" w:hAnsi="宋体" w:hint="eastAsia"/>
              </w:rPr>
              <w:t>环境湿度（RH）</w:t>
            </w:r>
          </w:p>
        </w:tc>
        <w:tc>
          <w:tcPr>
            <w:tcW w:w="4185" w:type="dxa"/>
            <w:tcBorders>
              <w:top w:val="single" w:sz="12" w:space="0" w:color="000000"/>
              <w:left w:val="single" w:sz="12" w:space="0" w:color="000000"/>
              <w:bottom w:val="single" w:sz="12" w:space="0" w:color="000000"/>
              <w:right w:val="single" w:sz="12" w:space="0" w:color="000000"/>
            </w:tcBorders>
            <w:shd w:val="clear" w:color="auto" w:fill="FFFFFF"/>
            <w:tcMar>
              <w:top w:w="45" w:type="dxa"/>
              <w:left w:w="45" w:type="dxa"/>
              <w:bottom w:w="45" w:type="dxa"/>
              <w:right w:w="45" w:type="dxa"/>
            </w:tcMar>
            <w:vAlign w:val="center"/>
          </w:tcPr>
          <w:p w14:paraId="7815068F" w14:textId="77777777" w:rsidR="00790C5B" w:rsidRDefault="00790C5B" w:rsidP="00131196">
            <w:pPr>
              <w:jc w:val="center"/>
              <w:rPr>
                <w:rFonts w:ascii="宋体" w:hAnsi="宋体"/>
              </w:rPr>
            </w:pPr>
            <w:r>
              <w:rPr>
                <w:rFonts w:ascii="宋体" w:hAnsi="宋体" w:hint="eastAsia"/>
              </w:rPr>
              <w:t>10％－95％</w:t>
            </w:r>
          </w:p>
        </w:tc>
      </w:tr>
    </w:tbl>
    <w:p w14:paraId="5A9638D0" w14:textId="77777777" w:rsidR="00790C5B" w:rsidRDefault="00790C5B" w:rsidP="00790C5B">
      <w:pPr>
        <w:pStyle w:val="ab"/>
        <w:widowControl/>
        <w:shd w:val="clear" w:color="auto" w:fill="FFFFFF"/>
        <w:spacing w:before="0" w:beforeAutospacing="0" w:after="252" w:afterAutospacing="0" w:line="300" w:lineRule="atLeast"/>
        <w:rPr>
          <w:rFonts w:ascii="宋体" w:hAnsi="宋体" w:cs="宋体"/>
          <w:color w:val="1F1F1F"/>
          <w:sz w:val="18"/>
          <w:szCs w:val="18"/>
        </w:rPr>
      </w:pPr>
      <w:r>
        <w:rPr>
          <w:rFonts w:ascii="宋体" w:hAnsi="宋体" w:cs="宋体" w:hint="eastAsia"/>
          <w:color w:val="1F1F1F"/>
          <w:sz w:val="21"/>
          <w:szCs w:val="21"/>
          <w:shd w:val="clear" w:color="auto" w:fill="FFFFFF"/>
        </w:rPr>
        <w:t>注：带*的数据是在15℃-30℃的环境温度范围和30 - 90%的环境湿度范围内取得的。</w:t>
      </w:r>
    </w:p>
    <w:p w14:paraId="500E6F02" w14:textId="2CD4A4A6" w:rsidR="00790C5B" w:rsidRDefault="00790C5B" w:rsidP="00790C5B">
      <w:pPr>
        <w:pStyle w:val="ab"/>
        <w:widowControl/>
        <w:shd w:val="clear" w:color="auto" w:fill="FFFFFF"/>
        <w:spacing w:before="0" w:beforeAutospacing="0" w:after="252" w:afterAutospacing="0" w:line="300" w:lineRule="atLeast"/>
        <w:jc w:val="center"/>
        <w:rPr>
          <w:rFonts w:ascii="宋体" w:hAnsi="宋体" w:cs="宋体"/>
          <w:color w:val="1F1F1F"/>
          <w:sz w:val="18"/>
          <w:szCs w:val="18"/>
        </w:rPr>
      </w:pPr>
      <w:r>
        <w:rPr>
          <w:rFonts w:ascii="宋体" w:hAnsi="宋体" w:cs="宋体" w:hint="eastAsia"/>
          <w:noProof/>
          <w:color w:val="1F1F1F"/>
          <w:sz w:val="18"/>
          <w:szCs w:val="18"/>
          <w:shd w:val="clear" w:color="auto" w:fill="FFFFFF"/>
        </w:rPr>
        <w:lastRenderedPageBreak/>
        <w:drawing>
          <wp:inline distT="0" distB="0" distL="0" distR="0" wp14:anchorId="710B470A" wp14:editId="2002F744">
            <wp:extent cx="4838700" cy="2758440"/>
            <wp:effectExtent l="0" t="0" r="0" b="3810"/>
            <wp:docPr id="4" name="图片 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2758440"/>
                    </a:xfrm>
                    <a:prstGeom prst="rect">
                      <a:avLst/>
                    </a:prstGeom>
                    <a:noFill/>
                    <a:ln>
                      <a:noFill/>
                    </a:ln>
                  </pic:spPr>
                </pic:pic>
              </a:graphicData>
            </a:graphic>
          </wp:inline>
        </w:drawing>
      </w:r>
    </w:p>
    <w:p w14:paraId="54C58BB3" w14:textId="77777777" w:rsidR="00790C5B" w:rsidRDefault="00790C5B" w:rsidP="00790C5B">
      <w:pPr>
        <w:pStyle w:val="ab"/>
        <w:widowControl/>
        <w:shd w:val="clear" w:color="auto" w:fill="FFFFFF"/>
        <w:spacing w:before="0" w:beforeAutospacing="0" w:after="252" w:afterAutospacing="0" w:line="300" w:lineRule="atLeast"/>
        <w:jc w:val="center"/>
        <w:rPr>
          <w:rStyle w:val="a8"/>
          <w:rFonts w:ascii="宋体" w:hAnsi="宋体" w:cs="宋体"/>
          <w:color w:val="1F1F1F"/>
          <w:sz w:val="21"/>
          <w:szCs w:val="21"/>
          <w:shd w:val="clear" w:color="auto" w:fill="FFFFFF"/>
        </w:rPr>
      </w:pPr>
      <w:r>
        <w:rPr>
          <w:rStyle w:val="a8"/>
          <w:rFonts w:ascii="宋体" w:hAnsi="宋体" w:cs="宋体" w:hint="eastAsia"/>
          <w:color w:val="1F1F1F"/>
          <w:sz w:val="21"/>
          <w:szCs w:val="21"/>
          <w:shd w:val="clear" w:color="auto" w:fill="FFFFFF"/>
        </w:rPr>
        <w:t>燃料电池系统性能曲线图</w:t>
      </w:r>
    </w:p>
    <w:p w14:paraId="398D220D" w14:textId="77777777" w:rsidR="00790C5B" w:rsidRDefault="00790C5B" w:rsidP="00790C5B">
      <w:pPr>
        <w:pStyle w:val="ab"/>
        <w:widowControl/>
        <w:shd w:val="clear" w:color="auto" w:fill="FFFFFF"/>
        <w:spacing w:before="0" w:beforeAutospacing="0" w:after="252" w:afterAutospacing="0" w:line="300" w:lineRule="atLeast"/>
        <w:rPr>
          <w:rFonts w:ascii="宋体" w:hAnsi="宋体" w:cs="宋体"/>
          <w:color w:val="1F1F1F"/>
          <w:sz w:val="18"/>
          <w:szCs w:val="18"/>
        </w:rPr>
      </w:pPr>
      <w:r>
        <w:rPr>
          <w:rStyle w:val="a8"/>
          <w:rFonts w:ascii="宋体" w:hAnsi="宋体" w:cs="宋体" w:hint="eastAsia"/>
          <w:color w:val="1F1F1F"/>
          <w:sz w:val="21"/>
          <w:szCs w:val="21"/>
          <w:shd w:val="clear" w:color="auto" w:fill="FFFFFF"/>
        </w:rPr>
        <w:t>3.6制氢系统</w:t>
      </w:r>
    </w:p>
    <w:p w14:paraId="76602642" w14:textId="77777777" w:rsidR="00790C5B" w:rsidRDefault="00790C5B" w:rsidP="00790C5B">
      <w:pPr>
        <w:pStyle w:val="ab"/>
        <w:widowControl/>
        <w:shd w:val="clear" w:color="auto" w:fill="FFFFFF"/>
        <w:spacing w:before="0" w:beforeAutospacing="0" w:after="252" w:afterAutospacing="0" w:line="300" w:lineRule="atLeast"/>
        <w:rPr>
          <w:rFonts w:ascii="宋体" w:hAnsi="宋体" w:cs="宋体"/>
          <w:color w:val="1F1F1F"/>
          <w:sz w:val="18"/>
          <w:szCs w:val="18"/>
        </w:rPr>
      </w:pPr>
      <w:r>
        <w:rPr>
          <w:rFonts w:ascii="宋体" w:hAnsi="宋体" w:cs="宋体" w:hint="eastAsia"/>
          <w:color w:val="1F1F1F"/>
          <w:sz w:val="21"/>
          <w:szCs w:val="21"/>
          <w:shd w:val="clear" w:color="auto" w:fill="FFFFFF"/>
        </w:rPr>
        <w:t>制氢系统的原理</w:t>
      </w:r>
    </w:p>
    <w:p w14:paraId="61A8B480" w14:textId="77777777" w:rsidR="00790C5B" w:rsidRDefault="00790C5B" w:rsidP="00790C5B">
      <w:pPr>
        <w:pStyle w:val="ab"/>
        <w:widowControl/>
        <w:shd w:val="clear" w:color="auto" w:fill="FFFFFF"/>
        <w:spacing w:before="0" w:beforeAutospacing="0" w:after="252" w:afterAutospacing="0" w:line="300" w:lineRule="atLeast"/>
        <w:ind w:firstLineChars="200" w:firstLine="420"/>
        <w:rPr>
          <w:rFonts w:ascii="宋体" w:hAnsi="宋体" w:cs="宋体"/>
          <w:color w:val="1F1F1F"/>
          <w:sz w:val="18"/>
          <w:szCs w:val="18"/>
        </w:rPr>
      </w:pPr>
      <w:r>
        <w:rPr>
          <w:rFonts w:ascii="宋体" w:hAnsi="宋体" w:cs="宋体" w:hint="eastAsia"/>
          <w:color w:val="1F1F1F"/>
          <w:sz w:val="21"/>
          <w:szCs w:val="21"/>
          <w:shd w:val="clear" w:color="auto" w:fill="FFFFFF"/>
        </w:rPr>
        <w:t>工业软水经纯水装置制取纯水，并送入原料水箱，经补水泵输入碱液系统，补充被电解消耗的水。电解槽中的水，在直流电的作用下被分解成H2与O2，并与循环电解液一起分别进入框架中的氢、氧分离洗涤器后进行气液分离、洗涤、冷却。分离后的电解液与补充的纯水混合后，经碱液冷却器、碱液循环泵、过滤器送回电解槽循环，电解。调节碱液冷却器冷却水流量，控制回流碱液的温度，来控制电解槽的工作温度，使系统安全运行。分离后的氢气由调节阀控制输出，送入氢气储罐，再经缓冲减压后，供用户使用。</w:t>
      </w:r>
    </w:p>
    <w:p w14:paraId="20217C87" w14:textId="77777777" w:rsidR="00790C5B" w:rsidRDefault="00790C5B" w:rsidP="00790C5B">
      <w:pPr>
        <w:pStyle w:val="ab"/>
        <w:widowControl/>
        <w:shd w:val="clear" w:color="auto" w:fill="FFFFFF"/>
        <w:spacing w:before="0" w:beforeAutospacing="0" w:after="252" w:afterAutospacing="0" w:line="300" w:lineRule="atLeast"/>
        <w:rPr>
          <w:rFonts w:ascii="宋体" w:hAnsi="宋体" w:cs="宋体"/>
          <w:color w:val="1F1F1F"/>
          <w:sz w:val="18"/>
          <w:szCs w:val="18"/>
        </w:rPr>
      </w:pPr>
      <w:r>
        <w:rPr>
          <w:rFonts w:ascii="宋体" w:hAnsi="宋体" w:cs="宋体" w:hint="eastAsia"/>
          <w:color w:val="1F1F1F"/>
          <w:sz w:val="21"/>
          <w:szCs w:val="21"/>
          <w:shd w:val="clear" w:color="auto" w:fill="FFFFFF"/>
        </w:rPr>
        <w:t>本项目中采用的制氢系统其具体规格如下：</w:t>
      </w:r>
    </w:p>
    <w:tbl>
      <w:tblPr>
        <w:tblW w:w="0" w:type="auto"/>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FFFFFF"/>
        <w:tblLayout w:type="fixed"/>
        <w:tblCellMar>
          <w:top w:w="30" w:type="dxa"/>
          <w:left w:w="30" w:type="dxa"/>
          <w:bottom w:w="30" w:type="dxa"/>
          <w:right w:w="30" w:type="dxa"/>
        </w:tblCellMar>
        <w:tblLook w:val="0000" w:firstRow="0" w:lastRow="0" w:firstColumn="0" w:lastColumn="0" w:noHBand="0" w:noVBand="0"/>
      </w:tblPr>
      <w:tblGrid>
        <w:gridCol w:w="3750"/>
        <w:gridCol w:w="5028"/>
      </w:tblGrid>
      <w:tr w:rsidR="00790C5B" w14:paraId="3B90FD19" w14:textId="77777777" w:rsidTr="00131196">
        <w:trPr>
          <w:jc w:val="center"/>
        </w:trPr>
        <w:tc>
          <w:tcPr>
            <w:tcW w:w="3750"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FB2FB58" w14:textId="77777777" w:rsidR="00790C5B" w:rsidRDefault="00790C5B" w:rsidP="00131196">
            <w:pPr>
              <w:jc w:val="center"/>
              <w:rPr>
                <w:rFonts w:ascii="宋体" w:hAnsi="宋体"/>
              </w:rPr>
            </w:pPr>
            <w:r>
              <w:rPr>
                <w:rFonts w:ascii="宋体" w:hAnsi="宋体" w:hint="eastAsia"/>
              </w:rPr>
              <w:t>氢气产量</w:t>
            </w:r>
          </w:p>
        </w:tc>
        <w:tc>
          <w:tcPr>
            <w:tcW w:w="5028"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50613091" w14:textId="77777777" w:rsidR="00790C5B" w:rsidRDefault="00790C5B" w:rsidP="00131196">
            <w:pPr>
              <w:jc w:val="center"/>
              <w:rPr>
                <w:rFonts w:ascii="宋体" w:hAnsi="宋体"/>
              </w:rPr>
            </w:pPr>
            <w:r>
              <w:rPr>
                <w:rFonts w:ascii="宋体" w:hAnsi="宋体" w:hint="eastAsia"/>
              </w:rPr>
              <w:t>800L/h（1atm）</w:t>
            </w:r>
          </w:p>
        </w:tc>
      </w:tr>
      <w:tr w:rsidR="00790C5B" w14:paraId="6DD26E1A" w14:textId="77777777" w:rsidTr="00131196">
        <w:trPr>
          <w:jc w:val="center"/>
        </w:trPr>
        <w:tc>
          <w:tcPr>
            <w:tcW w:w="3750"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444A7A6E" w14:textId="77777777" w:rsidR="00790C5B" w:rsidRDefault="00790C5B" w:rsidP="00131196">
            <w:pPr>
              <w:jc w:val="center"/>
              <w:rPr>
                <w:rFonts w:ascii="宋体" w:hAnsi="宋体"/>
              </w:rPr>
            </w:pPr>
            <w:r>
              <w:rPr>
                <w:rFonts w:ascii="宋体" w:hAnsi="宋体" w:hint="eastAsia"/>
              </w:rPr>
              <w:t>氢气纯度</w:t>
            </w:r>
          </w:p>
        </w:tc>
        <w:tc>
          <w:tcPr>
            <w:tcW w:w="5028"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78479956" w14:textId="77777777" w:rsidR="00790C5B" w:rsidRDefault="00790C5B" w:rsidP="00131196">
            <w:pPr>
              <w:jc w:val="center"/>
              <w:rPr>
                <w:rFonts w:ascii="宋体" w:hAnsi="宋体"/>
              </w:rPr>
            </w:pPr>
            <w:r>
              <w:rPr>
                <w:rFonts w:ascii="宋体" w:hAnsi="宋体" w:hint="eastAsia"/>
              </w:rPr>
              <w:t>≥99.8%</w:t>
            </w:r>
          </w:p>
        </w:tc>
      </w:tr>
      <w:tr w:rsidR="00790C5B" w14:paraId="2E7EB39C" w14:textId="77777777" w:rsidTr="00131196">
        <w:trPr>
          <w:jc w:val="center"/>
        </w:trPr>
        <w:tc>
          <w:tcPr>
            <w:tcW w:w="3750"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3CD6D102" w14:textId="77777777" w:rsidR="00790C5B" w:rsidRDefault="00790C5B" w:rsidP="00131196">
            <w:pPr>
              <w:jc w:val="center"/>
              <w:rPr>
                <w:rFonts w:ascii="宋体" w:hAnsi="宋体"/>
              </w:rPr>
            </w:pPr>
            <w:r>
              <w:rPr>
                <w:rFonts w:ascii="宋体" w:hAnsi="宋体" w:hint="eastAsia"/>
              </w:rPr>
              <w:t>氧气纯度</w:t>
            </w:r>
          </w:p>
        </w:tc>
        <w:tc>
          <w:tcPr>
            <w:tcW w:w="5028"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181D136B" w14:textId="77777777" w:rsidR="00790C5B" w:rsidRDefault="00790C5B" w:rsidP="00131196">
            <w:pPr>
              <w:jc w:val="center"/>
              <w:rPr>
                <w:rFonts w:ascii="宋体" w:hAnsi="宋体"/>
              </w:rPr>
            </w:pPr>
            <w:r>
              <w:rPr>
                <w:rFonts w:ascii="宋体" w:hAnsi="宋体" w:hint="eastAsia"/>
              </w:rPr>
              <w:t>≥99.3%</w:t>
            </w:r>
          </w:p>
        </w:tc>
      </w:tr>
      <w:tr w:rsidR="00790C5B" w14:paraId="484EF057" w14:textId="77777777" w:rsidTr="00131196">
        <w:trPr>
          <w:jc w:val="center"/>
        </w:trPr>
        <w:tc>
          <w:tcPr>
            <w:tcW w:w="3750"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4DBD22F1" w14:textId="77777777" w:rsidR="00790C5B" w:rsidRDefault="00790C5B" w:rsidP="00131196">
            <w:pPr>
              <w:jc w:val="center"/>
              <w:rPr>
                <w:rFonts w:ascii="宋体" w:hAnsi="宋体"/>
              </w:rPr>
            </w:pPr>
            <w:r>
              <w:rPr>
                <w:rFonts w:ascii="宋体" w:hAnsi="宋体" w:hint="eastAsia"/>
              </w:rPr>
              <w:t>工作压力</w:t>
            </w:r>
          </w:p>
        </w:tc>
        <w:tc>
          <w:tcPr>
            <w:tcW w:w="5028"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6BF24506" w14:textId="77777777" w:rsidR="00790C5B" w:rsidRDefault="00790C5B" w:rsidP="00131196">
            <w:pPr>
              <w:jc w:val="center"/>
              <w:rPr>
                <w:rFonts w:ascii="宋体" w:hAnsi="宋体"/>
              </w:rPr>
            </w:pPr>
            <w:r>
              <w:rPr>
                <w:rFonts w:ascii="宋体" w:hAnsi="宋体" w:hint="eastAsia"/>
              </w:rPr>
              <w:t>0.8MPa</w:t>
            </w:r>
          </w:p>
        </w:tc>
      </w:tr>
      <w:tr w:rsidR="00790C5B" w14:paraId="27039759" w14:textId="77777777" w:rsidTr="00131196">
        <w:trPr>
          <w:jc w:val="center"/>
        </w:trPr>
        <w:tc>
          <w:tcPr>
            <w:tcW w:w="3750"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17670882" w14:textId="77777777" w:rsidR="00790C5B" w:rsidRDefault="00790C5B" w:rsidP="00131196">
            <w:pPr>
              <w:jc w:val="center"/>
              <w:rPr>
                <w:rFonts w:ascii="宋体" w:hAnsi="宋体"/>
              </w:rPr>
            </w:pPr>
            <w:r>
              <w:rPr>
                <w:rFonts w:ascii="宋体" w:hAnsi="宋体" w:hint="eastAsia"/>
              </w:rPr>
              <w:t>直流电耗</w:t>
            </w:r>
          </w:p>
        </w:tc>
        <w:tc>
          <w:tcPr>
            <w:tcW w:w="5028"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tcPr>
          <w:p w14:paraId="66BE20F7" w14:textId="77777777" w:rsidR="00790C5B" w:rsidRDefault="00790C5B" w:rsidP="00131196">
            <w:pPr>
              <w:jc w:val="center"/>
              <w:rPr>
                <w:rFonts w:ascii="宋体" w:hAnsi="宋体"/>
              </w:rPr>
            </w:pPr>
            <w:r>
              <w:rPr>
                <w:rFonts w:ascii="宋体" w:hAnsi="宋体" w:hint="eastAsia"/>
              </w:rPr>
              <w:t>＜5KWh/m3</w:t>
            </w:r>
          </w:p>
        </w:tc>
      </w:tr>
    </w:tbl>
    <w:p w14:paraId="4FD1EF39" w14:textId="77777777" w:rsidR="00790C5B" w:rsidRDefault="00790C5B" w:rsidP="00790C5B">
      <w:pPr>
        <w:widowControl/>
        <w:jc w:val="left"/>
      </w:pPr>
      <w:r>
        <w:rPr>
          <w:rFonts w:ascii="宋体" w:hAnsi="宋体" w:cs="宋体" w:hint="eastAsia"/>
          <w:color w:val="1F1F1F"/>
          <w:kern w:val="0"/>
          <w:szCs w:val="21"/>
          <w:shd w:val="clear" w:color="auto" w:fill="FFFFFF"/>
          <w:lang w:bidi="ar"/>
        </w:rPr>
        <w:t> 制氢系统设备规格</w:t>
      </w:r>
    </w:p>
    <w:p w14:paraId="43D338E5" w14:textId="77777777" w:rsidR="00790C5B" w:rsidRDefault="00790C5B" w:rsidP="00790C5B">
      <w:pPr>
        <w:pStyle w:val="ab"/>
        <w:widowControl/>
        <w:shd w:val="clear" w:color="auto" w:fill="FFFFFF"/>
        <w:spacing w:before="0" w:beforeAutospacing="0" w:after="252" w:afterAutospacing="0" w:line="300" w:lineRule="atLeast"/>
        <w:rPr>
          <w:rFonts w:ascii="宋体" w:hAnsi="宋体" w:cs="宋体"/>
          <w:color w:val="1F1F1F"/>
          <w:sz w:val="21"/>
          <w:szCs w:val="21"/>
          <w:shd w:val="clear" w:color="auto" w:fill="FFFFFF"/>
        </w:rPr>
      </w:pPr>
      <w:r>
        <w:rPr>
          <w:rFonts w:ascii="宋体" w:hAnsi="宋体" w:cs="宋体" w:hint="eastAsia"/>
          <w:color w:val="1F1F1F"/>
          <w:sz w:val="21"/>
          <w:szCs w:val="21"/>
          <w:shd w:val="clear" w:color="auto" w:fill="FFFFFF"/>
        </w:rPr>
        <w:t>注：系统接入具备AC/DC模块，具备AC交流接入能力。</w:t>
      </w:r>
    </w:p>
    <w:p w14:paraId="193A8535" w14:textId="77777777" w:rsidR="00790C5B" w:rsidRDefault="00790C5B" w:rsidP="00790C5B">
      <w:pPr>
        <w:spacing w:line="400" w:lineRule="exact"/>
        <w:rPr>
          <w:rFonts w:ascii="宋体" w:hAnsi="宋体"/>
          <w:b/>
          <w:bCs/>
          <w:shd w:val="clear" w:color="auto" w:fill="FFFFFF"/>
        </w:rPr>
      </w:pPr>
      <w:r>
        <w:rPr>
          <w:rFonts w:ascii="宋体" w:hAnsi="宋体"/>
          <w:b/>
          <w:bCs/>
          <w:shd w:val="clear" w:color="auto" w:fill="FFFFFF"/>
        </w:rPr>
        <w:t>高纯氢气发生器</w:t>
      </w:r>
    </w:p>
    <w:p w14:paraId="7514F7D3" w14:textId="77777777" w:rsidR="00790C5B" w:rsidRDefault="00790C5B" w:rsidP="00790C5B">
      <w:pPr>
        <w:numPr>
          <w:ilvl w:val="0"/>
          <w:numId w:val="8"/>
        </w:numPr>
        <w:tabs>
          <w:tab w:val="left" w:pos="420"/>
        </w:tabs>
        <w:spacing w:line="400" w:lineRule="exact"/>
        <w:ind w:firstLine="0"/>
        <w:rPr>
          <w:rFonts w:ascii="宋体" w:hAnsi="宋体"/>
          <w:shd w:val="clear" w:color="auto" w:fill="FFFFFF"/>
        </w:rPr>
      </w:pPr>
      <w:r>
        <w:rPr>
          <w:rFonts w:ascii="宋体" w:hAnsi="宋体"/>
          <w:shd w:val="clear" w:color="auto" w:fill="FFFFFF"/>
        </w:rPr>
        <w:t>输出流量 0～</w:t>
      </w:r>
      <w:r>
        <w:rPr>
          <w:rFonts w:ascii="宋体" w:hAnsi="宋体" w:hint="eastAsia"/>
          <w:shd w:val="clear" w:color="auto" w:fill="FFFFFF"/>
        </w:rPr>
        <w:t>10</w:t>
      </w:r>
      <w:r>
        <w:rPr>
          <w:rFonts w:ascii="宋体" w:hAnsi="宋体"/>
          <w:shd w:val="clear" w:color="auto" w:fill="FFFFFF"/>
        </w:rPr>
        <w:t>00ml</w:t>
      </w:r>
    </w:p>
    <w:p w14:paraId="407454FC" w14:textId="77777777" w:rsidR="00790C5B" w:rsidRDefault="00790C5B" w:rsidP="00790C5B">
      <w:pPr>
        <w:numPr>
          <w:ilvl w:val="0"/>
          <w:numId w:val="8"/>
        </w:numPr>
        <w:tabs>
          <w:tab w:val="left" w:pos="420"/>
        </w:tabs>
        <w:spacing w:line="400" w:lineRule="exact"/>
        <w:ind w:firstLine="0"/>
        <w:rPr>
          <w:rFonts w:ascii="宋体" w:hAnsi="宋体"/>
          <w:shd w:val="clear" w:color="auto" w:fill="FFFFFF"/>
        </w:rPr>
      </w:pPr>
      <w:r>
        <w:rPr>
          <w:rFonts w:ascii="宋体" w:hAnsi="宋体"/>
          <w:shd w:val="clear" w:color="auto" w:fill="FFFFFF"/>
        </w:rPr>
        <w:t>功率</w:t>
      </w:r>
      <w:r>
        <w:rPr>
          <w:rFonts w:ascii="宋体" w:hAnsi="宋体" w:hint="eastAsia"/>
          <w:shd w:val="clear" w:color="auto" w:fill="FFFFFF"/>
        </w:rPr>
        <w:t xml:space="preserve"> 51</w:t>
      </w:r>
      <w:r>
        <w:rPr>
          <w:rFonts w:ascii="宋体" w:hAnsi="宋体"/>
          <w:shd w:val="clear" w:color="auto" w:fill="FFFFFF"/>
        </w:rPr>
        <w:t>0W</w:t>
      </w:r>
    </w:p>
    <w:p w14:paraId="49ED20C9" w14:textId="77777777" w:rsidR="00790C5B" w:rsidRDefault="00790C5B" w:rsidP="00790C5B">
      <w:pPr>
        <w:numPr>
          <w:ilvl w:val="0"/>
          <w:numId w:val="8"/>
        </w:numPr>
        <w:tabs>
          <w:tab w:val="left" w:pos="420"/>
        </w:tabs>
        <w:spacing w:line="400" w:lineRule="exact"/>
        <w:ind w:firstLine="0"/>
        <w:rPr>
          <w:rFonts w:ascii="宋体" w:hAnsi="宋体"/>
          <w:shd w:val="clear" w:color="auto" w:fill="FFFFFF"/>
        </w:rPr>
      </w:pPr>
      <w:r>
        <w:rPr>
          <w:rFonts w:ascii="宋体" w:hAnsi="宋体"/>
          <w:shd w:val="clear" w:color="auto" w:fill="FFFFFF"/>
        </w:rPr>
        <w:t>输出压力 0～</w:t>
      </w:r>
      <w:r>
        <w:rPr>
          <w:rFonts w:ascii="宋体" w:hAnsi="宋体" w:hint="eastAsia"/>
          <w:shd w:val="clear" w:color="auto" w:fill="FFFFFF"/>
        </w:rPr>
        <w:t>1</w:t>
      </w:r>
      <w:r>
        <w:rPr>
          <w:rFonts w:ascii="宋体" w:hAnsi="宋体"/>
          <w:shd w:val="clear" w:color="auto" w:fill="FFFFFF"/>
        </w:rPr>
        <w:t>.</w:t>
      </w:r>
      <w:r>
        <w:rPr>
          <w:rFonts w:ascii="宋体" w:hAnsi="宋体" w:hint="eastAsia"/>
          <w:shd w:val="clear" w:color="auto" w:fill="FFFFFF"/>
        </w:rPr>
        <w:t>1</w:t>
      </w:r>
      <w:r>
        <w:rPr>
          <w:rFonts w:ascii="宋体" w:hAnsi="宋体"/>
          <w:shd w:val="clear" w:color="auto" w:fill="FFFFFF"/>
        </w:rPr>
        <w:t xml:space="preserve"> MPa </w:t>
      </w:r>
    </w:p>
    <w:p w14:paraId="290FA5AC" w14:textId="77777777" w:rsidR="00790C5B" w:rsidRDefault="00790C5B" w:rsidP="00790C5B">
      <w:pPr>
        <w:numPr>
          <w:ilvl w:val="0"/>
          <w:numId w:val="8"/>
        </w:numPr>
        <w:tabs>
          <w:tab w:val="left" w:pos="420"/>
        </w:tabs>
        <w:spacing w:line="400" w:lineRule="exact"/>
        <w:ind w:firstLine="0"/>
        <w:rPr>
          <w:rFonts w:ascii="宋体" w:hAnsi="宋体"/>
          <w:shd w:val="clear" w:color="auto" w:fill="FFFFFF"/>
        </w:rPr>
      </w:pPr>
      <w:r>
        <w:rPr>
          <w:rFonts w:ascii="宋体" w:hAnsi="宋体"/>
          <w:shd w:val="clear" w:color="auto" w:fill="FFFFFF"/>
        </w:rPr>
        <w:lastRenderedPageBreak/>
        <w:t>电源电压</w:t>
      </w:r>
    </w:p>
    <w:p w14:paraId="58538B7A" w14:textId="77777777" w:rsidR="00790C5B" w:rsidRDefault="00790C5B" w:rsidP="00790C5B">
      <w:pPr>
        <w:numPr>
          <w:ilvl w:val="0"/>
          <w:numId w:val="8"/>
        </w:numPr>
        <w:tabs>
          <w:tab w:val="left" w:pos="420"/>
        </w:tabs>
        <w:spacing w:line="400" w:lineRule="exact"/>
        <w:ind w:firstLine="0"/>
        <w:rPr>
          <w:rFonts w:ascii="宋体" w:hAnsi="宋体"/>
          <w:shd w:val="clear" w:color="auto" w:fill="FFFFFF"/>
        </w:rPr>
      </w:pPr>
      <w:r>
        <w:rPr>
          <w:rFonts w:ascii="宋体" w:hAnsi="宋体"/>
          <w:shd w:val="clear" w:color="auto" w:fill="FFFFFF"/>
        </w:rPr>
        <w:t xml:space="preserve">交流220V±10%； 50Hz±5% </w:t>
      </w:r>
    </w:p>
    <w:p w14:paraId="181AB8EA" w14:textId="77777777" w:rsidR="00790C5B" w:rsidRDefault="00790C5B" w:rsidP="00790C5B">
      <w:pPr>
        <w:numPr>
          <w:ilvl w:val="0"/>
          <w:numId w:val="8"/>
        </w:numPr>
        <w:tabs>
          <w:tab w:val="left" w:pos="420"/>
        </w:tabs>
        <w:spacing w:line="400" w:lineRule="exact"/>
        <w:ind w:firstLine="0"/>
        <w:rPr>
          <w:rFonts w:ascii="宋体" w:hAnsi="宋体"/>
          <w:shd w:val="clear" w:color="auto" w:fill="FFFFFF"/>
        </w:rPr>
      </w:pPr>
      <w:r>
        <w:rPr>
          <w:rFonts w:ascii="宋体" w:hAnsi="宋体"/>
          <w:shd w:val="clear" w:color="auto" w:fill="FFFFFF"/>
        </w:rPr>
        <w:t>工作条件</w:t>
      </w:r>
    </w:p>
    <w:p w14:paraId="5434AA92" w14:textId="77777777" w:rsidR="00790C5B" w:rsidRDefault="00790C5B" w:rsidP="00790C5B">
      <w:pPr>
        <w:numPr>
          <w:ilvl w:val="0"/>
          <w:numId w:val="8"/>
        </w:numPr>
        <w:tabs>
          <w:tab w:val="left" w:pos="420"/>
        </w:tabs>
        <w:spacing w:line="400" w:lineRule="exact"/>
        <w:ind w:firstLine="0"/>
        <w:rPr>
          <w:rFonts w:ascii="宋体" w:hAnsi="宋体"/>
          <w:shd w:val="clear" w:color="auto" w:fill="FFFFFF"/>
        </w:rPr>
      </w:pPr>
      <w:r>
        <w:rPr>
          <w:rFonts w:ascii="宋体" w:hAnsi="宋体"/>
          <w:shd w:val="clear" w:color="auto" w:fill="FFFFFF"/>
        </w:rPr>
        <w:t>温度：5～42℃</w:t>
      </w:r>
    </w:p>
    <w:p w14:paraId="03807A69" w14:textId="77777777" w:rsidR="00790C5B" w:rsidRDefault="00790C5B" w:rsidP="00790C5B">
      <w:pPr>
        <w:numPr>
          <w:ilvl w:val="0"/>
          <w:numId w:val="8"/>
        </w:numPr>
        <w:tabs>
          <w:tab w:val="left" w:pos="420"/>
        </w:tabs>
        <w:spacing w:line="400" w:lineRule="exact"/>
        <w:ind w:firstLine="0"/>
        <w:rPr>
          <w:rStyle w:val="a8"/>
          <w:rFonts w:ascii="宋体" w:hAnsi="宋体" w:cs="宋体"/>
          <w:color w:val="1F1F1F"/>
          <w:szCs w:val="21"/>
          <w:shd w:val="clear" w:color="auto" w:fill="FFFFFF"/>
        </w:rPr>
      </w:pPr>
      <w:r>
        <w:rPr>
          <w:rFonts w:ascii="宋体" w:hAnsi="宋体"/>
          <w:shd w:val="clear" w:color="auto" w:fill="FFFFFF"/>
        </w:rPr>
        <w:t>相对湿度：≤85%；</w:t>
      </w:r>
    </w:p>
    <w:p w14:paraId="72E4B9AD" w14:textId="77777777" w:rsidR="00790C5B" w:rsidRDefault="00790C5B" w:rsidP="00790C5B">
      <w:pPr>
        <w:autoSpaceDE w:val="0"/>
        <w:autoSpaceDN w:val="0"/>
        <w:adjustRightInd w:val="0"/>
        <w:spacing w:line="360" w:lineRule="auto"/>
        <w:jc w:val="left"/>
        <w:rPr>
          <w:rFonts w:ascii="宋体" w:cs="宋体"/>
          <w:b/>
          <w:bCs/>
          <w:kern w:val="0"/>
          <w:szCs w:val="21"/>
        </w:rPr>
      </w:pPr>
      <w:r>
        <w:rPr>
          <w:rFonts w:ascii="宋体" w:hAnsi="宋体" w:hint="eastAsia"/>
          <w:b/>
          <w:bCs/>
          <w:szCs w:val="21"/>
        </w:rPr>
        <w:t>2.4 超级电容及控制系统</w:t>
      </w:r>
    </w:p>
    <w:p w14:paraId="4BB41024" w14:textId="77777777" w:rsidR="00790C5B" w:rsidRDefault="00790C5B" w:rsidP="00790C5B">
      <w:pPr>
        <w:spacing w:line="360" w:lineRule="auto"/>
        <w:ind w:firstLineChars="200" w:firstLine="420"/>
        <w:rPr>
          <w:rFonts w:ascii="宋体" w:hAnsi="宋体"/>
        </w:rPr>
      </w:pPr>
      <w:r>
        <w:rPr>
          <w:rFonts w:ascii="宋体" w:hAnsi="宋体" w:hint="eastAsia"/>
        </w:rPr>
        <w:t>此超级电容系统以48V165F模组为基础单元，采用3串的连接方式配组，配备有iCMS管理系统。系统由超级电容模组、BMS管理系统、5KW双向DC-DC模块、信息显示终端组成。</w:t>
      </w:r>
    </w:p>
    <w:p w14:paraId="55DC1D4D" w14:textId="77777777" w:rsidR="00790C5B" w:rsidRDefault="00790C5B" w:rsidP="00790C5B">
      <w:pPr>
        <w:spacing w:line="360" w:lineRule="auto"/>
        <w:ind w:firstLineChars="200" w:firstLine="422"/>
        <w:rPr>
          <w:rFonts w:ascii="宋体" w:hAnsi="宋体"/>
          <w:b/>
          <w:bCs/>
        </w:rPr>
      </w:pPr>
      <w:r>
        <w:rPr>
          <w:rFonts w:ascii="宋体" w:hAnsi="宋体" w:hint="eastAsia"/>
          <w:b/>
          <w:bCs/>
        </w:rPr>
        <w:t>1） 48V165F模组参数</w:t>
      </w:r>
    </w:p>
    <w:p w14:paraId="785D0636" w14:textId="77777777" w:rsidR="00790C5B" w:rsidRDefault="00790C5B" w:rsidP="00790C5B">
      <w:pPr>
        <w:spacing w:line="360" w:lineRule="auto"/>
        <w:ind w:firstLineChars="304" w:firstLine="638"/>
        <w:rPr>
          <w:rFonts w:ascii="宋体" w:hAnsi="宋体"/>
        </w:rPr>
      </w:pPr>
      <w:r>
        <w:rPr>
          <w:rFonts w:ascii="宋体" w:hAnsi="宋体" w:hint="eastAsia"/>
        </w:rPr>
        <w:t>1、容量：165F(0～20%)；</w:t>
      </w:r>
    </w:p>
    <w:p w14:paraId="23C42D65" w14:textId="77777777" w:rsidR="00790C5B" w:rsidRDefault="00790C5B" w:rsidP="00790C5B">
      <w:pPr>
        <w:spacing w:line="360" w:lineRule="auto"/>
        <w:ind w:firstLineChars="304" w:firstLine="638"/>
        <w:rPr>
          <w:rFonts w:ascii="宋体" w:hAnsi="宋体"/>
        </w:rPr>
      </w:pPr>
      <w:r>
        <w:rPr>
          <w:rFonts w:ascii="宋体" w:hAnsi="宋体" w:hint="eastAsia"/>
        </w:rPr>
        <w:t>2、额定工作电压：48V；</w:t>
      </w:r>
    </w:p>
    <w:p w14:paraId="380E4532" w14:textId="77777777" w:rsidR="00790C5B" w:rsidRDefault="00790C5B" w:rsidP="00790C5B">
      <w:pPr>
        <w:spacing w:line="360" w:lineRule="auto"/>
        <w:ind w:firstLineChars="304" w:firstLine="638"/>
        <w:rPr>
          <w:rFonts w:ascii="宋体" w:hAnsi="宋体"/>
        </w:rPr>
      </w:pPr>
      <w:r>
        <w:rPr>
          <w:rFonts w:ascii="宋体" w:hAnsi="宋体" w:hint="eastAsia"/>
        </w:rPr>
        <w:t>3、等效直流内阻（25℃）：不大于5mΩ；</w:t>
      </w:r>
    </w:p>
    <w:p w14:paraId="16817046" w14:textId="77777777" w:rsidR="00790C5B" w:rsidRDefault="00790C5B" w:rsidP="00790C5B">
      <w:pPr>
        <w:spacing w:line="360" w:lineRule="auto"/>
        <w:ind w:firstLineChars="304" w:firstLine="638"/>
        <w:rPr>
          <w:rFonts w:ascii="宋体" w:hAnsi="宋体"/>
        </w:rPr>
      </w:pPr>
      <w:r>
        <w:rPr>
          <w:rFonts w:ascii="宋体" w:hAnsi="宋体" w:hint="eastAsia"/>
        </w:rPr>
        <w:t>4、最大持续电流(ΔC=40℃)：150A；</w:t>
      </w:r>
    </w:p>
    <w:p w14:paraId="7EBCF07D" w14:textId="77777777" w:rsidR="00790C5B" w:rsidRDefault="00790C5B" w:rsidP="00790C5B">
      <w:pPr>
        <w:spacing w:line="360" w:lineRule="auto"/>
        <w:ind w:firstLineChars="304" w:firstLine="638"/>
        <w:rPr>
          <w:rFonts w:ascii="宋体" w:hAnsi="宋体"/>
        </w:rPr>
      </w:pPr>
      <w:r>
        <w:rPr>
          <w:rFonts w:ascii="宋体" w:hAnsi="宋体" w:hint="eastAsia"/>
        </w:rPr>
        <w:t>5、漏电流：不大于5.2mA(25℃，72小时后)；</w:t>
      </w:r>
    </w:p>
    <w:p w14:paraId="3162DB0E" w14:textId="77777777" w:rsidR="00790C5B" w:rsidRDefault="00790C5B" w:rsidP="00790C5B">
      <w:pPr>
        <w:spacing w:line="360" w:lineRule="auto"/>
        <w:ind w:firstLineChars="304" w:firstLine="638"/>
        <w:rPr>
          <w:rFonts w:ascii="宋体" w:hAnsi="宋体"/>
        </w:rPr>
      </w:pPr>
      <w:r>
        <w:rPr>
          <w:rFonts w:ascii="宋体" w:hAnsi="宋体" w:hint="eastAsia"/>
        </w:rPr>
        <w:t>6、最大存储能量：52.8Wh；</w:t>
      </w:r>
    </w:p>
    <w:p w14:paraId="387A7470" w14:textId="77777777" w:rsidR="00790C5B" w:rsidRDefault="00790C5B" w:rsidP="00790C5B">
      <w:pPr>
        <w:spacing w:line="360" w:lineRule="auto"/>
        <w:ind w:firstLineChars="304" w:firstLine="638"/>
        <w:rPr>
          <w:rFonts w:ascii="宋体" w:hAnsi="宋体"/>
        </w:rPr>
      </w:pPr>
      <w:r>
        <w:rPr>
          <w:rFonts w:ascii="宋体" w:hAnsi="宋体" w:hint="eastAsia"/>
        </w:rPr>
        <w:t>7、工作温度：-40℃~+65℃</w:t>
      </w:r>
    </w:p>
    <w:p w14:paraId="4CD1CA0C" w14:textId="77777777" w:rsidR="00790C5B" w:rsidRDefault="00790C5B" w:rsidP="00790C5B">
      <w:pPr>
        <w:spacing w:line="360" w:lineRule="auto"/>
        <w:ind w:firstLineChars="304" w:firstLine="638"/>
        <w:rPr>
          <w:rFonts w:ascii="宋体" w:hAnsi="宋体"/>
        </w:rPr>
      </w:pPr>
      <w:r>
        <w:rPr>
          <w:rFonts w:ascii="宋体" w:hAnsi="宋体" w:hint="eastAsia"/>
        </w:rPr>
        <w:t>8、储存温度：-40℃~+70℃</w:t>
      </w:r>
    </w:p>
    <w:p w14:paraId="274114A3" w14:textId="77777777" w:rsidR="00790C5B" w:rsidRDefault="00790C5B" w:rsidP="00790C5B">
      <w:pPr>
        <w:spacing w:line="360" w:lineRule="auto"/>
        <w:ind w:firstLineChars="200" w:firstLine="422"/>
        <w:rPr>
          <w:rFonts w:ascii="宋体" w:hAnsi="宋体"/>
          <w:b/>
          <w:bCs/>
        </w:rPr>
      </w:pPr>
      <w:r>
        <w:rPr>
          <w:rFonts w:ascii="宋体" w:hAnsi="宋体" w:hint="eastAsia"/>
          <w:b/>
          <w:bCs/>
        </w:rPr>
        <w:t>2） 整体系统主要技术性能</w:t>
      </w:r>
    </w:p>
    <w:p w14:paraId="06C188BC" w14:textId="77777777" w:rsidR="00790C5B" w:rsidRDefault="00790C5B" w:rsidP="00790C5B">
      <w:pPr>
        <w:spacing w:line="360" w:lineRule="auto"/>
        <w:ind w:firstLineChars="304" w:firstLine="638"/>
        <w:rPr>
          <w:rFonts w:ascii="宋体" w:hAnsi="宋体"/>
        </w:rPr>
      </w:pPr>
      <w:r>
        <w:rPr>
          <w:rFonts w:ascii="宋体" w:hAnsi="宋体" w:hint="eastAsia"/>
        </w:rPr>
        <w:t>1、总电容量：55F(0～20%)；</w:t>
      </w:r>
    </w:p>
    <w:p w14:paraId="49A74DC4" w14:textId="77777777" w:rsidR="00790C5B" w:rsidRDefault="00790C5B" w:rsidP="00790C5B">
      <w:pPr>
        <w:spacing w:line="360" w:lineRule="auto"/>
        <w:ind w:firstLineChars="304" w:firstLine="638"/>
        <w:rPr>
          <w:rFonts w:ascii="宋体" w:hAnsi="宋体"/>
        </w:rPr>
      </w:pPr>
      <w:r>
        <w:rPr>
          <w:rFonts w:ascii="宋体" w:hAnsi="宋体" w:hint="eastAsia"/>
        </w:rPr>
        <w:t>2、电压范围：120V-135V;</w:t>
      </w:r>
    </w:p>
    <w:p w14:paraId="325F3E42" w14:textId="77777777" w:rsidR="00790C5B" w:rsidRDefault="00790C5B" w:rsidP="00790C5B">
      <w:pPr>
        <w:spacing w:line="360" w:lineRule="auto"/>
        <w:ind w:firstLineChars="304" w:firstLine="638"/>
        <w:rPr>
          <w:rFonts w:ascii="宋体" w:hAnsi="宋体"/>
        </w:rPr>
      </w:pPr>
      <w:r>
        <w:rPr>
          <w:rFonts w:ascii="宋体" w:hAnsi="宋体" w:hint="eastAsia"/>
        </w:rPr>
        <w:t>3、最大持续电流(ΔT=40℃)：150A；</w:t>
      </w:r>
    </w:p>
    <w:p w14:paraId="0AE42C97" w14:textId="77777777" w:rsidR="00790C5B" w:rsidRDefault="00790C5B" w:rsidP="00790C5B">
      <w:pPr>
        <w:spacing w:line="360" w:lineRule="auto"/>
        <w:ind w:firstLineChars="304" w:firstLine="638"/>
        <w:rPr>
          <w:rFonts w:ascii="宋体" w:hAnsi="宋体"/>
        </w:rPr>
      </w:pPr>
      <w:r>
        <w:rPr>
          <w:rFonts w:ascii="宋体" w:hAnsi="宋体" w:hint="eastAsia"/>
        </w:rPr>
        <w:t>4、瞬时电流(1s内)：2000A</w:t>
      </w:r>
    </w:p>
    <w:p w14:paraId="6E8F62B0" w14:textId="77777777" w:rsidR="00790C5B" w:rsidRDefault="00790C5B" w:rsidP="00790C5B">
      <w:pPr>
        <w:spacing w:line="360" w:lineRule="auto"/>
        <w:ind w:firstLineChars="304" w:firstLine="638"/>
        <w:rPr>
          <w:rFonts w:ascii="宋体" w:hAnsi="宋体"/>
        </w:rPr>
      </w:pPr>
      <w:r>
        <w:rPr>
          <w:rFonts w:ascii="宋体" w:hAnsi="宋体" w:hint="eastAsia"/>
        </w:rPr>
        <w:t>5、等效直流内阻：不大于18mΩ；</w:t>
      </w:r>
    </w:p>
    <w:p w14:paraId="0DC9DEDF" w14:textId="77777777" w:rsidR="00790C5B" w:rsidRDefault="00790C5B" w:rsidP="00790C5B">
      <w:pPr>
        <w:spacing w:line="360" w:lineRule="auto"/>
        <w:ind w:firstLineChars="304" w:firstLine="638"/>
        <w:rPr>
          <w:rFonts w:ascii="宋体" w:hAnsi="宋体"/>
        </w:rPr>
      </w:pPr>
      <w:r>
        <w:rPr>
          <w:rFonts w:ascii="宋体" w:hAnsi="宋体" w:hint="eastAsia"/>
        </w:rPr>
        <w:t>6、通讯：采用MODBUS_RS485；</w:t>
      </w:r>
    </w:p>
    <w:p w14:paraId="1477B7E7" w14:textId="77777777" w:rsidR="00790C5B" w:rsidRDefault="00790C5B" w:rsidP="00790C5B">
      <w:pPr>
        <w:spacing w:line="360" w:lineRule="auto"/>
        <w:ind w:firstLineChars="304" w:firstLine="638"/>
        <w:rPr>
          <w:rFonts w:ascii="宋体" w:hAnsi="宋体"/>
        </w:rPr>
      </w:pPr>
      <w:r>
        <w:rPr>
          <w:rFonts w:ascii="宋体" w:hAnsi="宋体" w:hint="eastAsia"/>
        </w:rPr>
        <w:t>7、CMS功能：检测单个模组电压、整体电压、单个模组温度、工作电流，并通过协议上传及接受上位机命令；实现过压报警、过温报警、过流报警；系统过压、过温、过流达到设定值时，管理系统可控制系统断开，实现对系统的保护。</w:t>
      </w:r>
    </w:p>
    <w:p w14:paraId="4FD6D6CF" w14:textId="77777777" w:rsidR="00790C5B" w:rsidRDefault="00790C5B" w:rsidP="00790C5B">
      <w:pPr>
        <w:spacing w:line="360" w:lineRule="auto"/>
        <w:ind w:firstLineChars="200" w:firstLine="422"/>
        <w:rPr>
          <w:rFonts w:ascii="宋体" w:hAnsi="宋体"/>
          <w:b/>
          <w:bCs/>
        </w:rPr>
      </w:pPr>
      <w:r>
        <w:rPr>
          <w:rFonts w:ascii="宋体" w:hAnsi="宋体" w:hint="eastAsia"/>
          <w:b/>
          <w:bCs/>
        </w:rPr>
        <w:t>3） 超级电容使用环境及要求</w:t>
      </w:r>
    </w:p>
    <w:p w14:paraId="7FFB9E62" w14:textId="77777777" w:rsidR="00790C5B" w:rsidRDefault="00790C5B" w:rsidP="00790C5B">
      <w:pPr>
        <w:spacing w:line="360" w:lineRule="auto"/>
        <w:ind w:firstLineChars="304" w:firstLine="638"/>
        <w:rPr>
          <w:rFonts w:ascii="宋体" w:hAnsi="宋体"/>
        </w:rPr>
      </w:pPr>
      <w:r>
        <w:rPr>
          <w:rFonts w:ascii="宋体" w:hAnsi="宋体" w:hint="eastAsia"/>
        </w:rPr>
        <w:t>1、环境温度:-10℃至45℃；</w:t>
      </w:r>
    </w:p>
    <w:p w14:paraId="72F817F9" w14:textId="77777777" w:rsidR="00790C5B" w:rsidRDefault="00790C5B" w:rsidP="00790C5B">
      <w:pPr>
        <w:spacing w:line="360" w:lineRule="auto"/>
        <w:ind w:firstLineChars="304" w:firstLine="638"/>
        <w:rPr>
          <w:rFonts w:ascii="宋体" w:hAnsi="宋体"/>
        </w:rPr>
      </w:pPr>
      <w:r>
        <w:rPr>
          <w:rFonts w:ascii="宋体" w:hAnsi="宋体" w:hint="eastAsia"/>
        </w:rPr>
        <w:t>2、最大湿度：90%(无凝露)；</w:t>
      </w:r>
    </w:p>
    <w:p w14:paraId="32BCADC2" w14:textId="77777777" w:rsidR="00790C5B" w:rsidRDefault="00790C5B" w:rsidP="00790C5B">
      <w:pPr>
        <w:spacing w:line="360" w:lineRule="auto"/>
        <w:ind w:firstLineChars="304" w:firstLine="638"/>
        <w:rPr>
          <w:rFonts w:ascii="宋体" w:hAnsi="宋体"/>
        </w:rPr>
      </w:pPr>
      <w:r>
        <w:rPr>
          <w:rFonts w:ascii="宋体" w:hAnsi="宋体" w:hint="eastAsia"/>
        </w:rPr>
        <w:lastRenderedPageBreak/>
        <w:t>3、防潮/防尘：符合SAE J2380技术规范；</w:t>
      </w:r>
    </w:p>
    <w:p w14:paraId="0B62C086" w14:textId="77777777" w:rsidR="00790C5B" w:rsidRDefault="00790C5B" w:rsidP="00790C5B">
      <w:pPr>
        <w:spacing w:line="360" w:lineRule="auto"/>
        <w:ind w:firstLineChars="304" w:firstLine="638"/>
        <w:rPr>
          <w:rFonts w:ascii="宋体" w:hAnsi="宋体"/>
        </w:rPr>
      </w:pPr>
      <w:r>
        <w:rPr>
          <w:rFonts w:ascii="宋体" w:hAnsi="宋体" w:hint="eastAsia"/>
        </w:rPr>
        <w:t>4、使用海拔高度(m)：0～4000。</w:t>
      </w:r>
    </w:p>
    <w:p w14:paraId="66808E5F" w14:textId="77777777" w:rsidR="00790C5B" w:rsidRDefault="00790C5B" w:rsidP="00790C5B">
      <w:pPr>
        <w:autoSpaceDE w:val="0"/>
        <w:autoSpaceDN w:val="0"/>
        <w:adjustRightInd w:val="0"/>
        <w:spacing w:line="360" w:lineRule="exact"/>
        <w:ind w:firstLineChars="200" w:firstLine="422"/>
        <w:jc w:val="left"/>
        <w:rPr>
          <w:rFonts w:ascii="宋体" w:hAnsi="宋体"/>
          <w:b/>
          <w:bCs/>
        </w:rPr>
      </w:pPr>
      <w:r>
        <w:rPr>
          <w:rFonts w:ascii="宋体" w:hAnsi="宋体" w:cs="宋体" w:hint="eastAsia"/>
          <w:b/>
          <w:bCs/>
          <w:kern w:val="0"/>
          <w:szCs w:val="18"/>
        </w:rPr>
        <w:t xml:space="preserve">4） </w:t>
      </w:r>
      <w:r>
        <w:rPr>
          <w:rFonts w:hint="eastAsia"/>
          <w:b/>
          <w:bCs/>
        </w:rPr>
        <w:t>信息显示终端</w:t>
      </w:r>
    </w:p>
    <w:p w14:paraId="6CE2CD77" w14:textId="77777777" w:rsidR="00790C5B" w:rsidRDefault="00790C5B" w:rsidP="00790C5B">
      <w:pPr>
        <w:spacing w:line="360" w:lineRule="auto"/>
        <w:ind w:leftChars="200" w:left="420" w:firstLineChars="104" w:firstLine="218"/>
        <w:jc w:val="left"/>
      </w:pPr>
      <w:r>
        <w:rPr>
          <w:rFonts w:hint="eastAsia"/>
        </w:rPr>
        <w:t>通过该信息终端与</w:t>
      </w:r>
      <w:r>
        <w:rPr>
          <w:rFonts w:hint="eastAsia"/>
        </w:rPr>
        <w:t>BMS</w:t>
      </w:r>
      <w:r>
        <w:rPr>
          <w:rFonts w:hint="eastAsia"/>
        </w:rPr>
        <w:t>系统、双向</w:t>
      </w:r>
      <w:r>
        <w:rPr>
          <w:rFonts w:hint="eastAsia"/>
        </w:rPr>
        <w:t>DC-DC</w:t>
      </w:r>
      <w:r>
        <w:rPr>
          <w:rFonts w:hint="eastAsia"/>
        </w:rPr>
        <w:t>系统的结合，可以快速、方便的开发各种用于现场采集、数据处理和控制的设备。具有可显示、可配置系统的各种参数以及通过对设备间数据采集的同时实现对超级电容系统的有效管理。</w:t>
      </w:r>
    </w:p>
    <w:p w14:paraId="53F15134" w14:textId="77777777" w:rsidR="00790C5B" w:rsidRDefault="00790C5B" w:rsidP="00790C5B">
      <w:pPr>
        <w:jc w:val="center"/>
        <w:rPr>
          <w:rFonts w:ascii="宋体" w:hAnsi="宋体" w:cs="宋体"/>
          <w:sz w:val="24"/>
        </w:rPr>
      </w:pPr>
      <w:r>
        <w:rPr>
          <w:rFonts w:ascii="宋体" w:hAnsi="宋体" w:cs="宋体"/>
          <w:sz w:val="24"/>
        </w:rPr>
        <w:fldChar w:fldCharType="begin"/>
      </w:r>
      <w:r>
        <w:rPr>
          <w:rFonts w:ascii="宋体" w:hAnsi="宋体" w:cs="宋体"/>
          <w:sz w:val="24"/>
        </w:rPr>
        <w:instrText xml:space="preserve">INCLUDEPICTURE \d "http://www.mcgs.com.cn/upload/7062TX.png" \* MERGEFORMATINET </w:instrText>
      </w:r>
      <w:r>
        <w:rPr>
          <w:rFonts w:ascii="宋体" w:hAnsi="宋体" w:cs="宋体"/>
          <w:sz w:val="24"/>
        </w:rPr>
        <w:fldChar w:fldCharType="separate"/>
      </w:r>
      <w:r w:rsidR="00131196">
        <w:rPr>
          <w:rFonts w:ascii="宋体" w:hAnsi="宋体" w:cs="宋体"/>
          <w:sz w:val="24"/>
        </w:rPr>
        <w:fldChar w:fldCharType="begin"/>
      </w:r>
      <w:r w:rsidR="00131196">
        <w:rPr>
          <w:rFonts w:ascii="宋体" w:hAnsi="宋体" w:cs="宋体"/>
          <w:sz w:val="24"/>
        </w:rPr>
        <w:instrText xml:space="preserve"> INCLUDEPICTURE  "http://www.mcgs.com.cn/upload/7062TX.png" \* MERGEFORMATINET </w:instrText>
      </w:r>
      <w:r w:rsidR="00131196">
        <w:rPr>
          <w:rFonts w:ascii="宋体" w:hAnsi="宋体" w:cs="宋体"/>
          <w:sz w:val="24"/>
        </w:rPr>
        <w:fldChar w:fldCharType="separate"/>
      </w:r>
      <w:r>
        <w:rPr>
          <w:rFonts w:ascii="宋体" w:hAnsi="宋体" w:cs="宋体"/>
          <w:sz w:val="24"/>
        </w:rPr>
        <w:fldChar w:fldCharType="begin"/>
      </w:r>
      <w:r>
        <w:rPr>
          <w:rFonts w:ascii="宋体" w:hAnsi="宋体" w:cs="宋体"/>
          <w:sz w:val="24"/>
        </w:rPr>
        <w:instrText xml:space="preserve"> INCLUDEPICTURE  "http://www.mcgs.com.cn/upload/7062TX.png" \* MERGEFORMATINET </w:instrText>
      </w:r>
      <w:r>
        <w:rPr>
          <w:rFonts w:ascii="宋体" w:hAnsi="宋体" w:cs="宋体"/>
          <w:sz w:val="24"/>
        </w:rPr>
        <w:fldChar w:fldCharType="separate"/>
      </w:r>
      <w:r w:rsidR="00000000">
        <w:rPr>
          <w:rFonts w:ascii="宋体" w:hAnsi="宋体" w:cs="宋体"/>
          <w:sz w:val="24"/>
        </w:rPr>
        <w:fldChar w:fldCharType="begin"/>
      </w:r>
      <w:r w:rsidR="00000000">
        <w:rPr>
          <w:rFonts w:ascii="宋体" w:hAnsi="宋体" w:cs="宋体"/>
          <w:sz w:val="24"/>
        </w:rPr>
        <w:instrText xml:space="preserve"> INCLUDEPICTURE  "http://www.mcgs.com.cn/upload/7062TX.png" \* MERGEFORMATINET </w:instrText>
      </w:r>
      <w:r w:rsidR="00000000">
        <w:rPr>
          <w:rFonts w:ascii="宋体" w:hAnsi="宋体" w:cs="宋体"/>
          <w:sz w:val="24"/>
        </w:rPr>
        <w:fldChar w:fldCharType="separate"/>
      </w:r>
      <w:r w:rsidR="009B6C98">
        <w:rPr>
          <w:rFonts w:ascii="宋体" w:hAnsi="宋体" w:cs="宋体"/>
          <w:sz w:val="24"/>
        </w:rPr>
        <w:pict w14:anchorId="58B14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3" o:spid="_x0000_i1025" type="#_x0000_t75" alt="IMG_256" style="width:352.7pt;height:301.65pt">
            <v:imagedata r:id="rId25" r:href="rId26" cropbottom="34574f"/>
          </v:shape>
        </w:pict>
      </w:r>
      <w:r w:rsidR="00000000">
        <w:rPr>
          <w:rFonts w:ascii="宋体" w:hAnsi="宋体" w:cs="宋体"/>
          <w:sz w:val="24"/>
        </w:rPr>
        <w:fldChar w:fldCharType="end"/>
      </w:r>
      <w:r>
        <w:rPr>
          <w:rFonts w:ascii="宋体" w:hAnsi="宋体" w:cs="宋体"/>
          <w:sz w:val="24"/>
        </w:rPr>
        <w:fldChar w:fldCharType="end"/>
      </w:r>
      <w:r w:rsidR="00131196">
        <w:rPr>
          <w:rFonts w:ascii="宋体" w:hAnsi="宋体" w:cs="宋体"/>
          <w:sz w:val="24"/>
        </w:rPr>
        <w:fldChar w:fldCharType="end"/>
      </w:r>
      <w:r>
        <w:rPr>
          <w:rFonts w:ascii="宋体" w:hAnsi="宋体" w:cs="宋体"/>
          <w:sz w:val="24"/>
        </w:rPr>
        <w:fldChar w:fldCharType="end"/>
      </w:r>
      <w:r>
        <w:rPr>
          <w:rFonts w:ascii="宋体" w:hAnsi="宋体" w:cs="宋体"/>
          <w:sz w:val="24"/>
        </w:rPr>
        <w:lastRenderedPageBreak/>
        <w:fldChar w:fldCharType="begin"/>
      </w:r>
      <w:r>
        <w:rPr>
          <w:rFonts w:ascii="宋体" w:hAnsi="宋体" w:cs="宋体"/>
          <w:sz w:val="24"/>
        </w:rPr>
        <w:instrText xml:space="preserve">INCLUDEPICTURE \d "http://www.mcgs.com.cn/upload/7062TX.png" \* MERGEFORMATINET </w:instrText>
      </w:r>
      <w:r>
        <w:rPr>
          <w:rFonts w:ascii="宋体" w:hAnsi="宋体" w:cs="宋体"/>
          <w:sz w:val="24"/>
        </w:rPr>
        <w:fldChar w:fldCharType="separate"/>
      </w:r>
      <w:r w:rsidR="00131196">
        <w:rPr>
          <w:rFonts w:ascii="宋体" w:hAnsi="宋体" w:cs="宋体"/>
          <w:sz w:val="24"/>
        </w:rPr>
        <w:fldChar w:fldCharType="begin"/>
      </w:r>
      <w:r w:rsidR="00131196">
        <w:rPr>
          <w:rFonts w:ascii="宋体" w:hAnsi="宋体" w:cs="宋体"/>
          <w:sz w:val="24"/>
        </w:rPr>
        <w:instrText xml:space="preserve"> INCLUDEPICTURE  "http://www.mcgs.com.cn/upload/7062TX.png" \* MERGEFORMATINET </w:instrText>
      </w:r>
      <w:r w:rsidR="00131196">
        <w:rPr>
          <w:rFonts w:ascii="宋体" w:hAnsi="宋体" w:cs="宋体"/>
          <w:sz w:val="24"/>
        </w:rPr>
        <w:fldChar w:fldCharType="separate"/>
      </w:r>
      <w:r>
        <w:rPr>
          <w:rFonts w:ascii="宋体" w:hAnsi="宋体" w:cs="宋体"/>
          <w:sz w:val="24"/>
        </w:rPr>
        <w:fldChar w:fldCharType="begin"/>
      </w:r>
      <w:r>
        <w:rPr>
          <w:rFonts w:ascii="宋体" w:hAnsi="宋体" w:cs="宋体"/>
          <w:sz w:val="24"/>
        </w:rPr>
        <w:instrText xml:space="preserve"> INCLUDEPICTURE  "http://www.mcgs.com.cn/upload/7062TX.png" \* MERGEFORMATINET </w:instrText>
      </w:r>
      <w:r>
        <w:rPr>
          <w:rFonts w:ascii="宋体" w:hAnsi="宋体" w:cs="宋体"/>
          <w:sz w:val="24"/>
        </w:rPr>
        <w:fldChar w:fldCharType="separate"/>
      </w:r>
      <w:r w:rsidR="00000000">
        <w:rPr>
          <w:rFonts w:ascii="宋体" w:hAnsi="宋体" w:cs="宋体"/>
          <w:sz w:val="24"/>
        </w:rPr>
        <w:fldChar w:fldCharType="begin"/>
      </w:r>
      <w:r w:rsidR="00000000">
        <w:rPr>
          <w:rFonts w:ascii="宋体" w:hAnsi="宋体" w:cs="宋体"/>
          <w:sz w:val="24"/>
        </w:rPr>
        <w:instrText xml:space="preserve"> INCLUDEPICTURE  "http://www.mcgs.com.cn/upload/7062TX.png" \* MERGEFORMATINET </w:instrText>
      </w:r>
      <w:r w:rsidR="00000000">
        <w:rPr>
          <w:rFonts w:ascii="宋体" w:hAnsi="宋体" w:cs="宋体"/>
          <w:sz w:val="24"/>
        </w:rPr>
        <w:fldChar w:fldCharType="separate"/>
      </w:r>
      <w:r w:rsidR="009B6C98">
        <w:rPr>
          <w:rFonts w:ascii="宋体" w:hAnsi="宋体" w:cs="宋体"/>
          <w:sz w:val="24"/>
        </w:rPr>
        <w:pict w14:anchorId="23C78E8B">
          <v:shape id="图片 64" o:spid="_x0000_i1026" type="#_x0000_t75" alt="IMG_256" style="width:352.25pt;height:327.65pt">
            <v:imagedata r:id="rId25" r:href="rId27" croptop="30773f"/>
          </v:shape>
        </w:pict>
      </w:r>
      <w:r w:rsidR="00000000">
        <w:rPr>
          <w:rFonts w:ascii="宋体" w:hAnsi="宋体" w:cs="宋体"/>
          <w:sz w:val="24"/>
        </w:rPr>
        <w:fldChar w:fldCharType="end"/>
      </w:r>
      <w:r>
        <w:rPr>
          <w:rFonts w:ascii="宋体" w:hAnsi="宋体" w:cs="宋体"/>
          <w:sz w:val="24"/>
        </w:rPr>
        <w:fldChar w:fldCharType="end"/>
      </w:r>
      <w:r w:rsidR="00131196">
        <w:rPr>
          <w:rFonts w:ascii="宋体" w:hAnsi="宋体" w:cs="宋体"/>
          <w:sz w:val="24"/>
        </w:rPr>
        <w:fldChar w:fldCharType="end"/>
      </w:r>
      <w:r>
        <w:rPr>
          <w:rFonts w:ascii="宋体" w:hAnsi="宋体" w:cs="宋体"/>
          <w:sz w:val="24"/>
        </w:rPr>
        <w:fldChar w:fldCharType="end"/>
      </w:r>
    </w:p>
    <w:p w14:paraId="6BC52535" w14:textId="77777777" w:rsidR="00790C5B" w:rsidRDefault="00790C5B" w:rsidP="00790C5B">
      <w:pPr>
        <w:spacing w:line="360" w:lineRule="auto"/>
        <w:ind w:leftChars="104" w:left="218"/>
        <w:jc w:val="left"/>
        <w:rPr>
          <w:b/>
          <w:bCs/>
        </w:rPr>
      </w:pPr>
      <w:r>
        <w:rPr>
          <w:rFonts w:ascii="宋体" w:hAnsi="宋体" w:cs="宋体" w:hint="eastAsia"/>
          <w:b/>
          <w:bCs/>
          <w:szCs w:val="21"/>
        </w:rPr>
        <w:t>5）</w:t>
      </w:r>
      <w:r>
        <w:rPr>
          <w:rFonts w:hint="eastAsia"/>
          <w:b/>
          <w:bCs/>
        </w:rPr>
        <w:t>双向</w:t>
      </w:r>
      <w:r>
        <w:rPr>
          <w:rFonts w:hint="eastAsia"/>
          <w:b/>
          <w:bCs/>
        </w:rPr>
        <w:t>DC-DC</w:t>
      </w:r>
      <w:r>
        <w:rPr>
          <w:rFonts w:hint="eastAsia"/>
          <w:b/>
          <w:bCs/>
        </w:rPr>
        <w:t>电源模块</w:t>
      </w:r>
    </w:p>
    <w:p w14:paraId="053162FC" w14:textId="77777777" w:rsidR="00790C5B" w:rsidRDefault="00790C5B" w:rsidP="00790C5B">
      <w:pPr>
        <w:spacing w:line="360" w:lineRule="auto"/>
        <w:ind w:firstLineChars="200" w:firstLine="420"/>
        <w:rPr>
          <w:rFonts w:ascii="宋体" w:hAnsi="宋体"/>
          <w:szCs w:val="21"/>
        </w:rPr>
      </w:pPr>
      <w:r>
        <w:rPr>
          <w:rFonts w:ascii="宋体" w:hAnsi="宋体" w:hint="eastAsia"/>
          <w:szCs w:val="21"/>
        </w:rPr>
        <w:t>双向DC-DC变换器(Bi-directional DC/DC Converter, BDC)是能够根据能量的需要调节能量双向传输、是可双象限运行的直流-直流变换器。该变换器能够根据实际需要调节能量的流动方向，在功能上相当于两个单向直流-直流变换器。</w:t>
      </w:r>
    </w:p>
    <w:p w14:paraId="52AF136B" w14:textId="77777777" w:rsidR="00790C5B" w:rsidRDefault="00790C5B" w:rsidP="00790C5B">
      <w:pPr>
        <w:spacing w:line="360" w:lineRule="auto"/>
        <w:ind w:firstLineChars="104" w:firstLine="219"/>
        <w:rPr>
          <w:rFonts w:ascii="宋体" w:hAnsi="宋体"/>
          <w:b/>
          <w:bCs/>
          <w:szCs w:val="21"/>
        </w:rPr>
      </w:pPr>
      <w:r>
        <w:rPr>
          <w:rFonts w:ascii="宋体" w:hAnsi="宋体" w:hint="eastAsia"/>
          <w:b/>
          <w:bCs/>
          <w:szCs w:val="21"/>
        </w:rPr>
        <w:t>一．双向DCDC变换器的工作模式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2344"/>
        <w:gridCol w:w="2763"/>
        <w:gridCol w:w="2704"/>
      </w:tblGrid>
      <w:tr w:rsidR="00790C5B" w14:paraId="18F58A68" w14:textId="77777777" w:rsidTr="00131196">
        <w:trPr>
          <w:jc w:val="center"/>
        </w:trPr>
        <w:tc>
          <w:tcPr>
            <w:tcW w:w="3007" w:type="dxa"/>
            <w:gridSpan w:val="2"/>
            <w:vAlign w:val="center"/>
          </w:tcPr>
          <w:p w14:paraId="2188E0B7" w14:textId="77777777" w:rsidR="00790C5B" w:rsidRDefault="00790C5B" w:rsidP="00131196">
            <w:pPr>
              <w:spacing w:line="360" w:lineRule="auto"/>
              <w:jc w:val="center"/>
              <w:rPr>
                <w:rFonts w:ascii="宋体" w:hAnsi="宋体"/>
                <w:szCs w:val="21"/>
              </w:rPr>
            </w:pPr>
            <w:r>
              <w:rPr>
                <w:rFonts w:ascii="宋体" w:hAnsi="宋体" w:hint="eastAsia"/>
                <w:szCs w:val="21"/>
              </w:rPr>
              <w:t xml:space="preserve"> </w:t>
            </w:r>
          </w:p>
        </w:tc>
        <w:tc>
          <w:tcPr>
            <w:tcW w:w="2763" w:type="dxa"/>
            <w:vAlign w:val="center"/>
          </w:tcPr>
          <w:p w14:paraId="1B219517" w14:textId="77777777" w:rsidR="00790C5B" w:rsidRDefault="00790C5B" w:rsidP="00131196">
            <w:pPr>
              <w:spacing w:line="360" w:lineRule="auto"/>
              <w:jc w:val="center"/>
              <w:rPr>
                <w:rFonts w:ascii="宋体" w:hAnsi="宋体"/>
                <w:szCs w:val="21"/>
              </w:rPr>
            </w:pPr>
            <w:r>
              <w:rPr>
                <w:rFonts w:ascii="宋体" w:hAnsi="宋体" w:hint="eastAsia"/>
                <w:szCs w:val="21"/>
              </w:rPr>
              <w:t>作用在高压侧</w:t>
            </w:r>
          </w:p>
        </w:tc>
        <w:tc>
          <w:tcPr>
            <w:tcW w:w="2704" w:type="dxa"/>
            <w:vAlign w:val="center"/>
          </w:tcPr>
          <w:p w14:paraId="72614734" w14:textId="77777777" w:rsidR="00790C5B" w:rsidRDefault="00790C5B" w:rsidP="00131196">
            <w:pPr>
              <w:spacing w:line="360" w:lineRule="auto"/>
              <w:jc w:val="center"/>
              <w:rPr>
                <w:rFonts w:ascii="宋体" w:hAnsi="宋体"/>
                <w:szCs w:val="21"/>
              </w:rPr>
            </w:pPr>
            <w:r>
              <w:rPr>
                <w:rFonts w:ascii="宋体" w:hAnsi="宋体" w:hint="eastAsia"/>
                <w:szCs w:val="21"/>
              </w:rPr>
              <w:t>作用在低压侧</w:t>
            </w:r>
          </w:p>
        </w:tc>
      </w:tr>
      <w:tr w:rsidR="00790C5B" w14:paraId="4280FF9E" w14:textId="77777777" w:rsidTr="00131196">
        <w:trPr>
          <w:jc w:val="center"/>
        </w:trPr>
        <w:tc>
          <w:tcPr>
            <w:tcW w:w="663" w:type="dxa"/>
            <w:vMerge w:val="restart"/>
            <w:vAlign w:val="center"/>
          </w:tcPr>
          <w:p w14:paraId="1ECB7CA5" w14:textId="77777777" w:rsidR="00790C5B" w:rsidRDefault="00790C5B" w:rsidP="00131196">
            <w:pPr>
              <w:spacing w:line="360" w:lineRule="auto"/>
              <w:jc w:val="center"/>
              <w:rPr>
                <w:rFonts w:ascii="宋体" w:hAnsi="宋体"/>
                <w:szCs w:val="21"/>
              </w:rPr>
            </w:pPr>
            <w:r>
              <w:rPr>
                <w:rFonts w:ascii="宋体" w:hAnsi="宋体" w:hint="eastAsia"/>
                <w:szCs w:val="21"/>
              </w:rPr>
              <w:t>工作</w:t>
            </w:r>
          </w:p>
          <w:p w14:paraId="7F7976A4" w14:textId="77777777" w:rsidR="00790C5B" w:rsidRDefault="00790C5B" w:rsidP="00131196">
            <w:pPr>
              <w:spacing w:line="360" w:lineRule="auto"/>
              <w:jc w:val="center"/>
              <w:rPr>
                <w:rFonts w:ascii="宋体" w:hAnsi="宋体"/>
                <w:szCs w:val="21"/>
              </w:rPr>
            </w:pPr>
            <w:r>
              <w:rPr>
                <w:rFonts w:ascii="宋体" w:hAnsi="宋体" w:hint="eastAsia"/>
                <w:szCs w:val="21"/>
              </w:rPr>
              <w:t>模式</w:t>
            </w:r>
          </w:p>
          <w:p w14:paraId="71C97453" w14:textId="77777777" w:rsidR="00790C5B" w:rsidRDefault="00790C5B" w:rsidP="00131196">
            <w:pPr>
              <w:spacing w:line="360" w:lineRule="auto"/>
              <w:jc w:val="center"/>
              <w:rPr>
                <w:rFonts w:ascii="宋体" w:hAnsi="宋体"/>
                <w:szCs w:val="21"/>
              </w:rPr>
            </w:pPr>
            <w:r>
              <w:rPr>
                <w:rFonts w:ascii="宋体" w:hAnsi="宋体" w:hint="eastAsia"/>
                <w:szCs w:val="21"/>
              </w:rPr>
              <w:t>类别</w:t>
            </w:r>
          </w:p>
        </w:tc>
        <w:tc>
          <w:tcPr>
            <w:tcW w:w="2344" w:type="dxa"/>
            <w:vAlign w:val="center"/>
          </w:tcPr>
          <w:p w14:paraId="58809301" w14:textId="77777777" w:rsidR="00790C5B" w:rsidRDefault="00790C5B" w:rsidP="00131196">
            <w:pPr>
              <w:spacing w:line="360" w:lineRule="auto"/>
              <w:jc w:val="center"/>
              <w:rPr>
                <w:rFonts w:ascii="宋体" w:hAnsi="宋体"/>
                <w:szCs w:val="21"/>
              </w:rPr>
            </w:pPr>
            <w:r>
              <w:rPr>
                <w:rFonts w:ascii="宋体" w:hAnsi="宋体" w:hint="eastAsia"/>
                <w:szCs w:val="21"/>
              </w:rPr>
              <w:t>恒流输出</w:t>
            </w:r>
          </w:p>
        </w:tc>
        <w:tc>
          <w:tcPr>
            <w:tcW w:w="2763" w:type="dxa"/>
            <w:vAlign w:val="center"/>
          </w:tcPr>
          <w:p w14:paraId="57947B22" w14:textId="77777777" w:rsidR="00790C5B" w:rsidRDefault="00790C5B" w:rsidP="00131196">
            <w:pPr>
              <w:spacing w:line="360" w:lineRule="auto"/>
              <w:jc w:val="center"/>
              <w:rPr>
                <w:rFonts w:ascii="宋体" w:hAnsi="宋体"/>
                <w:szCs w:val="21"/>
              </w:rPr>
            </w:pPr>
            <w:r>
              <w:rPr>
                <w:rFonts w:ascii="宋体" w:hAnsi="宋体" w:hint="eastAsia"/>
                <w:szCs w:val="21"/>
              </w:rPr>
              <w:t>高压侧恒流输出</w:t>
            </w:r>
          </w:p>
        </w:tc>
        <w:tc>
          <w:tcPr>
            <w:tcW w:w="2704" w:type="dxa"/>
            <w:vAlign w:val="center"/>
          </w:tcPr>
          <w:p w14:paraId="7644A529" w14:textId="77777777" w:rsidR="00790C5B" w:rsidRDefault="00790C5B" w:rsidP="00131196">
            <w:pPr>
              <w:spacing w:line="360" w:lineRule="auto"/>
              <w:jc w:val="center"/>
              <w:rPr>
                <w:rFonts w:ascii="宋体" w:hAnsi="宋体"/>
                <w:szCs w:val="21"/>
              </w:rPr>
            </w:pPr>
            <w:r>
              <w:rPr>
                <w:rFonts w:ascii="宋体" w:hAnsi="宋体" w:hint="eastAsia"/>
                <w:szCs w:val="21"/>
              </w:rPr>
              <w:t>低压侧恒流输出</w:t>
            </w:r>
          </w:p>
        </w:tc>
      </w:tr>
      <w:tr w:rsidR="00790C5B" w14:paraId="47E03596" w14:textId="77777777" w:rsidTr="00131196">
        <w:trPr>
          <w:jc w:val="center"/>
        </w:trPr>
        <w:tc>
          <w:tcPr>
            <w:tcW w:w="663" w:type="dxa"/>
            <w:vMerge/>
            <w:vAlign w:val="center"/>
          </w:tcPr>
          <w:p w14:paraId="69DB35A0" w14:textId="77777777" w:rsidR="00790C5B" w:rsidRDefault="00790C5B" w:rsidP="00131196">
            <w:pPr>
              <w:spacing w:line="360" w:lineRule="auto"/>
              <w:jc w:val="center"/>
              <w:rPr>
                <w:rFonts w:ascii="宋体" w:hAnsi="宋体"/>
                <w:szCs w:val="21"/>
              </w:rPr>
            </w:pPr>
          </w:p>
        </w:tc>
        <w:tc>
          <w:tcPr>
            <w:tcW w:w="2344" w:type="dxa"/>
            <w:vAlign w:val="center"/>
          </w:tcPr>
          <w:p w14:paraId="19A5242D" w14:textId="77777777" w:rsidR="00790C5B" w:rsidRDefault="00790C5B" w:rsidP="00131196">
            <w:pPr>
              <w:spacing w:line="360" w:lineRule="auto"/>
              <w:jc w:val="center"/>
              <w:rPr>
                <w:rFonts w:ascii="宋体" w:hAnsi="宋体"/>
                <w:szCs w:val="21"/>
              </w:rPr>
            </w:pPr>
            <w:r>
              <w:rPr>
                <w:rFonts w:ascii="宋体" w:hAnsi="宋体" w:hint="eastAsia"/>
                <w:szCs w:val="21"/>
              </w:rPr>
              <w:t>恒流输入</w:t>
            </w:r>
          </w:p>
        </w:tc>
        <w:tc>
          <w:tcPr>
            <w:tcW w:w="2763" w:type="dxa"/>
            <w:vAlign w:val="center"/>
          </w:tcPr>
          <w:p w14:paraId="6F699F26" w14:textId="77777777" w:rsidR="00790C5B" w:rsidRDefault="00790C5B" w:rsidP="00131196">
            <w:pPr>
              <w:spacing w:line="360" w:lineRule="auto"/>
              <w:jc w:val="center"/>
              <w:rPr>
                <w:rFonts w:ascii="宋体" w:hAnsi="宋体"/>
                <w:szCs w:val="21"/>
              </w:rPr>
            </w:pPr>
            <w:r>
              <w:rPr>
                <w:rFonts w:ascii="宋体" w:hAnsi="宋体" w:hint="eastAsia"/>
                <w:szCs w:val="21"/>
              </w:rPr>
              <w:t>高压侧恒流输入</w:t>
            </w:r>
          </w:p>
        </w:tc>
        <w:tc>
          <w:tcPr>
            <w:tcW w:w="2704" w:type="dxa"/>
            <w:vAlign w:val="center"/>
          </w:tcPr>
          <w:p w14:paraId="420B559D" w14:textId="77777777" w:rsidR="00790C5B" w:rsidRDefault="00790C5B" w:rsidP="00131196">
            <w:pPr>
              <w:spacing w:line="360" w:lineRule="auto"/>
              <w:jc w:val="center"/>
              <w:rPr>
                <w:rFonts w:ascii="宋体" w:hAnsi="宋体"/>
                <w:szCs w:val="21"/>
              </w:rPr>
            </w:pPr>
            <w:r>
              <w:rPr>
                <w:rFonts w:ascii="宋体" w:hAnsi="宋体" w:hint="eastAsia"/>
                <w:szCs w:val="21"/>
              </w:rPr>
              <w:t>低压侧恒流输入</w:t>
            </w:r>
          </w:p>
        </w:tc>
      </w:tr>
      <w:tr w:rsidR="00790C5B" w14:paraId="4B5CFE9D" w14:textId="77777777" w:rsidTr="00131196">
        <w:trPr>
          <w:jc w:val="center"/>
        </w:trPr>
        <w:tc>
          <w:tcPr>
            <w:tcW w:w="663" w:type="dxa"/>
            <w:vMerge/>
            <w:vAlign w:val="center"/>
          </w:tcPr>
          <w:p w14:paraId="7F749541" w14:textId="77777777" w:rsidR="00790C5B" w:rsidRDefault="00790C5B" w:rsidP="00131196">
            <w:pPr>
              <w:spacing w:line="360" w:lineRule="auto"/>
              <w:jc w:val="center"/>
              <w:rPr>
                <w:rFonts w:ascii="宋体" w:hAnsi="宋体"/>
                <w:szCs w:val="21"/>
              </w:rPr>
            </w:pPr>
          </w:p>
        </w:tc>
        <w:tc>
          <w:tcPr>
            <w:tcW w:w="2344" w:type="dxa"/>
            <w:vAlign w:val="center"/>
          </w:tcPr>
          <w:p w14:paraId="368ECFAE" w14:textId="77777777" w:rsidR="00790C5B" w:rsidRDefault="00790C5B" w:rsidP="00131196">
            <w:pPr>
              <w:spacing w:line="360" w:lineRule="auto"/>
              <w:jc w:val="center"/>
              <w:rPr>
                <w:rFonts w:ascii="宋体" w:hAnsi="宋体"/>
                <w:szCs w:val="21"/>
              </w:rPr>
            </w:pPr>
            <w:r>
              <w:rPr>
                <w:rFonts w:ascii="宋体" w:hAnsi="宋体" w:hint="eastAsia"/>
                <w:szCs w:val="21"/>
              </w:rPr>
              <w:t>恒压</w:t>
            </w:r>
          </w:p>
        </w:tc>
        <w:tc>
          <w:tcPr>
            <w:tcW w:w="2763" w:type="dxa"/>
            <w:vAlign w:val="center"/>
          </w:tcPr>
          <w:p w14:paraId="1FC223CC" w14:textId="77777777" w:rsidR="00790C5B" w:rsidRDefault="00790C5B" w:rsidP="00131196">
            <w:pPr>
              <w:spacing w:line="360" w:lineRule="auto"/>
              <w:jc w:val="center"/>
              <w:rPr>
                <w:rFonts w:ascii="宋体" w:hAnsi="宋体"/>
                <w:szCs w:val="21"/>
              </w:rPr>
            </w:pPr>
            <w:r>
              <w:rPr>
                <w:rFonts w:ascii="宋体" w:hAnsi="宋体" w:hint="eastAsia"/>
                <w:szCs w:val="21"/>
              </w:rPr>
              <w:t>高压侧恒压</w:t>
            </w:r>
          </w:p>
        </w:tc>
        <w:tc>
          <w:tcPr>
            <w:tcW w:w="2704" w:type="dxa"/>
            <w:vAlign w:val="center"/>
          </w:tcPr>
          <w:p w14:paraId="75E41DED" w14:textId="77777777" w:rsidR="00790C5B" w:rsidRDefault="00790C5B" w:rsidP="00131196">
            <w:pPr>
              <w:spacing w:line="360" w:lineRule="auto"/>
              <w:jc w:val="center"/>
              <w:rPr>
                <w:rFonts w:ascii="宋体" w:hAnsi="宋体"/>
                <w:szCs w:val="21"/>
              </w:rPr>
            </w:pPr>
            <w:r>
              <w:rPr>
                <w:rFonts w:ascii="宋体" w:hAnsi="宋体" w:hint="eastAsia"/>
                <w:szCs w:val="21"/>
              </w:rPr>
              <w:t>低压侧恒压</w:t>
            </w:r>
          </w:p>
        </w:tc>
      </w:tr>
      <w:tr w:rsidR="00790C5B" w14:paraId="27F16F00" w14:textId="77777777" w:rsidTr="00131196">
        <w:trPr>
          <w:jc w:val="center"/>
        </w:trPr>
        <w:tc>
          <w:tcPr>
            <w:tcW w:w="663" w:type="dxa"/>
            <w:vMerge/>
            <w:vAlign w:val="center"/>
          </w:tcPr>
          <w:p w14:paraId="49A0AE11" w14:textId="77777777" w:rsidR="00790C5B" w:rsidRDefault="00790C5B" w:rsidP="00131196">
            <w:pPr>
              <w:spacing w:line="360" w:lineRule="auto"/>
              <w:jc w:val="center"/>
              <w:rPr>
                <w:rFonts w:ascii="宋体" w:hAnsi="宋体"/>
                <w:szCs w:val="21"/>
              </w:rPr>
            </w:pPr>
          </w:p>
        </w:tc>
        <w:tc>
          <w:tcPr>
            <w:tcW w:w="2344" w:type="dxa"/>
            <w:vAlign w:val="center"/>
          </w:tcPr>
          <w:p w14:paraId="3442A4A2" w14:textId="77777777" w:rsidR="00790C5B" w:rsidRDefault="00790C5B" w:rsidP="00131196">
            <w:pPr>
              <w:spacing w:line="360" w:lineRule="auto"/>
              <w:jc w:val="center"/>
              <w:rPr>
                <w:rFonts w:ascii="宋体" w:hAnsi="宋体"/>
                <w:szCs w:val="21"/>
              </w:rPr>
            </w:pPr>
            <w:r>
              <w:rPr>
                <w:rFonts w:ascii="宋体" w:hAnsi="宋体" w:hint="eastAsia"/>
                <w:szCs w:val="21"/>
              </w:rPr>
              <w:t>MPPT输入</w:t>
            </w:r>
          </w:p>
        </w:tc>
        <w:tc>
          <w:tcPr>
            <w:tcW w:w="2763" w:type="dxa"/>
            <w:vAlign w:val="center"/>
          </w:tcPr>
          <w:p w14:paraId="7BB2A840" w14:textId="77777777" w:rsidR="00790C5B" w:rsidRDefault="00790C5B" w:rsidP="00131196">
            <w:pPr>
              <w:spacing w:line="360" w:lineRule="auto"/>
              <w:jc w:val="center"/>
              <w:rPr>
                <w:rFonts w:ascii="宋体" w:hAnsi="宋体"/>
                <w:szCs w:val="21"/>
              </w:rPr>
            </w:pPr>
            <w:r>
              <w:rPr>
                <w:rFonts w:ascii="宋体" w:hAnsi="宋体" w:hint="eastAsia"/>
                <w:szCs w:val="21"/>
              </w:rPr>
              <w:t>高压侧MPPT输入</w:t>
            </w:r>
          </w:p>
        </w:tc>
        <w:tc>
          <w:tcPr>
            <w:tcW w:w="2704" w:type="dxa"/>
            <w:vAlign w:val="center"/>
          </w:tcPr>
          <w:p w14:paraId="0FED9172" w14:textId="77777777" w:rsidR="00790C5B" w:rsidRDefault="00790C5B" w:rsidP="00131196">
            <w:pPr>
              <w:spacing w:line="360" w:lineRule="auto"/>
              <w:jc w:val="center"/>
              <w:rPr>
                <w:rFonts w:ascii="宋体" w:hAnsi="宋体"/>
                <w:szCs w:val="21"/>
              </w:rPr>
            </w:pPr>
            <w:r>
              <w:rPr>
                <w:rFonts w:ascii="宋体" w:hAnsi="宋体" w:hint="eastAsia"/>
                <w:szCs w:val="21"/>
              </w:rPr>
              <w:t>低压侧MPPT输入</w:t>
            </w:r>
          </w:p>
        </w:tc>
      </w:tr>
      <w:tr w:rsidR="00790C5B" w14:paraId="18F7E795" w14:textId="77777777" w:rsidTr="00131196">
        <w:trPr>
          <w:jc w:val="center"/>
        </w:trPr>
        <w:tc>
          <w:tcPr>
            <w:tcW w:w="663" w:type="dxa"/>
            <w:vMerge/>
            <w:vAlign w:val="center"/>
          </w:tcPr>
          <w:p w14:paraId="743C0965" w14:textId="77777777" w:rsidR="00790C5B" w:rsidRDefault="00790C5B" w:rsidP="00131196">
            <w:pPr>
              <w:spacing w:line="360" w:lineRule="auto"/>
              <w:jc w:val="center"/>
              <w:rPr>
                <w:rFonts w:ascii="宋体" w:hAnsi="宋体"/>
                <w:szCs w:val="21"/>
              </w:rPr>
            </w:pPr>
          </w:p>
        </w:tc>
        <w:tc>
          <w:tcPr>
            <w:tcW w:w="2344" w:type="dxa"/>
            <w:vAlign w:val="center"/>
          </w:tcPr>
          <w:p w14:paraId="3E4162F3" w14:textId="77777777" w:rsidR="00790C5B" w:rsidRDefault="00790C5B" w:rsidP="00131196">
            <w:pPr>
              <w:spacing w:line="360" w:lineRule="auto"/>
              <w:jc w:val="center"/>
              <w:rPr>
                <w:rFonts w:ascii="宋体" w:hAnsi="宋体"/>
                <w:szCs w:val="21"/>
              </w:rPr>
            </w:pPr>
            <w:r>
              <w:rPr>
                <w:rFonts w:ascii="宋体" w:hAnsi="宋体" w:hint="eastAsia"/>
                <w:szCs w:val="21"/>
              </w:rPr>
              <w:t>总线压控电流源</w:t>
            </w:r>
          </w:p>
        </w:tc>
        <w:tc>
          <w:tcPr>
            <w:tcW w:w="2763" w:type="dxa"/>
            <w:vAlign w:val="center"/>
          </w:tcPr>
          <w:p w14:paraId="6D7DD679" w14:textId="77777777" w:rsidR="00790C5B" w:rsidRDefault="00790C5B" w:rsidP="00131196">
            <w:pPr>
              <w:spacing w:line="360" w:lineRule="auto"/>
              <w:jc w:val="center"/>
              <w:rPr>
                <w:rFonts w:ascii="宋体" w:hAnsi="宋体"/>
                <w:szCs w:val="21"/>
              </w:rPr>
            </w:pPr>
            <w:r>
              <w:rPr>
                <w:rFonts w:ascii="宋体" w:hAnsi="宋体" w:hint="eastAsia"/>
                <w:szCs w:val="21"/>
              </w:rPr>
              <w:t>高压侧压控电流源</w:t>
            </w:r>
          </w:p>
        </w:tc>
        <w:tc>
          <w:tcPr>
            <w:tcW w:w="2704" w:type="dxa"/>
            <w:vAlign w:val="center"/>
          </w:tcPr>
          <w:p w14:paraId="0F99C3C4" w14:textId="77777777" w:rsidR="00790C5B" w:rsidRDefault="00790C5B" w:rsidP="00131196">
            <w:pPr>
              <w:spacing w:line="360" w:lineRule="auto"/>
              <w:jc w:val="center"/>
              <w:rPr>
                <w:rFonts w:ascii="宋体" w:hAnsi="宋体"/>
                <w:szCs w:val="21"/>
              </w:rPr>
            </w:pPr>
            <w:r>
              <w:rPr>
                <w:rFonts w:ascii="宋体" w:hAnsi="宋体" w:hint="eastAsia"/>
                <w:szCs w:val="21"/>
              </w:rPr>
              <w:t>低压侧压控电流源</w:t>
            </w:r>
          </w:p>
        </w:tc>
      </w:tr>
    </w:tbl>
    <w:p w14:paraId="797C0D80" w14:textId="77777777" w:rsidR="00790C5B" w:rsidRDefault="00790C5B" w:rsidP="00790C5B">
      <w:pPr>
        <w:spacing w:line="360" w:lineRule="auto"/>
        <w:ind w:firstLineChars="122" w:firstLine="257"/>
        <w:rPr>
          <w:rFonts w:ascii="宋体" w:hAnsi="宋体"/>
          <w:b/>
          <w:bCs/>
          <w:szCs w:val="21"/>
        </w:rPr>
      </w:pPr>
      <w:r>
        <w:rPr>
          <w:rFonts w:ascii="宋体" w:hAnsi="宋体" w:hint="eastAsia"/>
          <w:b/>
          <w:bCs/>
          <w:szCs w:val="21"/>
        </w:rPr>
        <w:t>二．性能特点</w:t>
      </w:r>
    </w:p>
    <w:p w14:paraId="271EE78E"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全数字化，各种参数及信号全部数字化处理，由数字处理器智能灵活地管理。性能和可控性均远优于普通的模拟式双向DC-DC变换器。</w:t>
      </w:r>
    </w:p>
    <w:p w14:paraId="67A5F665"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模块化设计，单模块额定输出功率5KW，可多台双向DC-DC变换器并联运行。</w:t>
      </w:r>
    </w:p>
    <w:p w14:paraId="64EA694A"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双向变换都采用零电压变换软开关控制，使得转换效率达到95%以上。</w:t>
      </w:r>
    </w:p>
    <w:p w14:paraId="0FD62B9B"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lastRenderedPageBreak/>
        <w:t>能工作于恒流、恒压、MPPT和压控电流源等多种工作模式，并可在线快速频繁地切换工作模式。</w:t>
      </w:r>
    </w:p>
    <w:p w14:paraId="2653861E"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运用多相交错技术，有效地抑制了纹波，减弱了大电流了对器件的冲击。</w:t>
      </w:r>
    </w:p>
    <w:p w14:paraId="6D4CF833"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空载功耗低于20W，处于监控待机状态功耗低于12W。</w:t>
      </w:r>
    </w:p>
    <w:p w14:paraId="3CDAAB6C"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双向变换的电流大小和方向，既可用数字方式设定，也可用模拟量方式控制。</w:t>
      </w:r>
    </w:p>
    <w:p w14:paraId="2BEF217B"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高低电压侧的工作电压可单独设定。</w:t>
      </w:r>
    </w:p>
    <w:p w14:paraId="0FE43DF5"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高低电压侧的过压保护电压可单独设定，保护两侧的设备不至于过压损坏。</w:t>
      </w:r>
    </w:p>
    <w:p w14:paraId="4229A46A"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高低电压侧的最低限压也可单独设定，保护两侧的电压不至于过放电。</w:t>
      </w:r>
    </w:p>
    <w:p w14:paraId="52954A21"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高低电压任何一侧加电，均可使模块启动。</w:t>
      </w:r>
    </w:p>
    <w:p w14:paraId="4449A2BD"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开机软启动，防止产生过强的电压电流冲击两端的电源。</w:t>
      </w:r>
    </w:p>
    <w:p w14:paraId="57F502D4"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模块带有LED显示面板，可实时显示两侧电流，电压，设定两侧工作电流，最高限压。</w:t>
      </w:r>
    </w:p>
    <w:p w14:paraId="6D7A5482"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带RS485串口通信功能，遵循MODBUS-RTU协议，方便计算机或监控终端远程监测和设置的参数和工作状态。</w:t>
      </w:r>
    </w:p>
    <w:p w14:paraId="0908E2BC"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RS485串口利用光耦隔离，可以有效防止雷击对远程监控计算机或者监控终端的影响。</w:t>
      </w:r>
    </w:p>
    <w:p w14:paraId="34EF022A"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掉电状态恢复功能：即使完全关断双向DC-DC变换器的供电，下次开机时也能恢复掉电前的设置和状态。</w:t>
      </w:r>
    </w:p>
    <w:p w14:paraId="5032E41E"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输入极性防反接功能，电源极性接反不会有电流流过。</w:t>
      </w:r>
    </w:p>
    <w:p w14:paraId="4B662B17"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各种异常情况保护功能：带有过压，过流，过热，短路保护功能，故障撤销后自动恢复工作。</w:t>
      </w:r>
    </w:p>
    <w:p w14:paraId="298FE32E"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小体积：外壳尺寸360mm X160mm X 94mm，模块尺寸295mm X142mm X 85mm。</w:t>
      </w:r>
    </w:p>
    <w:p w14:paraId="100B1CAD" w14:textId="77777777" w:rsidR="00790C5B" w:rsidRDefault="00790C5B" w:rsidP="00790C5B">
      <w:pPr>
        <w:numPr>
          <w:ilvl w:val="0"/>
          <w:numId w:val="9"/>
        </w:numPr>
        <w:tabs>
          <w:tab w:val="left" w:pos="420"/>
        </w:tabs>
        <w:spacing w:line="400" w:lineRule="exact"/>
        <w:ind w:firstLine="0"/>
        <w:rPr>
          <w:rFonts w:ascii="宋体" w:hAnsi="宋体"/>
          <w:szCs w:val="21"/>
        </w:rPr>
      </w:pPr>
      <w:r>
        <w:rPr>
          <w:rFonts w:ascii="宋体" w:hAnsi="宋体" w:hint="eastAsia"/>
          <w:szCs w:val="21"/>
        </w:rPr>
        <w:t>带外壳整机重量3.8Kg，模块重量为2.5Kg 。</w:t>
      </w:r>
    </w:p>
    <w:p w14:paraId="1557DED5" w14:textId="77777777" w:rsidR="00790C5B" w:rsidRDefault="00790C5B" w:rsidP="00790C5B">
      <w:pPr>
        <w:spacing w:line="360" w:lineRule="auto"/>
        <w:ind w:firstLineChars="104" w:firstLine="219"/>
        <w:rPr>
          <w:rFonts w:ascii="宋体" w:hAnsi="宋体"/>
          <w:b/>
          <w:bCs/>
          <w:szCs w:val="21"/>
        </w:rPr>
      </w:pPr>
      <w:r>
        <w:rPr>
          <w:rFonts w:ascii="宋体" w:hAnsi="宋体" w:hint="eastAsia"/>
          <w:b/>
          <w:bCs/>
          <w:szCs w:val="21"/>
        </w:rPr>
        <w:t>三．电特性参数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0"/>
        <w:gridCol w:w="4050"/>
      </w:tblGrid>
      <w:tr w:rsidR="00790C5B" w14:paraId="538F734E" w14:textId="77777777" w:rsidTr="00131196">
        <w:trPr>
          <w:trHeight w:val="340"/>
          <w:jc w:val="center"/>
        </w:trPr>
        <w:tc>
          <w:tcPr>
            <w:tcW w:w="4130" w:type="dxa"/>
            <w:vAlign w:val="center"/>
          </w:tcPr>
          <w:p w14:paraId="670C5DE1" w14:textId="77777777" w:rsidR="00790C5B" w:rsidRDefault="00790C5B" w:rsidP="00131196">
            <w:pPr>
              <w:jc w:val="center"/>
              <w:rPr>
                <w:rFonts w:ascii="宋体" w:hAnsi="宋体" w:cs="宋体"/>
                <w:b/>
                <w:bCs/>
                <w:szCs w:val="21"/>
              </w:rPr>
            </w:pPr>
            <w:r>
              <w:rPr>
                <w:rFonts w:ascii="宋体" w:hAnsi="宋体" w:cs="宋体" w:hint="eastAsia"/>
                <w:b/>
                <w:bCs/>
                <w:szCs w:val="21"/>
              </w:rPr>
              <w:t>参数名称</w:t>
            </w:r>
          </w:p>
        </w:tc>
        <w:tc>
          <w:tcPr>
            <w:tcW w:w="4050" w:type="dxa"/>
            <w:vAlign w:val="center"/>
          </w:tcPr>
          <w:p w14:paraId="607A6C09" w14:textId="77777777" w:rsidR="00790C5B" w:rsidRDefault="00790C5B" w:rsidP="00131196">
            <w:pPr>
              <w:jc w:val="center"/>
              <w:rPr>
                <w:rFonts w:ascii="宋体" w:hAnsi="宋体" w:cs="宋体"/>
                <w:b/>
                <w:bCs/>
                <w:szCs w:val="21"/>
              </w:rPr>
            </w:pPr>
            <w:r>
              <w:rPr>
                <w:rFonts w:ascii="宋体" w:hAnsi="宋体" w:cs="宋体" w:hint="eastAsia"/>
                <w:b/>
                <w:bCs/>
                <w:szCs w:val="21"/>
              </w:rPr>
              <w:t>数   值</w:t>
            </w:r>
          </w:p>
        </w:tc>
      </w:tr>
      <w:tr w:rsidR="00790C5B" w14:paraId="238DD281" w14:textId="77777777" w:rsidTr="00131196">
        <w:trPr>
          <w:trHeight w:val="340"/>
          <w:jc w:val="center"/>
        </w:trPr>
        <w:tc>
          <w:tcPr>
            <w:tcW w:w="4130" w:type="dxa"/>
            <w:vAlign w:val="center"/>
          </w:tcPr>
          <w:p w14:paraId="41474F9A" w14:textId="77777777" w:rsidR="00790C5B" w:rsidRDefault="00790C5B" w:rsidP="00131196">
            <w:pPr>
              <w:jc w:val="left"/>
              <w:rPr>
                <w:rFonts w:ascii="宋体" w:hAnsi="宋体" w:cs="宋体"/>
                <w:szCs w:val="21"/>
              </w:rPr>
            </w:pPr>
            <w:r>
              <w:rPr>
                <w:rFonts w:ascii="宋体" w:hAnsi="宋体" w:cs="宋体" w:hint="eastAsia"/>
                <w:szCs w:val="21"/>
              </w:rPr>
              <w:t>型 号</w:t>
            </w:r>
          </w:p>
        </w:tc>
        <w:tc>
          <w:tcPr>
            <w:tcW w:w="4050" w:type="dxa"/>
            <w:vAlign w:val="center"/>
          </w:tcPr>
          <w:p w14:paraId="67C59FBC" w14:textId="77777777" w:rsidR="00790C5B" w:rsidRDefault="00790C5B" w:rsidP="00131196">
            <w:pPr>
              <w:jc w:val="center"/>
              <w:rPr>
                <w:rFonts w:ascii="宋体" w:hAnsi="宋体" w:cs="宋体"/>
                <w:szCs w:val="21"/>
              </w:rPr>
            </w:pPr>
            <w:r>
              <w:rPr>
                <w:rFonts w:ascii="宋体" w:hAnsi="宋体" w:cs="宋体" w:hint="eastAsia"/>
                <w:szCs w:val="21"/>
              </w:rPr>
              <w:t>DC30DC200P5KW</w:t>
            </w:r>
          </w:p>
        </w:tc>
      </w:tr>
      <w:tr w:rsidR="00790C5B" w14:paraId="062504B1" w14:textId="77777777" w:rsidTr="00131196">
        <w:trPr>
          <w:trHeight w:val="376"/>
          <w:jc w:val="center"/>
        </w:trPr>
        <w:tc>
          <w:tcPr>
            <w:tcW w:w="8180" w:type="dxa"/>
            <w:gridSpan w:val="2"/>
            <w:vAlign w:val="center"/>
          </w:tcPr>
          <w:p w14:paraId="12D16539" w14:textId="77777777" w:rsidR="00790C5B" w:rsidRDefault="00790C5B" w:rsidP="00131196">
            <w:pPr>
              <w:jc w:val="center"/>
              <w:rPr>
                <w:rFonts w:ascii="宋体" w:hAnsi="宋体" w:cs="宋体"/>
                <w:szCs w:val="21"/>
              </w:rPr>
            </w:pPr>
            <w:r>
              <w:rPr>
                <w:rFonts w:ascii="宋体" w:hAnsi="宋体" w:cs="宋体" w:hint="eastAsia"/>
                <w:b/>
                <w:bCs/>
                <w:szCs w:val="21"/>
              </w:rPr>
              <w:t>高压侧参数</w:t>
            </w:r>
          </w:p>
        </w:tc>
      </w:tr>
      <w:tr w:rsidR="00790C5B" w14:paraId="5A0D89B6" w14:textId="77777777" w:rsidTr="00131196">
        <w:trPr>
          <w:trHeight w:val="340"/>
          <w:jc w:val="center"/>
        </w:trPr>
        <w:tc>
          <w:tcPr>
            <w:tcW w:w="4130" w:type="dxa"/>
            <w:vAlign w:val="center"/>
          </w:tcPr>
          <w:p w14:paraId="5531AAA1" w14:textId="77777777" w:rsidR="00790C5B" w:rsidRDefault="00790C5B" w:rsidP="00131196">
            <w:pPr>
              <w:jc w:val="left"/>
              <w:rPr>
                <w:rFonts w:ascii="宋体" w:hAnsi="宋体" w:cs="宋体"/>
                <w:szCs w:val="21"/>
              </w:rPr>
            </w:pPr>
            <w:r>
              <w:rPr>
                <w:rFonts w:ascii="宋体" w:hAnsi="宋体" w:cs="宋体" w:hint="eastAsia"/>
                <w:szCs w:val="21"/>
              </w:rPr>
              <w:t>优化 输入/输出电压</w:t>
            </w:r>
          </w:p>
        </w:tc>
        <w:tc>
          <w:tcPr>
            <w:tcW w:w="4050" w:type="dxa"/>
            <w:vAlign w:val="center"/>
          </w:tcPr>
          <w:p w14:paraId="6D6BC265" w14:textId="77777777" w:rsidR="00790C5B" w:rsidRDefault="00790C5B" w:rsidP="00131196">
            <w:pPr>
              <w:jc w:val="center"/>
              <w:rPr>
                <w:rFonts w:ascii="宋体" w:hAnsi="宋体" w:cs="宋体"/>
                <w:szCs w:val="21"/>
              </w:rPr>
            </w:pPr>
            <w:r>
              <w:rPr>
                <w:rFonts w:ascii="宋体" w:hAnsi="宋体" w:cs="宋体" w:hint="eastAsia"/>
                <w:szCs w:val="21"/>
              </w:rPr>
              <w:t>250V</w:t>
            </w:r>
          </w:p>
        </w:tc>
      </w:tr>
      <w:tr w:rsidR="00790C5B" w14:paraId="69B96A0E" w14:textId="77777777" w:rsidTr="00131196">
        <w:trPr>
          <w:trHeight w:val="340"/>
          <w:jc w:val="center"/>
        </w:trPr>
        <w:tc>
          <w:tcPr>
            <w:tcW w:w="4130" w:type="dxa"/>
            <w:vAlign w:val="center"/>
          </w:tcPr>
          <w:p w14:paraId="5468F00B" w14:textId="77777777" w:rsidR="00790C5B" w:rsidRDefault="00790C5B" w:rsidP="00131196">
            <w:pPr>
              <w:jc w:val="left"/>
              <w:rPr>
                <w:rFonts w:ascii="宋体" w:hAnsi="宋体" w:cs="宋体"/>
                <w:szCs w:val="21"/>
              </w:rPr>
            </w:pPr>
            <w:r>
              <w:rPr>
                <w:rFonts w:ascii="宋体" w:hAnsi="宋体" w:cs="宋体" w:hint="eastAsia"/>
                <w:szCs w:val="21"/>
              </w:rPr>
              <w:t>输入/输出电压VOHV范围，误差1%</w:t>
            </w:r>
          </w:p>
        </w:tc>
        <w:tc>
          <w:tcPr>
            <w:tcW w:w="4050" w:type="dxa"/>
            <w:vAlign w:val="center"/>
          </w:tcPr>
          <w:p w14:paraId="58CDC989" w14:textId="77777777" w:rsidR="00790C5B" w:rsidRDefault="00790C5B" w:rsidP="00131196">
            <w:pPr>
              <w:jc w:val="center"/>
              <w:rPr>
                <w:rFonts w:ascii="宋体" w:hAnsi="宋体" w:cs="宋体"/>
                <w:szCs w:val="21"/>
              </w:rPr>
            </w:pPr>
            <w:r>
              <w:rPr>
                <w:rFonts w:ascii="宋体" w:hAnsi="宋体" w:cs="宋体" w:hint="eastAsia"/>
                <w:szCs w:val="21"/>
              </w:rPr>
              <w:t>40V–250V</w:t>
            </w:r>
          </w:p>
        </w:tc>
      </w:tr>
      <w:tr w:rsidR="00790C5B" w14:paraId="394085FA" w14:textId="77777777" w:rsidTr="00131196">
        <w:trPr>
          <w:trHeight w:val="340"/>
          <w:jc w:val="center"/>
        </w:trPr>
        <w:tc>
          <w:tcPr>
            <w:tcW w:w="4130" w:type="dxa"/>
            <w:vAlign w:val="center"/>
          </w:tcPr>
          <w:p w14:paraId="09267A66" w14:textId="77777777" w:rsidR="00790C5B" w:rsidRDefault="00790C5B" w:rsidP="00131196">
            <w:pPr>
              <w:jc w:val="left"/>
              <w:rPr>
                <w:rFonts w:ascii="宋体" w:hAnsi="宋体" w:cs="宋体"/>
                <w:szCs w:val="21"/>
              </w:rPr>
            </w:pPr>
            <w:r>
              <w:rPr>
                <w:rFonts w:ascii="宋体" w:hAnsi="宋体" w:cs="宋体" w:hint="eastAsia"/>
                <w:szCs w:val="21"/>
              </w:rPr>
              <w:t>最高限压OVHV调节范围，误差1%</w:t>
            </w:r>
          </w:p>
        </w:tc>
        <w:tc>
          <w:tcPr>
            <w:tcW w:w="4050" w:type="dxa"/>
            <w:vAlign w:val="center"/>
          </w:tcPr>
          <w:p w14:paraId="24325055" w14:textId="77777777" w:rsidR="00790C5B" w:rsidRDefault="00790C5B" w:rsidP="00131196">
            <w:pPr>
              <w:jc w:val="center"/>
              <w:rPr>
                <w:rFonts w:ascii="宋体" w:hAnsi="宋体" w:cs="宋体"/>
                <w:szCs w:val="21"/>
              </w:rPr>
            </w:pPr>
            <w:r>
              <w:rPr>
                <w:rFonts w:ascii="宋体" w:hAnsi="宋体" w:cs="宋体" w:hint="eastAsia"/>
                <w:szCs w:val="21"/>
              </w:rPr>
              <w:t>0V–265V</w:t>
            </w:r>
          </w:p>
        </w:tc>
      </w:tr>
      <w:tr w:rsidR="00790C5B" w14:paraId="5F135495" w14:textId="77777777" w:rsidTr="00131196">
        <w:trPr>
          <w:trHeight w:val="340"/>
          <w:jc w:val="center"/>
        </w:trPr>
        <w:tc>
          <w:tcPr>
            <w:tcW w:w="4130" w:type="dxa"/>
            <w:vAlign w:val="center"/>
          </w:tcPr>
          <w:p w14:paraId="7B608B07" w14:textId="77777777" w:rsidR="00790C5B" w:rsidRDefault="00790C5B" w:rsidP="00131196">
            <w:pPr>
              <w:jc w:val="left"/>
              <w:rPr>
                <w:rFonts w:ascii="宋体" w:hAnsi="宋体" w:cs="宋体"/>
                <w:szCs w:val="21"/>
              </w:rPr>
            </w:pPr>
            <w:r>
              <w:rPr>
                <w:rFonts w:ascii="宋体" w:hAnsi="宋体" w:cs="宋体" w:hint="eastAsia"/>
                <w:szCs w:val="21"/>
              </w:rPr>
              <w:t>最低限压UVHV调节范围，误差1%</w:t>
            </w:r>
          </w:p>
        </w:tc>
        <w:tc>
          <w:tcPr>
            <w:tcW w:w="4050" w:type="dxa"/>
            <w:vAlign w:val="center"/>
          </w:tcPr>
          <w:p w14:paraId="41C2891F" w14:textId="77777777" w:rsidR="00790C5B" w:rsidRDefault="00790C5B" w:rsidP="00131196">
            <w:pPr>
              <w:jc w:val="center"/>
              <w:rPr>
                <w:rFonts w:ascii="宋体" w:hAnsi="宋体" w:cs="宋体"/>
                <w:szCs w:val="21"/>
              </w:rPr>
            </w:pPr>
            <w:r>
              <w:rPr>
                <w:rFonts w:ascii="宋体" w:hAnsi="宋体" w:cs="宋体" w:hint="eastAsia"/>
                <w:szCs w:val="21"/>
              </w:rPr>
              <w:t>0V–260V</w:t>
            </w:r>
          </w:p>
        </w:tc>
      </w:tr>
      <w:tr w:rsidR="00790C5B" w14:paraId="6DC4CCB7" w14:textId="77777777" w:rsidTr="00131196">
        <w:trPr>
          <w:trHeight w:val="340"/>
          <w:jc w:val="center"/>
        </w:trPr>
        <w:tc>
          <w:tcPr>
            <w:tcW w:w="4130" w:type="dxa"/>
            <w:vAlign w:val="center"/>
          </w:tcPr>
          <w:p w14:paraId="03A0CEAB" w14:textId="77777777" w:rsidR="00790C5B" w:rsidRDefault="00790C5B" w:rsidP="00131196">
            <w:pPr>
              <w:jc w:val="left"/>
              <w:rPr>
                <w:rFonts w:ascii="宋体" w:hAnsi="宋体" w:cs="宋体"/>
                <w:szCs w:val="21"/>
              </w:rPr>
            </w:pPr>
            <w:r>
              <w:rPr>
                <w:rFonts w:ascii="宋体" w:hAnsi="宋体" w:cs="宋体" w:hint="eastAsia"/>
                <w:szCs w:val="21"/>
              </w:rPr>
              <w:t>高压侧输出电流设定范围，误差1%</w:t>
            </w:r>
          </w:p>
        </w:tc>
        <w:tc>
          <w:tcPr>
            <w:tcW w:w="4050" w:type="dxa"/>
            <w:vAlign w:val="center"/>
          </w:tcPr>
          <w:p w14:paraId="4B25373C" w14:textId="77777777" w:rsidR="00790C5B" w:rsidRDefault="00790C5B" w:rsidP="00131196">
            <w:pPr>
              <w:jc w:val="center"/>
              <w:rPr>
                <w:rFonts w:ascii="宋体" w:hAnsi="宋体" w:cs="宋体"/>
                <w:szCs w:val="21"/>
              </w:rPr>
            </w:pPr>
            <w:r>
              <w:rPr>
                <w:rFonts w:ascii="宋体" w:hAnsi="宋体" w:cs="宋体" w:hint="eastAsia"/>
                <w:szCs w:val="21"/>
              </w:rPr>
              <w:t>3 - 30A</w:t>
            </w:r>
          </w:p>
        </w:tc>
      </w:tr>
      <w:tr w:rsidR="00790C5B" w14:paraId="7B63D0A2" w14:textId="77777777" w:rsidTr="00131196">
        <w:trPr>
          <w:trHeight w:val="340"/>
          <w:jc w:val="center"/>
        </w:trPr>
        <w:tc>
          <w:tcPr>
            <w:tcW w:w="4130" w:type="dxa"/>
            <w:vAlign w:val="center"/>
          </w:tcPr>
          <w:p w14:paraId="31EE731B" w14:textId="77777777" w:rsidR="00790C5B" w:rsidRDefault="00790C5B" w:rsidP="00131196">
            <w:pPr>
              <w:jc w:val="left"/>
              <w:rPr>
                <w:rFonts w:ascii="宋体" w:hAnsi="宋体" w:cs="宋体"/>
                <w:szCs w:val="21"/>
              </w:rPr>
            </w:pPr>
            <w:r>
              <w:rPr>
                <w:rFonts w:ascii="宋体" w:hAnsi="宋体" w:cs="宋体" w:hint="eastAsia"/>
                <w:szCs w:val="21"/>
              </w:rPr>
              <w:t>外输入压控电流增益</w:t>
            </w:r>
          </w:p>
        </w:tc>
        <w:tc>
          <w:tcPr>
            <w:tcW w:w="4050" w:type="dxa"/>
            <w:vAlign w:val="center"/>
          </w:tcPr>
          <w:p w14:paraId="23C29892" w14:textId="77777777" w:rsidR="00790C5B" w:rsidRDefault="00790C5B" w:rsidP="00131196">
            <w:pPr>
              <w:jc w:val="center"/>
              <w:rPr>
                <w:rFonts w:ascii="宋体" w:hAnsi="宋体" w:cs="宋体"/>
                <w:szCs w:val="21"/>
              </w:rPr>
            </w:pPr>
            <w:r>
              <w:rPr>
                <w:rFonts w:ascii="宋体" w:hAnsi="宋体" w:cs="宋体" w:hint="eastAsia"/>
                <w:szCs w:val="21"/>
              </w:rPr>
              <w:t>0.1-6 A/V</w:t>
            </w:r>
          </w:p>
        </w:tc>
      </w:tr>
      <w:tr w:rsidR="00790C5B" w14:paraId="2D1B7534" w14:textId="77777777" w:rsidTr="00131196">
        <w:trPr>
          <w:trHeight w:val="340"/>
          <w:jc w:val="center"/>
        </w:trPr>
        <w:tc>
          <w:tcPr>
            <w:tcW w:w="4130" w:type="dxa"/>
            <w:vAlign w:val="center"/>
          </w:tcPr>
          <w:p w14:paraId="3F47CE83" w14:textId="77777777" w:rsidR="00790C5B" w:rsidRDefault="00790C5B" w:rsidP="00131196">
            <w:pPr>
              <w:jc w:val="left"/>
              <w:rPr>
                <w:rFonts w:ascii="宋体" w:hAnsi="宋体" w:cs="宋体"/>
                <w:szCs w:val="21"/>
              </w:rPr>
            </w:pPr>
            <w:r>
              <w:rPr>
                <w:rFonts w:ascii="宋体" w:hAnsi="宋体" w:cs="宋体" w:hint="eastAsia"/>
                <w:szCs w:val="21"/>
              </w:rPr>
              <w:t>输入/输出电流过流/短路保护点</w:t>
            </w:r>
          </w:p>
        </w:tc>
        <w:tc>
          <w:tcPr>
            <w:tcW w:w="4050" w:type="dxa"/>
            <w:vAlign w:val="center"/>
          </w:tcPr>
          <w:p w14:paraId="40CA5493" w14:textId="77777777" w:rsidR="00790C5B" w:rsidRDefault="00790C5B" w:rsidP="00131196">
            <w:pPr>
              <w:jc w:val="center"/>
              <w:rPr>
                <w:rFonts w:ascii="宋体" w:hAnsi="宋体" w:cs="宋体"/>
                <w:szCs w:val="21"/>
              </w:rPr>
            </w:pPr>
            <w:r>
              <w:rPr>
                <w:rFonts w:ascii="宋体" w:hAnsi="宋体" w:cs="宋体" w:hint="eastAsia"/>
                <w:szCs w:val="21"/>
              </w:rPr>
              <w:t>60A</w:t>
            </w:r>
          </w:p>
        </w:tc>
      </w:tr>
      <w:tr w:rsidR="00790C5B" w14:paraId="79EDEB43" w14:textId="77777777" w:rsidTr="00131196">
        <w:trPr>
          <w:trHeight w:val="357"/>
          <w:jc w:val="center"/>
        </w:trPr>
        <w:tc>
          <w:tcPr>
            <w:tcW w:w="8180" w:type="dxa"/>
            <w:gridSpan w:val="2"/>
            <w:vAlign w:val="center"/>
          </w:tcPr>
          <w:p w14:paraId="116C11A7" w14:textId="77777777" w:rsidR="00790C5B" w:rsidRDefault="00790C5B" w:rsidP="00131196">
            <w:pPr>
              <w:jc w:val="center"/>
              <w:rPr>
                <w:rFonts w:ascii="宋体" w:hAnsi="宋体" w:cs="宋体"/>
                <w:szCs w:val="21"/>
              </w:rPr>
            </w:pPr>
            <w:r>
              <w:rPr>
                <w:rFonts w:ascii="宋体" w:hAnsi="宋体" w:cs="宋体" w:hint="eastAsia"/>
                <w:b/>
                <w:bCs/>
                <w:szCs w:val="21"/>
              </w:rPr>
              <w:t>低压侧参数</w:t>
            </w:r>
          </w:p>
        </w:tc>
      </w:tr>
      <w:tr w:rsidR="00790C5B" w14:paraId="094EC259" w14:textId="77777777" w:rsidTr="00131196">
        <w:trPr>
          <w:trHeight w:val="340"/>
          <w:jc w:val="center"/>
        </w:trPr>
        <w:tc>
          <w:tcPr>
            <w:tcW w:w="4130" w:type="dxa"/>
            <w:vAlign w:val="center"/>
          </w:tcPr>
          <w:p w14:paraId="37676100" w14:textId="77777777" w:rsidR="00790C5B" w:rsidRDefault="00790C5B" w:rsidP="00131196">
            <w:pPr>
              <w:jc w:val="left"/>
              <w:rPr>
                <w:rFonts w:ascii="宋体" w:hAnsi="宋体" w:cs="宋体"/>
                <w:szCs w:val="21"/>
              </w:rPr>
            </w:pPr>
            <w:r>
              <w:rPr>
                <w:rFonts w:ascii="宋体" w:hAnsi="宋体" w:cs="宋体" w:hint="eastAsia"/>
                <w:szCs w:val="21"/>
              </w:rPr>
              <w:t>优化 输入/输出电压</w:t>
            </w:r>
          </w:p>
        </w:tc>
        <w:tc>
          <w:tcPr>
            <w:tcW w:w="4050" w:type="dxa"/>
            <w:vAlign w:val="center"/>
          </w:tcPr>
          <w:p w14:paraId="140119FD" w14:textId="77777777" w:rsidR="00790C5B" w:rsidRDefault="00790C5B" w:rsidP="00131196">
            <w:pPr>
              <w:jc w:val="center"/>
              <w:rPr>
                <w:rFonts w:ascii="宋体" w:hAnsi="宋体" w:cs="宋体"/>
                <w:szCs w:val="21"/>
              </w:rPr>
            </w:pPr>
            <w:r>
              <w:rPr>
                <w:rFonts w:ascii="宋体" w:hAnsi="宋体" w:cs="宋体" w:hint="eastAsia"/>
                <w:szCs w:val="21"/>
              </w:rPr>
              <w:t>48V</w:t>
            </w:r>
          </w:p>
        </w:tc>
      </w:tr>
      <w:tr w:rsidR="00790C5B" w14:paraId="6A2BCAB9" w14:textId="77777777" w:rsidTr="00131196">
        <w:trPr>
          <w:trHeight w:val="340"/>
          <w:jc w:val="center"/>
        </w:trPr>
        <w:tc>
          <w:tcPr>
            <w:tcW w:w="4130" w:type="dxa"/>
            <w:vAlign w:val="center"/>
          </w:tcPr>
          <w:p w14:paraId="2D829617" w14:textId="77777777" w:rsidR="00790C5B" w:rsidRDefault="00790C5B" w:rsidP="00131196">
            <w:pPr>
              <w:jc w:val="left"/>
              <w:rPr>
                <w:rFonts w:ascii="宋体" w:hAnsi="宋体" w:cs="宋体"/>
                <w:szCs w:val="21"/>
              </w:rPr>
            </w:pPr>
            <w:r>
              <w:rPr>
                <w:rFonts w:ascii="宋体" w:hAnsi="宋体" w:cs="宋体" w:hint="eastAsia"/>
                <w:szCs w:val="21"/>
              </w:rPr>
              <w:t>输入/输出工作电压  VOLV范围，误差1%</w:t>
            </w:r>
          </w:p>
        </w:tc>
        <w:tc>
          <w:tcPr>
            <w:tcW w:w="4050" w:type="dxa"/>
            <w:vAlign w:val="center"/>
          </w:tcPr>
          <w:p w14:paraId="05C4CE52" w14:textId="77777777" w:rsidR="00790C5B" w:rsidRDefault="00790C5B" w:rsidP="00131196">
            <w:pPr>
              <w:jc w:val="center"/>
              <w:rPr>
                <w:rFonts w:ascii="宋体" w:hAnsi="宋体" w:cs="宋体"/>
                <w:szCs w:val="21"/>
              </w:rPr>
            </w:pPr>
            <w:r>
              <w:rPr>
                <w:rFonts w:ascii="宋体" w:hAnsi="宋体" w:cs="宋体" w:hint="eastAsia"/>
                <w:szCs w:val="21"/>
              </w:rPr>
              <w:t>30V–120V</w:t>
            </w:r>
          </w:p>
        </w:tc>
      </w:tr>
      <w:tr w:rsidR="00790C5B" w14:paraId="7F25C4CF" w14:textId="77777777" w:rsidTr="00131196">
        <w:trPr>
          <w:trHeight w:val="340"/>
          <w:jc w:val="center"/>
        </w:trPr>
        <w:tc>
          <w:tcPr>
            <w:tcW w:w="4130" w:type="dxa"/>
            <w:vAlign w:val="center"/>
          </w:tcPr>
          <w:p w14:paraId="2D0CF81F" w14:textId="77777777" w:rsidR="00790C5B" w:rsidRDefault="00790C5B" w:rsidP="00131196">
            <w:pPr>
              <w:jc w:val="left"/>
              <w:rPr>
                <w:rFonts w:ascii="宋体" w:hAnsi="宋体" w:cs="宋体"/>
                <w:szCs w:val="21"/>
              </w:rPr>
            </w:pPr>
            <w:r>
              <w:rPr>
                <w:rFonts w:ascii="宋体" w:hAnsi="宋体" w:cs="宋体" w:hint="eastAsia"/>
                <w:szCs w:val="21"/>
              </w:rPr>
              <w:t>最高限压OVLV 调节范围，误差1%</w:t>
            </w:r>
          </w:p>
        </w:tc>
        <w:tc>
          <w:tcPr>
            <w:tcW w:w="4050" w:type="dxa"/>
            <w:vAlign w:val="center"/>
          </w:tcPr>
          <w:p w14:paraId="659779BA" w14:textId="77777777" w:rsidR="00790C5B" w:rsidRDefault="00790C5B" w:rsidP="00131196">
            <w:pPr>
              <w:jc w:val="center"/>
              <w:rPr>
                <w:rFonts w:ascii="宋体" w:hAnsi="宋体" w:cs="宋体"/>
                <w:szCs w:val="21"/>
              </w:rPr>
            </w:pPr>
            <w:r>
              <w:rPr>
                <w:rFonts w:ascii="宋体" w:hAnsi="宋体" w:cs="宋体" w:hint="eastAsia"/>
                <w:szCs w:val="21"/>
              </w:rPr>
              <w:t>35V–130V</w:t>
            </w:r>
          </w:p>
        </w:tc>
      </w:tr>
      <w:tr w:rsidR="00790C5B" w14:paraId="48DB3826" w14:textId="77777777" w:rsidTr="00131196">
        <w:trPr>
          <w:trHeight w:val="340"/>
          <w:jc w:val="center"/>
        </w:trPr>
        <w:tc>
          <w:tcPr>
            <w:tcW w:w="4130" w:type="dxa"/>
            <w:vAlign w:val="center"/>
          </w:tcPr>
          <w:p w14:paraId="66FC3D25" w14:textId="77777777" w:rsidR="00790C5B" w:rsidRDefault="00790C5B" w:rsidP="00131196">
            <w:pPr>
              <w:jc w:val="left"/>
              <w:rPr>
                <w:rFonts w:ascii="宋体" w:hAnsi="宋体" w:cs="宋体"/>
                <w:szCs w:val="21"/>
              </w:rPr>
            </w:pPr>
            <w:r>
              <w:rPr>
                <w:rFonts w:ascii="宋体" w:hAnsi="宋体" w:cs="宋体" w:hint="eastAsia"/>
                <w:szCs w:val="21"/>
              </w:rPr>
              <w:lastRenderedPageBreak/>
              <w:t>最低限压UVLV 调节范围，误差1%</w:t>
            </w:r>
          </w:p>
        </w:tc>
        <w:tc>
          <w:tcPr>
            <w:tcW w:w="4050" w:type="dxa"/>
            <w:vAlign w:val="center"/>
          </w:tcPr>
          <w:p w14:paraId="75C2AFB2" w14:textId="77777777" w:rsidR="00790C5B" w:rsidRDefault="00790C5B" w:rsidP="00131196">
            <w:pPr>
              <w:jc w:val="center"/>
              <w:rPr>
                <w:rFonts w:ascii="宋体" w:hAnsi="宋体" w:cs="宋体"/>
                <w:szCs w:val="21"/>
              </w:rPr>
            </w:pPr>
            <w:r>
              <w:rPr>
                <w:rFonts w:ascii="宋体" w:hAnsi="宋体" w:cs="宋体" w:hint="eastAsia"/>
                <w:szCs w:val="21"/>
              </w:rPr>
              <w:t>0V–110V</w:t>
            </w:r>
          </w:p>
        </w:tc>
      </w:tr>
      <w:tr w:rsidR="00790C5B" w14:paraId="44A0A60D" w14:textId="77777777" w:rsidTr="00131196">
        <w:trPr>
          <w:trHeight w:val="340"/>
          <w:jc w:val="center"/>
        </w:trPr>
        <w:tc>
          <w:tcPr>
            <w:tcW w:w="4130" w:type="dxa"/>
            <w:vAlign w:val="center"/>
          </w:tcPr>
          <w:p w14:paraId="1D05E6A5" w14:textId="77777777" w:rsidR="00790C5B" w:rsidRDefault="00790C5B" w:rsidP="00131196">
            <w:pPr>
              <w:jc w:val="left"/>
              <w:rPr>
                <w:rFonts w:ascii="宋体" w:hAnsi="宋体" w:cs="宋体"/>
                <w:szCs w:val="21"/>
              </w:rPr>
            </w:pPr>
            <w:r>
              <w:rPr>
                <w:rFonts w:ascii="宋体" w:hAnsi="宋体" w:cs="宋体" w:hint="eastAsia"/>
                <w:szCs w:val="21"/>
              </w:rPr>
              <w:t>低压侧输出电流设定范围，误差1%</w:t>
            </w:r>
          </w:p>
        </w:tc>
        <w:tc>
          <w:tcPr>
            <w:tcW w:w="4050" w:type="dxa"/>
            <w:vAlign w:val="center"/>
          </w:tcPr>
          <w:p w14:paraId="066DFD72" w14:textId="77777777" w:rsidR="00790C5B" w:rsidRDefault="00790C5B" w:rsidP="00131196">
            <w:pPr>
              <w:jc w:val="center"/>
              <w:rPr>
                <w:rFonts w:ascii="宋体" w:hAnsi="宋体" w:cs="宋体"/>
                <w:szCs w:val="21"/>
              </w:rPr>
            </w:pPr>
            <w:r>
              <w:rPr>
                <w:rFonts w:ascii="宋体" w:hAnsi="宋体" w:cs="宋体" w:hint="eastAsia"/>
                <w:szCs w:val="21"/>
              </w:rPr>
              <w:t>3 - 50A</w:t>
            </w:r>
          </w:p>
        </w:tc>
      </w:tr>
      <w:tr w:rsidR="00790C5B" w14:paraId="7E1D5503" w14:textId="77777777" w:rsidTr="00131196">
        <w:trPr>
          <w:trHeight w:val="340"/>
          <w:jc w:val="center"/>
        </w:trPr>
        <w:tc>
          <w:tcPr>
            <w:tcW w:w="4130" w:type="dxa"/>
            <w:vAlign w:val="center"/>
          </w:tcPr>
          <w:p w14:paraId="620F1DEF" w14:textId="77777777" w:rsidR="00790C5B" w:rsidRDefault="00790C5B" w:rsidP="00131196">
            <w:pPr>
              <w:jc w:val="left"/>
              <w:rPr>
                <w:rFonts w:ascii="宋体" w:hAnsi="宋体" w:cs="宋体"/>
                <w:szCs w:val="21"/>
              </w:rPr>
            </w:pPr>
            <w:r>
              <w:rPr>
                <w:rFonts w:ascii="宋体" w:hAnsi="宋体" w:cs="宋体" w:hint="eastAsia"/>
                <w:szCs w:val="21"/>
              </w:rPr>
              <w:t>外输入压控电流增益</w:t>
            </w:r>
          </w:p>
        </w:tc>
        <w:tc>
          <w:tcPr>
            <w:tcW w:w="4050" w:type="dxa"/>
            <w:vAlign w:val="center"/>
          </w:tcPr>
          <w:p w14:paraId="78FC3229" w14:textId="77777777" w:rsidR="00790C5B" w:rsidRDefault="00790C5B" w:rsidP="00131196">
            <w:pPr>
              <w:jc w:val="center"/>
              <w:rPr>
                <w:rFonts w:ascii="宋体" w:hAnsi="宋体" w:cs="宋体"/>
                <w:szCs w:val="21"/>
              </w:rPr>
            </w:pPr>
            <w:r>
              <w:rPr>
                <w:rFonts w:ascii="宋体" w:hAnsi="宋体" w:cs="宋体" w:hint="eastAsia"/>
                <w:szCs w:val="21"/>
              </w:rPr>
              <w:t>0.1-12 A/V</w:t>
            </w:r>
          </w:p>
        </w:tc>
      </w:tr>
      <w:tr w:rsidR="00790C5B" w14:paraId="7142C2C2" w14:textId="77777777" w:rsidTr="00131196">
        <w:trPr>
          <w:trHeight w:val="340"/>
          <w:jc w:val="center"/>
        </w:trPr>
        <w:tc>
          <w:tcPr>
            <w:tcW w:w="4130" w:type="dxa"/>
            <w:vAlign w:val="center"/>
          </w:tcPr>
          <w:p w14:paraId="465359B0" w14:textId="77777777" w:rsidR="00790C5B" w:rsidRDefault="00790C5B" w:rsidP="00131196">
            <w:pPr>
              <w:jc w:val="left"/>
              <w:rPr>
                <w:rFonts w:ascii="宋体" w:hAnsi="宋体" w:cs="宋体"/>
                <w:szCs w:val="21"/>
              </w:rPr>
            </w:pPr>
            <w:r>
              <w:rPr>
                <w:rFonts w:ascii="宋体" w:hAnsi="宋体" w:cs="宋体" w:hint="eastAsia"/>
                <w:szCs w:val="21"/>
              </w:rPr>
              <w:t>输入/输出电流 过流/短路 保护点</w:t>
            </w:r>
          </w:p>
        </w:tc>
        <w:tc>
          <w:tcPr>
            <w:tcW w:w="4050" w:type="dxa"/>
            <w:vAlign w:val="center"/>
          </w:tcPr>
          <w:p w14:paraId="06A489AF" w14:textId="77777777" w:rsidR="00790C5B" w:rsidRDefault="00790C5B" w:rsidP="00131196">
            <w:pPr>
              <w:jc w:val="center"/>
              <w:rPr>
                <w:rFonts w:ascii="宋体" w:hAnsi="宋体" w:cs="宋体"/>
                <w:szCs w:val="21"/>
              </w:rPr>
            </w:pPr>
            <w:r>
              <w:rPr>
                <w:rFonts w:ascii="宋体" w:hAnsi="宋体" w:cs="宋体" w:hint="eastAsia"/>
                <w:szCs w:val="21"/>
              </w:rPr>
              <w:t>60A</w:t>
            </w:r>
          </w:p>
        </w:tc>
      </w:tr>
      <w:tr w:rsidR="00790C5B" w14:paraId="28AF2FC7" w14:textId="77777777" w:rsidTr="00131196">
        <w:trPr>
          <w:trHeight w:val="401"/>
          <w:jc w:val="center"/>
        </w:trPr>
        <w:tc>
          <w:tcPr>
            <w:tcW w:w="8180" w:type="dxa"/>
            <w:gridSpan w:val="2"/>
            <w:vAlign w:val="center"/>
          </w:tcPr>
          <w:p w14:paraId="2936718E" w14:textId="77777777" w:rsidR="00790C5B" w:rsidRDefault="00790C5B" w:rsidP="00131196">
            <w:pPr>
              <w:jc w:val="center"/>
              <w:rPr>
                <w:rFonts w:ascii="宋体" w:hAnsi="宋体" w:cs="宋体"/>
                <w:szCs w:val="21"/>
              </w:rPr>
            </w:pPr>
            <w:r>
              <w:rPr>
                <w:rFonts w:ascii="宋体" w:hAnsi="宋体" w:cs="宋体" w:hint="eastAsia"/>
                <w:b/>
                <w:bCs/>
                <w:szCs w:val="21"/>
              </w:rPr>
              <w:t>高低压两侧交互参数</w:t>
            </w:r>
          </w:p>
        </w:tc>
      </w:tr>
      <w:tr w:rsidR="00790C5B" w14:paraId="1912EF62" w14:textId="77777777" w:rsidTr="00131196">
        <w:trPr>
          <w:trHeight w:val="340"/>
          <w:jc w:val="center"/>
        </w:trPr>
        <w:tc>
          <w:tcPr>
            <w:tcW w:w="4130" w:type="dxa"/>
            <w:vAlign w:val="center"/>
          </w:tcPr>
          <w:p w14:paraId="63C89AF1" w14:textId="77777777" w:rsidR="00790C5B" w:rsidRDefault="00790C5B" w:rsidP="00131196">
            <w:pPr>
              <w:jc w:val="left"/>
              <w:rPr>
                <w:rFonts w:ascii="宋体" w:hAnsi="宋体" w:cs="宋体"/>
                <w:szCs w:val="21"/>
              </w:rPr>
            </w:pPr>
            <w:r>
              <w:rPr>
                <w:rFonts w:ascii="宋体" w:hAnsi="宋体" w:cs="宋体" w:hint="eastAsia"/>
                <w:szCs w:val="21"/>
              </w:rPr>
              <w:t>电压变比范围（高压/低压）</w:t>
            </w:r>
          </w:p>
        </w:tc>
        <w:tc>
          <w:tcPr>
            <w:tcW w:w="4050" w:type="dxa"/>
            <w:vAlign w:val="center"/>
          </w:tcPr>
          <w:p w14:paraId="21ECEB7D" w14:textId="77777777" w:rsidR="00790C5B" w:rsidRDefault="00790C5B" w:rsidP="00131196">
            <w:pPr>
              <w:jc w:val="center"/>
              <w:rPr>
                <w:rFonts w:ascii="宋体" w:hAnsi="宋体" w:cs="宋体"/>
                <w:szCs w:val="21"/>
              </w:rPr>
            </w:pPr>
            <w:r>
              <w:rPr>
                <w:rFonts w:ascii="宋体" w:hAnsi="宋体" w:cs="宋体" w:hint="eastAsia"/>
                <w:szCs w:val="21"/>
              </w:rPr>
              <w:t>1.2 – 5.0</w:t>
            </w:r>
          </w:p>
        </w:tc>
      </w:tr>
      <w:tr w:rsidR="00790C5B" w14:paraId="7FE8B03A" w14:textId="77777777" w:rsidTr="00131196">
        <w:trPr>
          <w:trHeight w:val="375"/>
          <w:jc w:val="center"/>
        </w:trPr>
        <w:tc>
          <w:tcPr>
            <w:tcW w:w="8180" w:type="dxa"/>
            <w:gridSpan w:val="2"/>
            <w:vAlign w:val="center"/>
          </w:tcPr>
          <w:p w14:paraId="06763555" w14:textId="77777777" w:rsidR="00790C5B" w:rsidRDefault="00790C5B" w:rsidP="00131196">
            <w:pPr>
              <w:jc w:val="center"/>
              <w:rPr>
                <w:rFonts w:ascii="宋体" w:hAnsi="宋体" w:cs="宋体"/>
                <w:szCs w:val="21"/>
              </w:rPr>
            </w:pPr>
            <w:r>
              <w:rPr>
                <w:rFonts w:ascii="宋体" w:hAnsi="宋体" w:cs="宋体" w:hint="eastAsia"/>
                <w:b/>
                <w:bCs/>
                <w:szCs w:val="21"/>
              </w:rPr>
              <w:t>模式控制参数</w:t>
            </w:r>
          </w:p>
        </w:tc>
      </w:tr>
      <w:tr w:rsidR="00790C5B" w14:paraId="60D2F734" w14:textId="77777777" w:rsidTr="00131196">
        <w:trPr>
          <w:trHeight w:val="340"/>
          <w:jc w:val="center"/>
        </w:trPr>
        <w:tc>
          <w:tcPr>
            <w:tcW w:w="4130" w:type="dxa"/>
            <w:vAlign w:val="center"/>
          </w:tcPr>
          <w:p w14:paraId="1CBDA3AC" w14:textId="77777777" w:rsidR="00790C5B" w:rsidRDefault="00790C5B" w:rsidP="00131196">
            <w:pPr>
              <w:jc w:val="left"/>
              <w:rPr>
                <w:rFonts w:ascii="宋体" w:hAnsi="宋体" w:cs="宋体"/>
                <w:szCs w:val="21"/>
              </w:rPr>
            </w:pPr>
            <w:r>
              <w:rPr>
                <w:rFonts w:ascii="宋体" w:hAnsi="宋体" w:cs="宋体" w:hint="eastAsia"/>
                <w:szCs w:val="21"/>
              </w:rPr>
              <w:t>模式切换时间</w:t>
            </w:r>
          </w:p>
        </w:tc>
        <w:tc>
          <w:tcPr>
            <w:tcW w:w="4050" w:type="dxa"/>
            <w:vAlign w:val="center"/>
          </w:tcPr>
          <w:p w14:paraId="323CC80A" w14:textId="77777777" w:rsidR="00790C5B" w:rsidRDefault="00790C5B" w:rsidP="00131196">
            <w:pPr>
              <w:jc w:val="center"/>
              <w:rPr>
                <w:rFonts w:ascii="宋体" w:hAnsi="宋体" w:cs="宋体"/>
                <w:szCs w:val="21"/>
              </w:rPr>
            </w:pPr>
            <w:r>
              <w:rPr>
                <w:rFonts w:ascii="宋体" w:hAnsi="宋体" w:cs="宋体" w:hint="eastAsia"/>
                <w:szCs w:val="21"/>
              </w:rPr>
              <w:t>&lt; 1mS</w:t>
            </w:r>
          </w:p>
        </w:tc>
      </w:tr>
      <w:tr w:rsidR="00790C5B" w14:paraId="3256DF30" w14:textId="77777777" w:rsidTr="00131196">
        <w:trPr>
          <w:trHeight w:val="340"/>
          <w:jc w:val="center"/>
        </w:trPr>
        <w:tc>
          <w:tcPr>
            <w:tcW w:w="4130" w:type="dxa"/>
            <w:vAlign w:val="center"/>
          </w:tcPr>
          <w:p w14:paraId="18628259" w14:textId="77777777" w:rsidR="00790C5B" w:rsidRDefault="00790C5B" w:rsidP="00131196">
            <w:pPr>
              <w:jc w:val="left"/>
              <w:rPr>
                <w:rFonts w:ascii="宋体" w:hAnsi="宋体" w:cs="宋体"/>
                <w:szCs w:val="21"/>
              </w:rPr>
            </w:pPr>
            <w:r>
              <w:rPr>
                <w:rFonts w:ascii="宋体" w:hAnsi="宋体" w:cs="宋体" w:hint="eastAsia"/>
                <w:szCs w:val="21"/>
              </w:rPr>
              <w:t>切换模式到满载输出响应时间</w:t>
            </w:r>
          </w:p>
        </w:tc>
        <w:tc>
          <w:tcPr>
            <w:tcW w:w="4050" w:type="dxa"/>
            <w:vAlign w:val="center"/>
          </w:tcPr>
          <w:p w14:paraId="162F5EDC" w14:textId="77777777" w:rsidR="00790C5B" w:rsidRDefault="00790C5B" w:rsidP="00131196">
            <w:pPr>
              <w:jc w:val="center"/>
              <w:rPr>
                <w:rFonts w:ascii="宋体" w:hAnsi="宋体" w:cs="宋体"/>
                <w:szCs w:val="21"/>
              </w:rPr>
            </w:pPr>
            <w:r>
              <w:rPr>
                <w:rFonts w:ascii="宋体" w:hAnsi="宋体" w:cs="宋体" w:hint="eastAsia"/>
                <w:szCs w:val="21"/>
              </w:rPr>
              <w:t>&lt; 1S</w:t>
            </w:r>
          </w:p>
        </w:tc>
      </w:tr>
      <w:tr w:rsidR="00790C5B" w14:paraId="704D5FD7" w14:textId="77777777" w:rsidTr="00131196">
        <w:trPr>
          <w:trHeight w:val="364"/>
          <w:jc w:val="center"/>
        </w:trPr>
        <w:tc>
          <w:tcPr>
            <w:tcW w:w="8180" w:type="dxa"/>
            <w:gridSpan w:val="2"/>
            <w:vAlign w:val="center"/>
          </w:tcPr>
          <w:p w14:paraId="49BCEFEE" w14:textId="77777777" w:rsidR="00790C5B" w:rsidRDefault="00790C5B" w:rsidP="00131196">
            <w:pPr>
              <w:jc w:val="center"/>
              <w:rPr>
                <w:rFonts w:ascii="宋体" w:hAnsi="宋体" w:cs="宋体"/>
                <w:szCs w:val="21"/>
              </w:rPr>
            </w:pPr>
            <w:r>
              <w:rPr>
                <w:rFonts w:ascii="宋体" w:hAnsi="宋体" w:cs="宋体" w:hint="eastAsia"/>
                <w:b/>
                <w:bCs/>
                <w:szCs w:val="21"/>
              </w:rPr>
              <w:t>整机系统参数</w:t>
            </w:r>
          </w:p>
        </w:tc>
      </w:tr>
      <w:tr w:rsidR="00790C5B" w14:paraId="7C56CF37" w14:textId="77777777" w:rsidTr="00131196">
        <w:trPr>
          <w:trHeight w:val="340"/>
          <w:jc w:val="center"/>
        </w:trPr>
        <w:tc>
          <w:tcPr>
            <w:tcW w:w="4130" w:type="dxa"/>
            <w:vAlign w:val="center"/>
          </w:tcPr>
          <w:p w14:paraId="6362A7E6" w14:textId="77777777" w:rsidR="00790C5B" w:rsidRDefault="00790C5B" w:rsidP="00131196">
            <w:pPr>
              <w:jc w:val="left"/>
              <w:rPr>
                <w:rFonts w:ascii="宋体" w:hAnsi="宋体" w:cs="宋体"/>
                <w:szCs w:val="21"/>
              </w:rPr>
            </w:pPr>
            <w:r>
              <w:rPr>
                <w:rFonts w:ascii="宋体" w:hAnsi="宋体" w:cs="宋体" w:hint="eastAsia"/>
                <w:szCs w:val="21"/>
              </w:rPr>
              <w:t>额定输出功率</w:t>
            </w:r>
          </w:p>
        </w:tc>
        <w:tc>
          <w:tcPr>
            <w:tcW w:w="4050" w:type="dxa"/>
            <w:vAlign w:val="center"/>
          </w:tcPr>
          <w:p w14:paraId="5AD018DD" w14:textId="77777777" w:rsidR="00790C5B" w:rsidRDefault="00790C5B" w:rsidP="00131196">
            <w:pPr>
              <w:jc w:val="center"/>
              <w:rPr>
                <w:rFonts w:ascii="宋体" w:hAnsi="宋体" w:cs="宋体"/>
                <w:szCs w:val="21"/>
              </w:rPr>
            </w:pPr>
            <w:r>
              <w:rPr>
                <w:rFonts w:ascii="宋体" w:hAnsi="宋体" w:cs="宋体" w:hint="eastAsia"/>
                <w:szCs w:val="21"/>
              </w:rPr>
              <w:t>5KW(VOLV≥60V时)</w:t>
            </w:r>
          </w:p>
        </w:tc>
      </w:tr>
      <w:tr w:rsidR="00790C5B" w14:paraId="00909040" w14:textId="77777777" w:rsidTr="00131196">
        <w:trPr>
          <w:trHeight w:val="340"/>
          <w:jc w:val="center"/>
        </w:trPr>
        <w:tc>
          <w:tcPr>
            <w:tcW w:w="4130" w:type="dxa"/>
            <w:vAlign w:val="center"/>
          </w:tcPr>
          <w:p w14:paraId="295877A1" w14:textId="77777777" w:rsidR="00790C5B" w:rsidRDefault="00790C5B" w:rsidP="00131196">
            <w:pPr>
              <w:jc w:val="left"/>
              <w:rPr>
                <w:rFonts w:ascii="宋体" w:hAnsi="宋体" w:cs="宋体"/>
                <w:szCs w:val="21"/>
              </w:rPr>
            </w:pPr>
            <w:r>
              <w:rPr>
                <w:rFonts w:ascii="宋体" w:hAnsi="宋体" w:cs="宋体" w:hint="eastAsia"/>
                <w:szCs w:val="21"/>
              </w:rPr>
              <w:t>最大瞬时输出功率</w:t>
            </w:r>
          </w:p>
        </w:tc>
        <w:tc>
          <w:tcPr>
            <w:tcW w:w="4050" w:type="dxa"/>
            <w:vAlign w:val="center"/>
          </w:tcPr>
          <w:p w14:paraId="41F21EB3" w14:textId="77777777" w:rsidR="00790C5B" w:rsidRDefault="00790C5B" w:rsidP="00131196">
            <w:pPr>
              <w:jc w:val="center"/>
              <w:rPr>
                <w:rFonts w:ascii="宋体" w:hAnsi="宋体" w:cs="宋体"/>
                <w:szCs w:val="21"/>
              </w:rPr>
            </w:pPr>
            <w:r>
              <w:rPr>
                <w:rFonts w:ascii="宋体" w:hAnsi="宋体" w:cs="宋体" w:hint="eastAsia"/>
                <w:szCs w:val="21"/>
              </w:rPr>
              <w:t>5KW</w:t>
            </w:r>
          </w:p>
        </w:tc>
      </w:tr>
      <w:tr w:rsidR="00790C5B" w14:paraId="4D489E4E" w14:textId="77777777" w:rsidTr="00131196">
        <w:trPr>
          <w:trHeight w:val="340"/>
          <w:jc w:val="center"/>
        </w:trPr>
        <w:tc>
          <w:tcPr>
            <w:tcW w:w="4130" w:type="dxa"/>
            <w:vAlign w:val="center"/>
          </w:tcPr>
          <w:p w14:paraId="44FA84D9" w14:textId="77777777" w:rsidR="00790C5B" w:rsidRDefault="00790C5B" w:rsidP="00131196">
            <w:pPr>
              <w:jc w:val="left"/>
              <w:rPr>
                <w:rFonts w:ascii="宋体" w:hAnsi="宋体" w:cs="宋体"/>
                <w:szCs w:val="21"/>
              </w:rPr>
            </w:pPr>
            <w:r>
              <w:rPr>
                <w:rFonts w:ascii="宋体" w:hAnsi="宋体" w:cs="宋体" w:hint="eastAsia"/>
                <w:szCs w:val="21"/>
              </w:rPr>
              <w:t>转换效率</w:t>
            </w:r>
          </w:p>
        </w:tc>
        <w:tc>
          <w:tcPr>
            <w:tcW w:w="4050" w:type="dxa"/>
            <w:vAlign w:val="center"/>
          </w:tcPr>
          <w:p w14:paraId="59C74901" w14:textId="77777777" w:rsidR="00790C5B" w:rsidRDefault="00790C5B" w:rsidP="00131196">
            <w:pPr>
              <w:jc w:val="center"/>
              <w:rPr>
                <w:rFonts w:ascii="宋体" w:hAnsi="宋体" w:cs="宋体"/>
                <w:szCs w:val="21"/>
              </w:rPr>
            </w:pPr>
            <w:r>
              <w:rPr>
                <w:rFonts w:ascii="宋体" w:hAnsi="宋体" w:cs="宋体" w:hint="eastAsia"/>
                <w:szCs w:val="21"/>
              </w:rPr>
              <w:t>&gt; 92%</w:t>
            </w:r>
          </w:p>
        </w:tc>
      </w:tr>
      <w:tr w:rsidR="00790C5B" w14:paraId="0B61698C" w14:textId="77777777" w:rsidTr="00131196">
        <w:trPr>
          <w:trHeight w:val="340"/>
          <w:jc w:val="center"/>
        </w:trPr>
        <w:tc>
          <w:tcPr>
            <w:tcW w:w="4130" w:type="dxa"/>
            <w:vAlign w:val="center"/>
          </w:tcPr>
          <w:p w14:paraId="75EDE23C" w14:textId="77777777" w:rsidR="00790C5B" w:rsidRDefault="00790C5B" w:rsidP="00131196">
            <w:pPr>
              <w:jc w:val="left"/>
              <w:rPr>
                <w:rFonts w:ascii="宋体" w:hAnsi="宋体" w:cs="宋体"/>
                <w:szCs w:val="21"/>
              </w:rPr>
            </w:pPr>
            <w:r>
              <w:rPr>
                <w:rFonts w:ascii="宋体" w:hAnsi="宋体" w:cs="宋体" w:hint="eastAsia"/>
                <w:szCs w:val="21"/>
              </w:rPr>
              <w:t>负载调整率</w:t>
            </w:r>
          </w:p>
        </w:tc>
        <w:tc>
          <w:tcPr>
            <w:tcW w:w="4050" w:type="dxa"/>
            <w:vAlign w:val="center"/>
          </w:tcPr>
          <w:p w14:paraId="420D1813" w14:textId="77777777" w:rsidR="00790C5B" w:rsidRDefault="00790C5B" w:rsidP="00131196">
            <w:pPr>
              <w:jc w:val="center"/>
              <w:rPr>
                <w:rFonts w:ascii="宋体" w:hAnsi="宋体" w:cs="宋体"/>
                <w:szCs w:val="21"/>
              </w:rPr>
            </w:pPr>
            <w:r>
              <w:rPr>
                <w:rFonts w:ascii="宋体" w:hAnsi="宋体" w:cs="宋体" w:hint="eastAsia"/>
                <w:szCs w:val="21"/>
              </w:rPr>
              <w:t>&lt; 2%</w:t>
            </w:r>
          </w:p>
        </w:tc>
      </w:tr>
      <w:tr w:rsidR="00790C5B" w14:paraId="584DBE11" w14:textId="77777777" w:rsidTr="00131196">
        <w:trPr>
          <w:trHeight w:val="340"/>
          <w:jc w:val="center"/>
        </w:trPr>
        <w:tc>
          <w:tcPr>
            <w:tcW w:w="4130" w:type="dxa"/>
            <w:vAlign w:val="center"/>
          </w:tcPr>
          <w:p w14:paraId="331ACEC4" w14:textId="77777777" w:rsidR="00790C5B" w:rsidRDefault="00790C5B" w:rsidP="00131196">
            <w:pPr>
              <w:jc w:val="left"/>
              <w:rPr>
                <w:rFonts w:ascii="宋体" w:hAnsi="宋体" w:cs="宋体"/>
                <w:szCs w:val="21"/>
              </w:rPr>
            </w:pPr>
            <w:r>
              <w:rPr>
                <w:rFonts w:ascii="宋体" w:hAnsi="宋体" w:cs="宋体" w:hint="eastAsia"/>
                <w:szCs w:val="21"/>
              </w:rPr>
              <w:t>待机功耗</w:t>
            </w:r>
          </w:p>
        </w:tc>
        <w:tc>
          <w:tcPr>
            <w:tcW w:w="4050" w:type="dxa"/>
            <w:vAlign w:val="center"/>
          </w:tcPr>
          <w:p w14:paraId="267B03CE" w14:textId="77777777" w:rsidR="00790C5B" w:rsidRDefault="00790C5B" w:rsidP="00131196">
            <w:pPr>
              <w:jc w:val="center"/>
              <w:rPr>
                <w:rFonts w:ascii="宋体" w:hAnsi="宋体" w:cs="宋体"/>
                <w:szCs w:val="21"/>
              </w:rPr>
            </w:pPr>
            <w:r>
              <w:rPr>
                <w:rFonts w:ascii="宋体" w:hAnsi="宋体" w:cs="宋体" w:hint="eastAsia"/>
                <w:szCs w:val="21"/>
              </w:rPr>
              <w:t>&lt; 12W</w:t>
            </w:r>
          </w:p>
        </w:tc>
      </w:tr>
      <w:tr w:rsidR="00790C5B" w14:paraId="1A7AD255" w14:textId="77777777" w:rsidTr="00131196">
        <w:trPr>
          <w:trHeight w:val="340"/>
          <w:jc w:val="center"/>
        </w:trPr>
        <w:tc>
          <w:tcPr>
            <w:tcW w:w="4130" w:type="dxa"/>
            <w:vAlign w:val="center"/>
          </w:tcPr>
          <w:p w14:paraId="39816FE9" w14:textId="77777777" w:rsidR="00790C5B" w:rsidRDefault="00790C5B" w:rsidP="00131196">
            <w:pPr>
              <w:jc w:val="left"/>
              <w:rPr>
                <w:rFonts w:ascii="宋体" w:hAnsi="宋体" w:cs="宋体"/>
                <w:szCs w:val="21"/>
              </w:rPr>
            </w:pPr>
            <w:r>
              <w:rPr>
                <w:rFonts w:ascii="宋体" w:hAnsi="宋体" w:cs="宋体" w:hint="eastAsia"/>
                <w:szCs w:val="21"/>
              </w:rPr>
              <w:t>空载功耗</w:t>
            </w:r>
          </w:p>
        </w:tc>
        <w:tc>
          <w:tcPr>
            <w:tcW w:w="4050" w:type="dxa"/>
            <w:vAlign w:val="center"/>
          </w:tcPr>
          <w:p w14:paraId="35AF2067" w14:textId="77777777" w:rsidR="00790C5B" w:rsidRDefault="00790C5B" w:rsidP="00131196">
            <w:pPr>
              <w:jc w:val="center"/>
              <w:rPr>
                <w:rFonts w:ascii="宋体" w:hAnsi="宋体" w:cs="宋体"/>
                <w:szCs w:val="21"/>
              </w:rPr>
            </w:pPr>
            <w:r>
              <w:rPr>
                <w:rFonts w:ascii="宋体" w:hAnsi="宋体" w:cs="宋体" w:hint="eastAsia"/>
                <w:szCs w:val="21"/>
              </w:rPr>
              <w:t>&lt; 20W</w:t>
            </w:r>
          </w:p>
        </w:tc>
      </w:tr>
      <w:tr w:rsidR="00790C5B" w14:paraId="48FD7BEB" w14:textId="77777777" w:rsidTr="00131196">
        <w:trPr>
          <w:trHeight w:val="340"/>
          <w:jc w:val="center"/>
        </w:trPr>
        <w:tc>
          <w:tcPr>
            <w:tcW w:w="4130" w:type="dxa"/>
            <w:vAlign w:val="center"/>
          </w:tcPr>
          <w:p w14:paraId="74E3C238" w14:textId="77777777" w:rsidR="00790C5B" w:rsidRDefault="00790C5B" w:rsidP="00131196">
            <w:pPr>
              <w:jc w:val="left"/>
              <w:rPr>
                <w:rFonts w:ascii="宋体" w:hAnsi="宋体" w:cs="宋体"/>
                <w:szCs w:val="21"/>
              </w:rPr>
            </w:pPr>
            <w:r>
              <w:rPr>
                <w:rFonts w:ascii="宋体" w:hAnsi="宋体" w:cs="宋体" w:hint="eastAsia"/>
                <w:szCs w:val="21"/>
              </w:rPr>
              <w:t>冷却方式</w:t>
            </w:r>
          </w:p>
        </w:tc>
        <w:tc>
          <w:tcPr>
            <w:tcW w:w="4050" w:type="dxa"/>
            <w:vAlign w:val="center"/>
          </w:tcPr>
          <w:p w14:paraId="609ED926" w14:textId="77777777" w:rsidR="00790C5B" w:rsidRDefault="00790C5B" w:rsidP="00131196">
            <w:pPr>
              <w:jc w:val="center"/>
              <w:rPr>
                <w:rFonts w:ascii="宋体" w:hAnsi="宋体" w:cs="宋体"/>
                <w:szCs w:val="21"/>
              </w:rPr>
            </w:pPr>
            <w:r>
              <w:rPr>
                <w:rFonts w:ascii="宋体" w:hAnsi="宋体" w:cs="宋体" w:hint="eastAsia"/>
                <w:szCs w:val="21"/>
              </w:rPr>
              <w:t>温控风冷</w:t>
            </w:r>
          </w:p>
        </w:tc>
      </w:tr>
      <w:tr w:rsidR="00790C5B" w14:paraId="4B2210A1" w14:textId="77777777" w:rsidTr="00131196">
        <w:trPr>
          <w:trHeight w:val="340"/>
          <w:jc w:val="center"/>
        </w:trPr>
        <w:tc>
          <w:tcPr>
            <w:tcW w:w="4130" w:type="dxa"/>
            <w:vAlign w:val="center"/>
          </w:tcPr>
          <w:p w14:paraId="3F87BC8A" w14:textId="77777777" w:rsidR="00790C5B" w:rsidRDefault="00790C5B" w:rsidP="00131196">
            <w:pPr>
              <w:jc w:val="left"/>
              <w:rPr>
                <w:rFonts w:ascii="宋体" w:hAnsi="宋体" w:cs="宋体"/>
                <w:szCs w:val="21"/>
              </w:rPr>
            </w:pPr>
            <w:r>
              <w:rPr>
                <w:rFonts w:ascii="宋体" w:hAnsi="宋体" w:cs="宋体" w:hint="eastAsia"/>
                <w:szCs w:val="21"/>
              </w:rPr>
              <w:t>允许环境温度</w:t>
            </w:r>
          </w:p>
        </w:tc>
        <w:tc>
          <w:tcPr>
            <w:tcW w:w="4050" w:type="dxa"/>
            <w:vAlign w:val="center"/>
          </w:tcPr>
          <w:p w14:paraId="5558CFA0" w14:textId="77777777" w:rsidR="00790C5B" w:rsidRDefault="00790C5B" w:rsidP="00131196">
            <w:pPr>
              <w:jc w:val="center"/>
              <w:rPr>
                <w:rFonts w:ascii="宋体" w:hAnsi="宋体" w:cs="宋体"/>
                <w:szCs w:val="21"/>
              </w:rPr>
            </w:pPr>
            <w:r>
              <w:rPr>
                <w:rFonts w:ascii="宋体" w:hAnsi="宋体" w:cs="宋体" w:hint="eastAsia"/>
                <w:szCs w:val="21"/>
              </w:rPr>
              <w:t>-25℃ - 60℃</w:t>
            </w:r>
          </w:p>
        </w:tc>
      </w:tr>
      <w:tr w:rsidR="00790C5B" w14:paraId="5E51C0BB" w14:textId="77777777" w:rsidTr="00131196">
        <w:trPr>
          <w:trHeight w:val="340"/>
          <w:jc w:val="center"/>
        </w:trPr>
        <w:tc>
          <w:tcPr>
            <w:tcW w:w="4130" w:type="dxa"/>
            <w:vAlign w:val="center"/>
          </w:tcPr>
          <w:p w14:paraId="74E4D2B7" w14:textId="77777777" w:rsidR="00790C5B" w:rsidRDefault="00790C5B" w:rsidP="00131196">
            <w:pPr>
              <w:jc w:val="left"/>
              <w:rPr>
                <w:rFonts w:ascii="宋体" w:hAnsi="宋体" w:cs="宋体"/>
                <w:szCs w:val="21"/>
              </w:rPr>
            </w:pPr>
            <w:r>
              <w:rPr>
                <w:rFonts w:ascii="宋体" w:hAnsi="宋体" w:cs="宋体" w:hint="eastAsia"/>
                <w:szCs w:val="21"/>
              </w:rPr>
              <w:t>温度过热保护点</w:t>
            </w:r>
          </w:p>
        </w:tc>
        <w:tc>
          <w:tcPr>
            <w:tcW w:w="4050" w:type="dxa"/>
            <w:vAlign w:val="center"/>
          </w:tcPr>
          <w:p w14:paraId="0974BBB5" w14:textId="77777777" w:rsidR="00790C5B" w:rsidRDefault="00790C5B" w:rsidP="00131196">
            <w:pPr>
              <w:jc w:val="center"/>
              <w:rPr>
                <w:rFonts w:ascii="宋体" w:hAnsi="宋体" w:cs="宋体"/>
                <w:szCs w:val="21"/>
              </w:rPr>
            </w:pPr>
            <w:r>
              <w:rPr>
                <w:rFonts w:ascii="宋体" w:hAnsi="宋体" w:cs="宋体" w:hint="eastAsia"/>
                <w:szCs w:val="21"/>
              </w:rPr>
              <w:t>80℃</w:t>
            </w:r>
          </w:p>
        </w:tc>
      </w:tr>
      <w:tr w:rsidR="00790C5B" w14:paraId="262EDAB3" w14:textId="77777777" w:rsidTr="00131196">
        <w:trPr>
          <w:trHeight w:val="340"/>
          <w:jc w:val="center"/>
        </w:trPr>
        <w:tc>
          <w:tcPr>
            <w:tcW w:w="4130" w:type="dxa"/>
            <w:vAlign w:val="center"/>
          </w:tcPr>
          <w:p w14:paraId="015BA5B2" w14:textId="77777777" w:rsidR="00790C5B" w:rsidRDefault="00790C5B" w:rsidP="00131196">
            <w:pPr>
              <w:jc w:val="left"/>
              <w:rPr>
                <w:rFonts w:ascii="宋体" w:hAnsi="宋体" w:cs="宋体"/>
                <w:szCs w:val="21"/>
              </w:rPr>
            </w:pPr>
            <w:r>
              <w:rPr>
                <w:rFonts w:ascii="宋体" w:hAnsi="宋体" w:cs="宋体" w:hint="eastAsia"/>
                <w:szCs w:val="21"/>
              </w:rPr>
              <w:t>输入/输出 反接保护</w:t>
            </w:r>
          </w:p>
        </w:tc>
        <w:tc>
          <w:tcPr>
            <w:tcW w:w="4050" w:type="dxa"/>
            <w:vAlign w:val="center"/>
          </w:tcPr>
          <w:p w14:paraId="33F05663" w14:textId="77777777" w:rsidR="00790C5B" w:rsidRDefault="00790C5B" w:rsidP="00131196">
            <w:pPr>
              <w:jc w:val="center"/>
              <w:rPr>
                <w:rFonts w:ascii="宋体" w:hAnsi="宋体" w:cs="宋体"/>
                <w:szCs w:val="21"/>
              </w:rPr>
            </w:pPr>
            <w:r>
              <w:rPr>
                <w:rFonts w:ascii="宋体" w:hAnsi="宋体" w:cs="宋体" w:hint="eastAsia"/>
                <w:szCs w:val="21"/>
              </w:rPr>
              <w:t>√</w:t>
            </w:r>
          </w:p>
        </w:tc>
      </w:tr>
      <w:tr w:rsidR="00790C5B" w14:paraId="3DDF6B2C" w14:textId="77777777" w:rsidTr="00131196">
        <w:trPr>
          <w:trHeight w:val="340"/>
          <w:jc w:val="center"/>
        </w:trPr>
        <w:tc>
          <w:tcPr>
            <w:tcW w:w="4130" w:type="dxa"/>
            <w:vAlign w:val="center"/>
          </w:tcPr>
          <w:p w14:paraId="6E88D5FC" w14:textId="77777777" w:rsidR="00790C5B" w:rsidRDefault="00790C5B" w:rsidP="00131196">
            <w:pPr>
              <w:jc w:val="left"/>
              <w:rPr>
                <w:rFonts w:ascii="宋体" w:hAnsi="宋体" w:cs="宋体"/>
                <w:szCs w:val="21"/>
              </w:rPr>
            </w:pPr>
            <w:r>
              <w:rPr>
                <w:rFonts w:ascii="宋体" w:hAnsi="宋体" w:cs="宋体" w:hint="eastAsia"/>
                <w:szCs w:val="21"/>
              </w:rPr>
              <w:t>保护撤销后恢复工作时间</w:t>
            </w:r>
          </w:p>
        </w:tc>
        <w:tc>
          <w:tcPr>
            <w:tcW w:w="4050" w:type="dxa"/>
            <w:vAlign w:val="center"/>
          </w:tcPr>
          <w:p w14:paraId="12861BA6" w14:textId="77777777" w:rsidR="00790C5B" w:rsidRDefault="00790C5B" w:rsidP="00131196">
            <w:pPr>
              <w:jc w:val="center"/>
              <w:rPr>
                <w:rFonts w:ascii="宋体" w:hAnsi="宋体" w:cs="宋体"/>
                <w:szCs w:val="21"/>
              </w:rPr>
            </w:pPr>
            <w:r>
              <w:rPr>
                <w:rFonts w:ascii="宋体" w:hAnsi="宋体" w:cs="宋体" w:hint="eastAsia"/>
                <w:szCs w:val="21"/>
              </w:rPr>
              <w:t>5S</w:t>
            </w:r>
          </w:p>
        </w:tc>
      </w:tr>
      <w:tr w:rsidR="00790C5B" w14:paraId="4CF18037" w14:textId="77777777" w:rsidTr="00131196">
        <w:trPr>
          <w:trHeight w:val="340"/>
          <w:jc w:val="center"/>
        </w:trPr>
        <w:tc>
          <w:tcPr>
            <w:tcW w:w="4130" w:type="dxa"/>
            <w:vAlign w:val="center"/>
          </w:tcPr>
          <w:p w14:paraId="3F1F55D8" w14:textId="77777777" w:rsidR="00790C5B" w:rsidRDefault="00790C5B" w:rsidP="00131196">
            <w:pPr>
              <w:jc w:val="left"/>
              <w:rPr>
                <w:rFonts w:ascii="宋体" w:hAnsi="宋体" w:cs="宋体"/>
                <w:szCs w:val="21"/>
              </w:rPr>
            </w:pPr>
            <w:r>
              <w:rPr>
                <w:rFonts w:ascii="宋体" w:hAnsi="宋体" w:cs="宋体" w:hint="eastAsia"/>
                <w:szCs w:val="21"/>
              </w:rPr>
              <w:t>开机启动时间</w:t>
            </w:r>
          </w:p>
        </w:tc>
        <w:tc>
          <w:tcPr>
            <w:tcW w:w="4050" w:type="dxa"/>
            <w:vAlign w:val="center"/>
          </w:tcPr>
          <w:p w14:paraId="302D17A9" w14:textId="77777777" w:rsidR="00790C5B" w:rsidRDefault="00790C5B" w:rsidP="00131196">
            <w:pPr>
              <w:jc w:val="center"/>
              <w:rPr>
                <w:rFonts w:ascii="宋体" w:hAnsi="宋体" w:cs="宋体"/>
                <w:szCs w:val="21"/>
              </w:rPr>
            </w:pPr>
            <w:r>
              <w:rPr>
                <w:rFonts w:ascii="宋体" w:hAnsi="宋体" w:cs="宋体" w:hint="eastAsia"/>
                <w:szCs w:val="21"/>
              </w:rPr>
              <w:t>&lt; 5S</w:t>
            </w:r>
          </w:p>
        </w:tc>
      </w:tr>
      <w:tr w:rsidR="00790C5B" w14:paraId="41E23F14" w14:textId="77777777" w:rsidTr="00131196">
        <w:trPr>
          <w:trHeight w:val="340"/>
          <w:jc w:val="center"/>
        </w:trPr>
        <w:tc>
          <w:tcPr>
            <w:tcW w:w="4130" w:type="dxa"/>
            <w:vAlign w:val="center"/>
          </w:tcPr>
          <w:p w14:paraId="67D0A54E" w14:textId="77777777" w:rsidR="00790C5B" w:rsidRDefault="00790C5B" w:rsidP="00131196">
            <w:pPr>
              <w:jc w:val="left"/>
              <w:rPr>
                <w:rFonts w:ascii="宋体" w:hAnsi="宋体" w:cs="宋体"/>
                <w:szCs w:val="21"/>
              </w:rPr>
            </w:pPr>
            <w:r>
              <w:rPr>
                <w:rFonts w:ascii="宋体" w:hAnsi="宋体" w:cs="宋体" w:hint="eastAsia"/>
                <w:szCs w:val="21"/>
              </w:rPr>
              <w:t>纹波电压</w:t>
            </w:r>
          </w:p>
        </w:tc>
        <w:tc>
          <w:tcPr>
            <w:tcW w:w="4050" w:type="dxa"/>
            <w:vAlign w:val="center"/>
          </w:tcPr>
          <w:p w14:paraId="4A628DAF" w14:textId="77777777" w:rsidR="00790C5B" w:rsidRDefault="00790C5B" w:rsidP="00131196">
            <w:pPr>
              <w:jc w:val="center"/>
              <w:rPr>
                <w:rFonts w:ascii="宋体" w:hAnsi="宋体" w:cs="宋体"/>
                <w:szCs w:val="21"/>
              </w:rPr>
            </w:pPr>
            <w:r>
              <w:rPr>
                <w:rFonts w:ascii="宋体" w:hAnsi="宋体" w:cs="宋体" w:hint="eastAsia"/>
                <w:szCs w:val="21"/>
              </w:rPr>
              <w:t>&lt; 0.5V</w:t>
            </w:r>
          </w:p>
        </w:tc>
      </w:tr>
      <w:tr w:rsidR="00790C5B" w14:paraId="0B0D2D91" w14:textId="77777777" w:rsidTr="00131196">
        <w:trPr>
          <w:trHeight w:val="395"/>
          <w:jc w:val="center"/>
        </w:trPr>
        <w:tc>
          <w:tcPr>
            <w:tcW w:w="8180" w:type="dxa"/>
            <w:gridSpan w:val="2"/>
            <w:vAlign w:val="center"/>
          </w:tcPr>
          <w:p w14:paraId="1F9AA734" w14:textId="77777777" w:rsidR="00790C5B" w:rsidRDefault="00790C5B" w:rsidP="00131196">
            <w:pPr>
              <w:jc w:val="center"/>
              <w:rPr>
                <w:rFonts w:ascii="宋体" w:hAnsi="宋体" w:cs="宋体"/>
                <w:szCs w:val="21"/>
              </w:rPr>
            </w:pPr>
            <w:r>
              <w:rPr>
                <w:rFonts w:ascii="宋体" w:hAnsi="宋体" w:cs="宋体" w:hint="eastAsia"/>
                <w:b/>
                <w:bCs/>
                <w:szCs w:val="21"/>
              </w:rPr>
              <w:t>通信参数</w:t>
            </w:r>
          </w:p>
        </w:tc>
      </w:tr>
      <w:tr w:rsidR="00790C5B" w14:paraId="0EEC05CB" w14:textId="77777777" w:rsidTr="00131196">
        <w:trPr>
          <w:trHeight w:val="340"/>
          <w:jc w:val="center"/>
        </w:trPr>
        <w:tc>
          <w:tcPr>
            <w:tcW w:w="4130" w:type="dxa"/>
            <w:vAlign w:val="center"/>
          </w:tcPr>
          <w:p w14:paraId="1399C595" w14:textId="77777777" w:rsidR="00790C5B" w:rsidRDefault="00790C5B" w:rsidP="00131196">
            <w:pPr>
              <w:jc w:val="left"/>
              <w:rPr>
                <w:rFonts w:ascii="宋体" w:hAnsi="宋体" w:cs="宋体"/>
                <w:szCs w:val="21"/>
              </w:rPr>
            </w:pPr>
            <w:r>
              <w:rPr>
                <w:rFonts w:ascii="宋体" w:hAnsi="宋体" w:cs="宋体" w:hint="eastAsia"/>
                <w:szCs w:val="21"/>
              </w:rPr>
              <w:t>通信方式</w:t>
            </w:r>
          </w:p>
        </w:tc>
        <w:tc>
          <w:tcPr>
            <w:tcW w:w="4050" w:type="dxa"/>
            <w:vAlign w:val="center"/>
          </w:tcPr>
          <w:p w14:paraId="0D3D978F" w14:textId="77777777" w:rsidR="00790C5B" w:rsidRDefault="00790C5B" w:rsidP="00131196">
            <w:pPr>
              <w:jc w:val="center"/>
              <w:rPr>
                <w:rFonts w:ascii="宋体" w:hAnsi="宋体" w:cs="宋体"/>
                <w:szCs w:val="21"/>
              </w:rPr>
            </w:pPr>
            <w:r>
              <w:rPr>
                <w:rFonts w:ascii="宋体" w:hAnsi="宋体" w:cs="宋体" w:hint="eastAsia"/>
                <w:szCs w:val="21"/>
              </w:rPr>
              <w:t>RS485</w:t>
            </w:r>
          </w:p>
        </w:tc>
      </w:tr>
      <w:tr w:rsidR="00790C5B" w14:paraId="44187B13" w14:textId="77777777" w:rsidTr="00131196">
        <w:trPr>
          <w:trHeight w:val="340"/>
          <w:jc w:val="center"/>
        </w:trPr>
        <w:tc>
          <w:tcPr>
            <w:tcW w:w="4130" w:type="dxa"/>
            <w:vAlign w:val="center"/>
          </w:tcPr>
          <w:p w14:paraId="0FA7031B" w14:textId="77777777" w:rsidR="00790C5B" w:rsidRDefault="00790C5B" w:rsidP="00131196">
            <w:pPr>
              <w:jc w:val="left"/>
              <w:rPr>
                <w:rFonts w:ascii="宋体" w:hAnsi="宋体" w:cs="宋体"/>
                <w:szCs w:val="21"/>
              </w:rPr>
            </w:pPr>
            <w:r>
              <w:rPr>
                <w:rFonts w:ascii="宋体" w:hAnsi="宋体" w:cs="宋体" w:hint="eastAsia"/>
                <w:szCs w:val="21"/>
              </w:rPr>
              <w:t>通信协议</w:t>
            </w:r>
          </w:p>
        </w:tc>
        <w:tc>
          <w:tcPr>
            <w:tcW w:w="4050" w:type="dxa"/>
            <w:vAlign w:val="center"/>
          </w:tcPr>
          <w:p w14:paraId="152EEBCB" w14:textId="77777777" w:rsidR="00790C5B" w:rsidRDefault="00790C5B" w:rsidP="00131196">
            <w:pPr>
              <w:jc w:val="center"/>
              <w:rPr>
                <w:rFonts w:ascii="宋体" w:hAnsi="宋体" w:cs="宋体"/>
                <w:szCs w:val="21"/>
              </w:rPr>
            </w:pPr>
            <w:r>
              <w:rPr>
                <w:rFonts w:ascii="宋体" w:hAnsi="宋体" w:cs="宋体" w:hint="eastAsia"/>
                <w:szCs w:val="21"/>
              </w:rPr>
              <w:t>MODBUS-RTU</w:t>
            </w:r>
          </w:p>
        </w:tc>
      </w:tr>
      <w:tr w:rsidR="00790C5B" w14:paraId="77BA1245" w14:textId="77777777" w:rsidTr="00131196">
        <w:trPr>
          <w:trHeight w:val="669"/>
          <w:jc w:val="center"/>
        </w:trPr>
        <w:tc>
          <w:tcPr>
            <w:tcW w:w="4130" w:type="dxa"/>
            <w:vAlign w:val="center"/>
          </w:tcPr>
          <w:p w14:paraId="7A3667CF" w14:textId="77777777" w:rsidR="00790C5B" w:rsidRDefault="00790C5B" w:rsidP="00131196">
            <w:pPr>
              <w:jc w:val="left"/>
              <w:rPr>
                <w:rFonts w:ascii="宋体" w:hAnsi="宋体" w:cs="宋体"/>
                <w:szCs w:val="21"/>
              </w:rPr>
            </w:pPr>
            <w:r>
              <w:rPr>
                <w:rFonts w:ascii="宋体" w:hAnsi="宋体" w:cs="宋体" w:hint="eastAsia"/>
                <w:szCs w:val="21"/>
              </w:rPr>
              <w:t>RS485通信波特率</w:t>
            </w:r>
          </w:p>
        </w:tc>
        <w:tc>
          <w:tcPr>
            <w:tcW w:w="4050" w:type="dxa"/>
            <w:vAlign w:val="center"/>
          </w:tcPr>
          <w:p w14:paraId="14395D39" w14:textId="77777777" w:rsidR="00790C5B" w:rsidRDefault="00790C5B" w:rsidP="00131196">
            <w:pPr>
              <w:jc w:val="center"/>
              <w:rPr>
                <w:rFonts w:ascii="宋体" w:hAnsi="宋体" w:cs="宋体"/>
                <w:szCs w:val="21"/>
              </w:rPr>
            </w:pPr>
            <w:r>
              <w:rPr>
                <w:rFonts w:ascii="宋体" w:hAnsi="宋体" w:cs="宋体" w:hint="eastAsia"/>
                <w:szCs w:val="21"/>
              </w:rPr>
              <w:t>1200, 2400, 4800, 9600, 19200, 38400, 57600, 115200</w:t>
            </w:r>
          </w:p>
        </w:tc>
      </w:tr>
      <w:tr w:rsidR="00790C5B" w14:paraId="0A4D3546" w14:textId="77777777" w:rsidTr="00131196">
        <w:trPr>
          <w:trHeight w:val="340"/>
          <w:jc w:val="center"/>
        </w:trPr>
        <w:tc>
          <w:tcPr>
            <w:tcW w:w="4130" w:type="dxa"/>
            <w:vAlign w:val="center"/>
          </w:tcPr>
          <w:p w14:paraId="385BD49B" w14:textId="77777777" w:rsidR="00790C5B" w:rsidRDefault="00790C5B" w:rsidP="00131196">
            <w:pPr>
              <w:jc w:val="left"/>
              <w:rPr>
                <w:rFonts w:ascii="宋体" w:hAnsi="宋体" w:cs="宋体"/>
                <w:szCs w:val="21"/>
              </w:rPr>
            </w:pPr>
            <w:r>
              <w:rPr>
                <w:rFonts w:ascii="宋体" w:hAnsi="宋体" w:cs="宋体" w:hint="eastAsia"/>
                <w:szCs w:val="21"/>
              </w:rPr>
              <w:t>RS485通信隔离耐压</w:t>
            </w:r>
          </w:p>
        </w:tc>
        <w:tc>
          <w:tcPr>
            <w:tcW w:w="4050" w:type="dxa"/>
            <w:vAlign w:val="center"/>
          </w:tcPr>
          <w:p w14:paraId="35F81BBF" w14:textId="77777777" w:rsidR="00790C5B" w:rsidRDefault="00790C5B" w:rsidP="00131196">
            <w:pPr>
              <w:jc w:val="center"/>
              <w:rPr>
                <w:rFonts w:ascii="宋体" w:hAnsi="宋体" w:cs="宋体"/>
                <w:szCs w:val="21"/>
              </w:rPr>
            </w:pPr>
            <w:r>
              <w:rPr>
                <w:rFonts w:ascii="宋体" w:hAnsi="宋体" w:cs="宋体" w:hint="eastAsia"/>
                <w:szCs w:val="21"/>
              </w:rPr>
              <w:t>1500V</w:t>
            </w:r>
          </w:p>
        </w:tc>
      </w:tr>
      <w:tr w:rsidR="00790C5B" w14:paraId="04846E14" w14:textId="77777777" w:rsidTr="00131196">
        <w:trPr>
          <w:trHeight w:val="379"/>
          <w:jc w:val="center"/>
        </w:trPr>
        <w:tc>
          <w:tcPr>
            <w:tcW w:w="8180" w:type="dxa"/>
            <w:gridSpan w:val="2"/>
            <w:vAlign w:val="center"/>
          </w:tcPr>
          <w:p w14:paraId="4F016B76" w14:textId="77777777" w:rsidR="00790C5B" w:rsidRDefault="00790C5B" w:rsidP="00131196">
            <w:pPr>
              <w:jc w:val="center"/>
              <w:rPr>
                <w:rFonts w:ascii="宋体" w:hAnsi="宋体" w:cs="宋体"/>
                <w:szCs w:val="21"/>
              </w:rPr>
            </w:pPr>
            <w:r>
              <w:rPr>
                <w:rFonts w:ascii="宋体" w:hAnsi="宋体" w:cs="宋体" w:hint="eastAsia"/>
                <w:b/>
                <w:bCs/>
                <w:szCs w:val="21"/>
              </w:rPr>
              <w:t>均流参数</w:t>
            </w:r>
          </w:p>
        </w:tc>
      </w:tr>
      <w:tr w:rsidR="00790C5B" w14:paraId="6C4E4B5E" w14:textId="77777777" w:rsidTr="00131196">
        <w:trPr>
          <w:trHeight w:val="340"/>
          <w:jc w:val="center"/>
        </w:trPr>
        <w:tc>
          <w:tcPr>
            <w:tcW w:w="4130" w:type="dxa"/>
            <w:vAlign w:val="center"/>
          </w:tcPr>
          <w:p w14:paraId="677FB16E" w14:textId="77777777" w:rsidR="00790C5B" w:rsidRDefault="00790C5B" w:rsidP="00131196">
            <w:pPr>
              <w:jc w:val="left"/>
              <w:rPr>
                <w:rFonts w:ascii="宋体" w:hAnsi="宋体" w:cs="宋体"/>
                <w:szCs w:val="21"/>
              </w:rPr>
            </w:pPr>
            <w:r>
              <w:rPr>
                <w:rFonts w:ascii="宋体" w:hAnsi="宋体" w:cs="宋体" w:hint="eastAsia"/>
                <w:szCs w:val="21"/>
              </w:rPr>
              <w:t>最大并联模块数量</w:t>
            </w:r>
          </w:p>
        </w:tc>
        <w:tc>
          <w:tcPr>
            <w:tcW w:w="4050" w:type="dxa"/>
            <w:vAlign w:val="center"/>
          </w:tcPr>
          <w:p w14:paraId="28C6C3B2" w14:textId="77777777" w:rsidR="00790C5B" w:rsidRDefault="00790C5B" w:rsidP="00131196">
            <w:pPr>
              <w:jc w:val="center"/>
              <w:rPr>
                <w:rFonts w:ascii="宋体" w:hAnsi="宋体" w:cs="宋体"/>
                <w:szCs w:val="21"/>
              </w:rPr>
            </w:pPr>
            <w:r>
              <w:rPr>
                <w:rFonts w:ascii="宋体" w:hAnsi="宋体" w:cs="宋体" w:hint="eastAsia"/>
                <w:szCs w:val="21"/>
              </w:rPr>
              <w:t>64</w:t>
            </w:r>
          </w:p>
        </w:tc>
      </w:tr>
      <w:tr w:rsidR="00790C5B" w14:paraId="2BF1060D" w14:textId="77777777" w:rsidTr="00131196">
        <w:trPr>
          <w:trHeight w:val="340"/>
          <w:jc w:val="center"/>
        </w:trPr>
        <w:tc>
          <w:tcPr>
            <w:tcW w:w="4130" w:type="dxa"/>
            <w:vAlign w:val="center"/>
          </w:tcPr>
          <w:p w14:paraId="12AE4ED6" w14:textId="77777777" w:rsidR="00790C5B" w:rsidRDefault="00790C5B" w:rsidP="00131196">
            <w:pPr>
              <w:jc w:val="left"/>
              <w:rPr>
                <w:rFonts w:ascii="宋体" w:hAnsi="宋体" w:cs="宋体"/>
                <w:szCs w:val="21"/>
              </w:rPr>
            </w:pPr>
            <w:r>
              <w:rPr>
                <w:rFonts w:ascii="宋体" w:hAnsi="宋体" w:cs="宋体" w:hint="eastAsia"/>
                <w:szCs w:val="21"/>
              </w:rPr>
              <w:t>模块电流不均匀度</w:t>
            </w:r>
          </w:p>
        </w:tc>
        <w:tc>
          <w:tcPr>
            <w:tcW w:w="4050" w:type="dxa"/>
            <w:vAlign w:val="center"/>
          </w:tcPr>
          <w:p w14:paraId="44131A9E" w14:textId="77777777" w:rsidR="00790C5B" w:rsidRDefault="00790C5B" w:rsidP="00131196">
            <w:pPr>
              <w:jc w:val="center"/>
              <w:rPr>
                <w:rFonts w:ascii="宋体" w:hAnsi="宋体" w:cs="宋体"/>
                <w:szCs w:val="21"/>
              </w:rPr>
            </w:pPr>
            <w:r>
              <w:rPr>
                <w:rFonts w:ascii="宋体" w:hAnsi="宋体" w:cs="宋体" w:hint="eastAsia"/>
                <w:szCs w:val="21"/>
              </w:rPr>
              <w:t>&lt; 10%</w:t>
            </w:r>
          </w:p>
        </w:tc>
      </w:tr>
      <w:tr w:rsidR="00790C5B" w14:paraId="71DA5476" w14:textId="77777777" w:rsidTr="00131196">
        <w:trPr>
          <w:trHeight w:val="340"/>
          <w:jc w:val="center"/>
        </w:trPr>
        <w:tc>
          <w:tcPr>
            <w:tcW w:w="4130" w:type="dxa"/>
            <w:vAlign w:val="center"/>
          </w:tcPr>
          <w:p w14:paraId="5881F4B7" w14:textId="77777777" w:rsidR="00790C5B" w:rsidRDefault="00790C5B" w:rsidP="00131196">
            <w:pPr>
              <w:jc w:val="left"/>
              <w:rPr>
                <w:rFonts w:ascii="宋体" w:hAnsi="宋体" w:cs="宋体"/>
                <w:szCs w:val="21"/>
              </w:rPr>
            </w:pPr>
            <w:r>
              <w:rPr>
                <w:rFonts w:ascii="宋体" w:hAnsi="宋体" w:cs="宋体" w:hint="eastAsia"/>
                <w:szCs w:val="21"/>
              </w:rPr>
              <w:t>均流控制方式</w:t>
            </w:r>
          </w:p>
        </w:tc>
        <w:tc>
          <w:tcPr>
            <w:tcW w:w="4050" w:type="dxa"/>
            <w:vAlign w:val="center"/>
          </w:tcPr>
          <w:p w14:paraId="0C960213" w14:textId="77777777" w:rsidR="00790C5B" w:rsidRDefault="00790C5B" w:rsidP="00131196">
            <w:pPr>
              <w:jc w:val="center"/>
              <w:rPr>
                <w:rFonts w:ascii="宋体" w:hAnsi="宋体" w:cs="宋体"/>
                <w:szCs w:val="21"/>
              </w:rPr>
            </w:pPr>
            <w:r>
              <w:rPr>
                <w:rFonts w:ascii="宋体" w:hAnsi="宋体" w:cs="宋体" w:hint="eastAsia"/>
                <w:szCs w:val="21"/>
              </w:rPr>
              <w:t>主从控制</w:t>
            </w:r>
          </w:p>
        </w:tc>
      </w:tr>
      <w:tr w:rsidR="00790C5B" w14:paraId="1070095C" w14:textId="77777777" w:rsidTr="00131196">
        <w:trPr>
          <w:trHeight w:val="340"/>
          <w:jc w:val="center"/>
        </w:trPr>
        <w:tc>
          <w:tcPr>
            <w:tcW w:w="4130" w:type="dxa"/>
            <w:vAlign w:val="center"/>
          </w:tcPr>
          <w:p w14:paraId="5FE73098" w14:textId="77777777" w:rsidR="00790C5B" w:rsidRDefault="00790C5B" w:rsidP="00131196">
            <w:pPr>
              <w:jc w:val="left"/>
              <w:rPr>
                <w:rFonts w:ascii="宋体" w:hAnsi="宋体" w:cs="宋体"/>
                <w:szCs w:val="21"/>
              </w:rPr>
            </w:pPr>
            <w:r>
              <w:rPr>
                <w:rFonts w:ascii="宋体" w:hAnsi="宋体" w:cs="宋体" w:hint="eastAsia"/>
                <w:szCs w:val="21"/>
              </w:rPr>
              <w:t>均流信号传输方式</w:t>
            </w:r>
          </w:p>
        </w:tc>
        <w:tc>
          <w:tcPr>
            <w:tcW w:w="4050" w:type="dxa"/>
            <w:vAlign w:val="center"/>
          </w:tcPr>
          <w:p w14:paraId="43402FA1" w14:textId="77777777" w:rsidR="00790C5B" w:rsidRDefault="00790C5B" w:rsidP="00131196">
            <w:pPr>
              <w:jc w:val="center"/>
              <w:rPr>
                <w:rFonts w:ascii="宋体" w:hAnsi="宋体" w:cs="宋体"/>
                <w:szCs w:val="21"/>
              </w:rPr>
            </w:pPr>
            <w:r>
              <w:rPr>
                <w:rFonts w:ascii="宋体" w:hAnsi="宋体" w:cs="宋体" w:hint="eastAsia"/>
                <w:szCs w:val="21"/>
              </w:rPr>
              <w:t>RS485数字通信</w:t>
            </w:r>
          </w:p>
        </w:tc>
      </w:tr>
      <w:tr w:rsidR="00790C5B" w14:paraId="7036837E" w14:textId="77777777" w:rsidTr="00131196">
        <w:trPr>
          <w:trHeight w:val="340"/>
          <w:jc w:val="center"/>
        </w:trPr>
        <w:tc>
          <w:tcPr>
            <w:tcW w:w="4130" w:type="dxa"/>
            <w:vAlign w:val="center"/>
          </w:tcPr>
          <w:p w14:paraId="3523C80B" w14:textId="77777777" w:rsidR="00790C5B" w:rsidRDefault="00790C5B" w:rsidP="00131196">
            <w:pPr>
              <w:jc w:val="left"/>
              <w:rPr>
                <w:rFonts w:ascii="宋体" w:hAnsi="宋体" w:cs="宋体"/>
                <w:szCs w:val="21"/>
              </w:rPr>
            </w:pPr>
            <w:r>
              <w:rPr>
                <w:rFonts w:ascii="宋体" w:hAnsi="宋体" w:cs="宋体" w:hint="eastAsia"/>
                <w:szCs w:val="21"/>
              </w:rPr>
              <w:t>RS485通信波特率</w:t>
            </w:r>
          </w:p>
        </w:tc>
        <w:tc>
          <w:tcPr>
            <w:tcW w:w="4050" w:type="dxa"/>
            <w:vAlign w:val="center"/>
          </w:tcPr>
          <w:p w14:paraId="38BE1B9F" w14:textId="77777777" w:rsidR="00790C5B" w:rsidRDefault="00790C5B" w:rsidP="00131196">
            <w:pPr>
              <w:jc w:val="center"/>
              <w:rPr>
                <w:rFonts w:ascii="宋体" w:hAnsi="宋体" w:cs="宋体"/>
                <w:szCs w:val="21"/>
              </w:rPr>
            </w:pPr>
            <w:r>
              <w:rPr>
                <w:rFonts w:ascii="宋体" w:hAnsi="宋体" w:cs="宋体" w:hint="eastAsia"/>
                <w:szCs w:val="21"/>
              </w:rPr>
              <w:t>768K bps</w:t>
            </w:r>
          </w:p>
        </w:tc>
      </w:tr>
      <w:tr w:rsidR="00790C5B" w14:paraId="32F68D14" w14:textId="77777777" w:rsidTr="00131196">
        <w:trPr>
          <w:trHeight w:val="340"/>
          <w:jc w:val="center"/>
        </w:trPr>
        <w:tc>
          <w:tcPr>
            <w:tcW w:w="4130" w:type="dxa"/>
            <w:vAlign w:val="center"/>
          </w:tcPr>
          <w:p w14:paraId="765F65B7" w14:textId="77777777" w:rsidR="00790C5B" w:rsidRDefault="00790C5B" w:rsidP="00131196">
            <w:pPr>
              <w:jc w:val="left"/>
              <w:rPr>
                <w:rFonts w:ascii="宋体" w:hAnsi="宋体" w:cs="宋体"/>
                <w:szCs w:val="21"/>
              </w:rPr>
            </w:pPr>
            <w:r>
              <w:rPr>
                <w:rFonts w:ascii="宋体" w:hAnsi="宋体" w:cs="宋体" w:hint="eastAsia"/>
                <w:szCs w:val="21"/>
              </w:rPr>
              <w:t>通信协议</w:t>
            </w:r>
          </w:p>
        </w:tc>
        <w:tc>
          <w:tcPr>
            <w:tcW w:w="4050" w:type="dxa"/>
            <w:vAlign w:val="center"/>
          </w:tcPr>
          <w:p w14:paraId="44CE21E1" w14:textId="77777777" w:rsidR="00790C5B" w:rsidRDefault="00790C5B" w:rsidP="00131196">
            <w:pPr>
              <w:jc w:val="center"/>
              <w:rPr>
                <w:rFonts w:ascii="宋体" w:hAnsi="宋体" w:cs="宋体"/>
                <w:szCs w:val="21"/>
              </w:rPr>
            </w:pPr>
            <w:r>
              <w:rPr>
                <w:rFonts w:ascii="宋体" w:hAnsi="宋体" w:cs="宋体" w:hint="eastAsia"/>
                <w:szCs w:val="21"/>
              </w:rPr>
              <w:t>自定义</w:t>
            </w:r>
          </w:p>
        </w:tc>
      </w:tr>
      <w:tr w:rsidR="00790C5B" w14:paraId="26676070" w14:textId="77777777" w:rsidTr="00131196">
        <w:trPr>
          <w:trHeight w:val="340"/>
          <w:jc w:val="center"/>
        </w:trPr>
        <w:tc>
          <w:tcPr>
            <w:tcW w:w="4130" w:type="dxa"/>
            <w:vAlign w:val="center"/>
          </w:tcPr>
          <w:p w14:paraId="378F1806" w14:textId="77777777" w:rsidR="00790C5B" w:rsidRDefault="00790C5B" w:rsidP="00131196">
            <w:pPr>
              <w:jc w:val="left"/>
              <w:rPr>
                <w:rFonts w:ascii="宋体" w:hAnsi="宋体" w:cs="宋体"/>
                <w:szCs w:val="21"/>
              </w:rPr>
            </w:pPr>
            <w:r>
              <w:rPr>
                <w:rFonts w:ascii="宋体" w:hAnsi="宋体" w:cs="宋体" w:hint="eastAsia"/>
                <w:szCs w:val="21"/>
              </w:rPr>
              <w:t>均流通信线最大长度</w:t>
            </w:r>
          </w:p>
        </w:tc>
        <w:tc>
          <w:tcPr>
            <w:tcW w:w="4050" w:type="dxa"/>
            <w:vAlign w:val="center"/>
          </w:tcPr>
          <w:p w14:paraId="07997D44" w14:textId="77777777" w:rsidR="00790C5B" w:rsidRDefault="00790C5B" w:rsidP="00131196">
            <w:pPr>
              <w:jc w:val="center"/>
              <w:rPr>
                <w:rFonts w:ascii="宋体" w:hAnsi="宋体" w:cs="宋体"/>
                <w:szCs w:val="21"/>
              </w:rPr>
            </w:pPr>
            <w:r>
              <w:rPr>
                <w:rFonts w:ascii="宋体" w:hAnsi="宋体" w:cs="宋体" w:hint="eastAsia"/>
                <w:szCs w:val="21"/>
              </w:rPr>
              <w:t>&lt; 160 m</w:t>
            </w:r>
          </w:p>
        </w:tc>
      </w:tr>
      <w:tr w:rsidR="00790C5B" w14:paraId="70ED69E4" w14:textId="77777777" w:rsidTr="00131196">
        <w:trPr>
          <w:trHeight w:val="413"/>
          <w:jc w:val="center"/>
        </w:trPr>
        <w:tc>
          <w:tcPr>
            <w:tcW w:w="8180" w:type="dxa"/>
            <w:gridSpan w:val="2"/>
            <w:vAlign w:val="center"/>
          </w:tcPr>
          <w:p w14:paraId="66EB6E25" w14:textId="77777777" w:rsidR="00790C5B" w:rsidRDefault="00790C5B" w:rsidP="00131196">
            <w:pPr>
              <w:jc w:val="center"/>
              <w:rPr>
                <w:rFonts w:ascii="宋体" w:hAnsi="宋体" w:cs="宋体"/>
                <w:szCs w:val="21"/>
              </w:rPr>
            </w:pPr>
            <w:r>
              <w:rPr>
                <w:rFonts w:ascii="宋体" w:hAnsi="宋体" w:cs="宋体" w:hint="eastAsia"/>
                <w:b/>
                <w:bCs/>
                <w:szCs w:val="21"/>
              </w:rPr>
              <w:t>显示参数</w:t>
            </w:r>
          </w:p>
        </w:tc>
      </w:tr>
      <w:tr w:rsidR="00790C5B" w14:paraId="199C3B6B" w14:textId="77777777" w:rsidTr="00131196">
        <w:trPr>
          <w:trHeight w:val="361"/>
          <w:jc w:val="center"/>
        </w:trPr>
        <w:tc>
          <w:tcPr>
            <w:tcW w:w="4130" w:type="dxa"/>
            <w:vAlign w:val="center"/>
          </w:tcPr>
          <w:p w14:paraId="5F04319C" w14:textId="77777777" w:rsidR="00790C5B" w:rsidRDefault="00790C5B" w:rsidP="00131196">
            <w:pPr>
              <w:jc w:val="left"/>
              <w:rPr>
                <w:rFonts w:ascii="宋体" w:hAnsi="宋体" w:cs="宋体"/>
                <w:szCs w:val="21"/>
              </w:rPr>
            </w:pPr>
            <w:r>
              <w:rPr>
                <w:rFonts w:ascii="宋体" w:hAnsi="宋体" w:cs="宋体" w:hint="eastAsia"/>
                <w:szCs w:val="21"/>
              </w:rPr>
              <w:t>显示方式</w:t>
            </w:r>
          </w:p>
        </w:tc>
        <w:tc>
          <w:tcPr>
            <w:tcW w:w="4050" w:type="dxa"/>
            <w:vAlign w:val="center"/>
          </w:tcPr>
          <w:p w14:paraId="3EF00929" w14:textId="77777777" w:rsidR="00790C5B" w:rsidRDefault="00790C5B" w:rsidP="00131196">
            <w:pPr>
              <w:jc w:val="center"/>
              <w:rPr>
                <w:rFonts w:ascii="宋体" w:hAnsi="宋体" w:cs="宋体"/>
                <w:szCs w:val="21"/>
              </w:rPr>
            </w:pPr>
            <w:r>
              <w:rPr>
                <w:rFonts w:ascii="宋体" w:hAnsi="宋体" w:cs="宋体" w:hint="eastAsia"/>
                <w:szCs w:val="21"/>
              </w:rPr>
              <w:t>4位LED数码管</w:t>
            </w:r>
          </w:p>
        </w:tc>
      </w:tr>
      <w:tr w:rsidR="00790C5B" w14:paraId="7DEADD38" w14:textId="77777777" w:rsidTr="00131196">
        <w:trPr>
          <w:trHeight w:val="680"/>
          <w:jc w:val="center"/>
        </w:trPr>
        <w:tc>
          <w:tcPr>
            <w:tcW w:w="4130" w:type="dxa"/>
            <w:vAlign w:val="center"/>
          </w:tcPr>
          <w:p w14:paraId="19A04354" w14:textId="77777777" w:rsidR="00790C5B" w:rsidRDefault="00790C5B" w:rsidP="00131196">
            <w:pPr>
              <w:jc w:val="left"/>
              <w:rPr>
                <w:rFonts w:ascii="宋体" w:hAnsi="宋体" w:cs="宋体"/>
                <w:szCs w:val="21"/>
              </w:rPr>
            </w:pPr>
            <w:r>
              <w:rPr>
                <w:rFonts w:ascii="宋体" w:hAnsi="宋体" w:cs="宋体" w:hint="eastAsia"/>
                <w:szCs w:val="21"/>
              </w:rPr>
              <w:lastRenderedPageBreak/>
              <w:t>显示内容</w:t>
            </w:r>
          </w:p>
        </w:tc>
        <w:tc>
          <w:tcPr>
            <w:tcW w:w="4050" w:type="dxa"/>
            <w:vAlign w:val="center"/>
          </w:tcPr>
          <w:p w14:paraId="34439D9F" w14:textId="77777777" w:rsidR="00790C5B" w:rsidRDefault="00790C5B" w:rsidP="00131196">
            <w:pPr>
              <w:jc w:val="center"/>
              <w:rPr>
                <w:rFonts w:ascii="宋体" w:hAnsi="宋体" w:cs="宋体"/>
                <w:szCs w:val="21"/>
              </w:rPr>
            </w:pPr>
            <w:r>
              <w:rPr>
                <w:rFonts w:ascii="宋体" w:hAnsi="宋体" w:cs="宋体" w:hint="eastAsia"/>
                <w:szCs w:val="21"/>
              </w:rPr>
              <w:t>两侧电流，电压，设定两侧工作电流</w:t>
            </w:r>
          </w:p>
          <w:p w14:paraId="2102A7C4" w14:textId="77777777" w:rsidR="00790C5B" w:rsidRDefault="00790C5B" w:rsidP="00131196">
            <w:pPr>
              <w:jc w:val="center"/>
              <w:rPr>
                <w:rFonts w:ascii="宋体" w:hAnsi="宋体" w:cs="宋体"/>
                <w:szCs w:val="21"/>
              </w:rPr>
            </w:pPr>
            <w:r>
              <w:rPr>
                <w:rFonts w:ascii="宋体" w:hAnsi="宋体" w:cs="宋体" w:hint="eastAsia"/>
                <w:szCs w:val="21"/>
              </w:rPr>
              <w:t>最低限压，最高限压</w:t>
            </w:r>
          </w:p>
        </w:tc>
      </w:tr>
    </w:tbl>
    <w:p w14:paraId="3635B770" w14:textId="16F67F7A" w:rsidR="00790C5B" w:rsidRDefault="00790C5B" w:rsidP="00790C5B">
      <w:pPr>
        <w:autoSpaceDE w:val="0"/>
        <w:autoSpaceDN w:val="0"/>
        <w:adjustRightInd w:val="0"/>
        <w:spacing w:line="360" w:lineRule="auto"/>
        <w:ind w:firstLineChars="104" w:firstLine="218"/>
        <w:jc w:val="center"/>
      </w:pPr>
      <w:r>
        <w:rPr>
          <w:noProof/>
        </w:rPr>
        <w:drawing>
          <wp:inline distT="0" distB="0" distL="0" distR="0" wp14:anchorId="39B4386C" wp14:editId="03F98881">
            <wp:extent cx="5166360" cy="33070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8">
                      <a:extLst>
                        <a:ext uri="{28A0092B-C50C-407E-A947-70E740481C1C}">
                          <a14:useLocalDpi xmlns:a14="http://schemas.microsoft.com/office/drawing/2010/main" val="0"/>
                        </a:ext>
                      </a:extLst>
                    </a:blip>
                    <a:srcRect t="-3183"/>
                    <a:stretch>
                      <a:fillRect/>
                    </a:stretch>
                  </pic:blipFill>
                  <pic:spPr bwMode="auto">
                    <a:xfrm>
                      <a:off x="0" y="0"/>
                      <a:ext cx="5166360" cy="3307080"/>
                    </a:xfrm>
                    <a:prstGeom prst="rect">
                      <a:avLst/>
                    </a:prstGeom>
                    <a:noFill/>
                    <a:ln>
                      <a:noFill/>
                    </a:ln>
                    <a:effectLst/>
                  </pic:spPr>
                </pic:pic>
              </a:graphicData>
            </a:graphic>
          </wp:inline>
        </w:drawing>
      </w:r>
    </w:p>
    <w:p w14:paraId="45CB1489" w14:textId="77777777" w:rsidR="00790C5B" w:rsidRDefault="00790C5B" w:rsidP="00790C5B">
      <w:pPr>
        <w:spacing w:line="360" w:lineRule="auto"/>
        <w:rPr>
          <w:rFonts w:ascii="宋体" w:hAnsi="宋体"/>
          <w:b/>
          <w:color w:val="000000"/>
        </w:rPr>
      </w:pPr>
      <w:r>
        <w:rPr>
          <w:rFonts w:hint="eastAsia"/>
        </w:rPr>
        <w:t>超级电容系统控制柜面板</w:t>
      </w:r>
    </w:p>
    <w:p w14:paraId="1ADFA53D" w14:textId="77777777" w:rsidR="00790C5B" w:rsidRDefault="00790C5B" w:rsidP="00790C5B">
      <w:pPr>
        <w:spacing w:line="360" w:lineRule="auto"/>
        <w:rPr>
          <w:rFonts w:ascii="宋体" w:hAnsi="宋体"/>
          <w:b/>
          <w:color w:val="000000"/>
        </w:rPr>
      </w:pPr>
      <w:r>
        <w:rPr>
          <w:rFonts w:ascii="宋体" w:hAnsi="宋体" w:hint="eastAsia"/>
          <w:b/>
          <w:color w:val="000000"/>
        </w:rPr>
        <w:t>2.5 显示单元</w:t>
      </w:r>
    </w:p>
    <w:p w14:paraId="10D2C3FE" w14:textId="77777777" w:rsidR="00790C5B" w:rsidRDefault="00790C5B" w:rsidP="00790C5B">
      <w:pPr>
        <w:spacing w:line="360" w:lineRule="auto"/>
        <w:ind w:firstLineChars="200" w:firstLine="420"/>
        <w:rPr>
          <w:rFonts w:ascii="宋体" w:hAnsi="宋体" w:cs="宋体"/>
        </w:rPr>
      </w:pPr>
      <w:r>
        <w:rPr>
          <w:rFonts w:ascii="宋体" w:hAnsi="宋体" w:cs="宋体" w:hint="eastAsia"/>
        </w:rPr>
        <w:t>系统配置有方阵电压、电流；逆变电压、电流、功率；实验室温度和湿度、实验记时时钟、逆向电量计量表等。方便在没有与PC机联机状况下查看系统工作状态和各项参数。</w:t>
      </w:r>
    </w:p>
    <w:p w14:paraId="00B5AEE9" w14:textId="77777777" w:rsidR="00790C5B" w:rsidRDefault="00790C5B" w:rsidP="00790C5B">
      <w:pPr>
        <w:spacing w:line="360" w:lineRule="auto"/>
        <w:ind w:firstLineChars="200" w:firstLine="420"/>
        <w:rPr>
          <w:rFonts w:ascii="宋体" w:hAnsi="宋体" w:cs="宋体"/>
        </w:rPr>
      </w:pPr>
      <w:r>
        <w:rPr>
          <w:rFonts w:ascii="宋体" w:hAnsi="宋体" w:cs="宋体" w:hint="eastAsia"/>
        </w:rPr>
        <w:t>可以通过教师机进行信息共享至大屏幕，实现教室内局域网计算机数据交换与共享。</w:t>
      </w:r>
    </w:p>
    <w:p w14:paraId="5503C6A2" w14:textId="423161A5" w:rsidR="00790C5B" w:rsidRDefault="00790C5B" w:rsidP="00790C5B">
      <w:pPr>
        <w:spacing w:line="360" w:lineRule="auto"/>
        <w:ind w:firstLineChars="200" w:firstLine="420"/>
        <w:jc w:val="center"/>
        <w:rPr>
          <w:rFonts w:ascii="宋体" w:hAnsi="宋体" w:cs="宋体"/>
        </w:rPr>
      </w:pPr>
      <w:r>
        <w:rPr>
          <w:noProof/>
        </w:rPr>
        <w:drawing>
          <wp:inline distT="0" distB="0" distL="0" distR="0" wp14:anchorId="51E55D7A" wp14:editId="4C7BBDE9">
            <wp:extent cx="3970020" cy="2446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0020" cy="2446020"/>
                    </a:xfrm>
                    <a:prstGeom prst="rect">
                      <a:avLst/>
                    </a:prstGeom>
                    <a:noFill/>
                    <a:ln>
                      <a:noFill/>
                    </a:ln>
                    <a:effectLst/>
                  </pic:spPr>
                </pic:pic>
              </a:graphicData>
            </a:graphic>
          </wp:inline>
        </w:drawing>
      </w:r>
    </w:p>
    <w:p w14:paraId="0CE81238" w14:textId="77777777" w:rsidR="00790C5B" w:rsidRDefault="00790C5B" w:rsidP="00790C5B">
      <w:pPr>
        <w:spacing w:line="360" w:lineRule="auto"/>
        <w:ind w:firstLineChars="200" w:firstLine="420"/>
        <w:jc w:val="center"/>
        <w:rPr>
          <w:rFonts w:ascii="宋体" w:hAnsi="宋体" w:cs="宋体"/>
        </w:rPr>
      </w:pPr>
      <w:r>
        <w:rPr>
          <w:rFonts w:ascii="宋体" w:hAnsi="宋体" w:cs="宋体" w:hint="eastAsia"/>
        </w:rPr>
        <w:t>室内大屏幕</w:t>
      </w:r>
    </w:p>
    <w:p w14:paraId="3E0F935C" w14:textId="77777777" w:rsidR="00790C5B" w:rsidRDefault="00790C5B" w:rsidP="00790C5B">
      <w:pPr>
        <w:spacing w:line="360" w:lineRule="auto"/>
        <w:rPr>
          <w:rFonts w:ascii="宋体" w:hAnsi="宋体" w:cs="宋体"/>
          <w:b/>
          <w:bCs/>
        </w:rPr>
      </w:pPr>
      <w:r>
        <w:rPr>
          <w:rFonts w:ascii="宋体" w:hAnsi="宋体" w:cs="宋体" w:hint="eastAsia"/>
          <w:b/>
          <w:bCs/>
        </w:rPr>
        <w:t>2.6 主控系统</w:t>
      </w:r>
    </w:p>
    <w:p w14:paraId="7694FFEB" w14:textId="77777777" w:rsidR="00790C5B" w:rsidRDefault="00790C5B" w:rsidP="00790C5B">
      <w:pPr>
        <w:spacing w:line="360" w:lineRule="auto"/>
        <w:ind w:firstLineChars="200" w:firstLine="420"/>
      </w:pPr>
      <w:r>
        <w:rPr>
          <w:rFonts w:hint="eastAsia"/>
        </w:rPr>
        <w:t>主控系统是整个微网的监测、控制核心单元。通过内置的数据采集、通讯传输等模块，实现对</w:t>
      </w:r>
      <w:r>
        <w:rPr>
          <w:rFonts w:hint="eastAsia"/>
        </w:rPr>
        <w:lastRenderedPageBreak/>
        <w:t>微网系统的可视化监测及控制。</w:t>
      </w:r>
    </w:p>
    <w:p w14:paraId="4D2ACFDC" w14:textId="5EDB0D4A" w:rsidR="00790C5B" w:rsidRDefault="00790C5B" w:rsidP="00790C5B">
      <w:pPr>
        <w:pStyle w:val="ab"/>
        <w:widowControl/>
        <w:shd w:val="clear" w:color="auto" w:fill="FFFFFF"/>
        <w:spacing w:before="0" w:beforeAutospacing="0" w:after="252" w:afterAutospacing="0" w:line="300" w:lineRule="atLeast"/>
        <w:jc w:val="center"/>
      </w:pPr>
      <w:r>
        <w:rPr>
          <w:rFonts w:ascii="宋体" w:hAnsi="宋体" w:cs="宋体" w:hint="eastAsia"/>
          <w:color w:val="1F1F1F"/>
          <w:sz w:val="21"/>
          <w:szCs w:val="21"/>
          <w:shd w:val="clear" w:color="auto" w:fill="FFFFFF"/>
        </w:rPr>
        <w:t></w:t>
      </w:r>
      <w:r>
        <w:rPr>
          <w:noProof/>
        </w:rPr>
        <w:drawing>
          <wp:inline distT="0" distB="0" distL="0" distR="0" wp14:anchorId="673FEDC8" wp14:editId="00F5556E">
            <wp:extent cx="4076700" cy="3055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6700" cy="3055620"/>
                    </a:xfrm>
                    <a:prstGeom prst="rect">
                      <a:avLst/>
                    </a:prstGeom>
                    <a:noFill/>
                    <a:ln>
                      <a:noFill/>
                    </a:ln>
                    <a:effectLst/>
                  </pic:spPr>
                </pic:pic>
              </a:graphicData>
            </a:graphic>
          </wp:inline>
        </w:drawing>
      </w:r>
    </w:p>
    <w:p w14:paraId="7E74FD90" w14:textId="77777777" w:rsidR="00790C5B" w:rsidRDefault="00790C5B" w:rsidP="00790C5B">
      <w:pPr>
        <w:spacing w:line="360" w:lineRule="auto"/>
        <w:rPr>
          <w:rFonts w:ascii="宋体" w:hAnsi="宋体"/>
          <w:b/>
          <w:bCs/>
          <w:szCs w:val="21"/>
        </w:rPr>
      </w:pPr>
      <w:r>
        <w:rPr>
          <w:rFonts w:ascii="宋体" w:hAnsi="宋体" w:hint="eastAsia"/>
          <w:b/>
          <w:bCs/>
          <w:szCs w:val="21"/>
        </w:rPr>
        <w:t>主要功能</w:t>
      </w:r>
      <w:r>
        <w:rPr>
          <w:rFonts w:ascii="宋体" w:hAnsi="宋体"/>
          <w:b/>
          <w:bCs/>
          <w:szCs w:val="21"/>
        </w:rPr>
        <w:t>特点</w:t>
      </w:r>
    </w:p>
    <w:p w14:paraId="69308AED"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1、教师机：广播教学、语音教学、语音对讲、学生演示、监控转播、文件分发、电子教鞭、班级模型、系统设置、远程命令、远程设置、远程消息、分组教学、语音讨论、文件收集、查看学生属性。</w:t>
      </w:r>
    </w:p>
    <w:p w14:paraId="064E8BA1"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2、学生机：电子举手、远程消息、窗口接收广播、可选窗口显示模式。</w:t>
      </w:r>
    </w:p>
    <w:p w14:paraId="0E4F57B0"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3、实验室功能特点</w:t>
      </w:r>
    </w:p>
    <w:p w14:paraId="14E3B742"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w:t>
      </w:r>
      <w:r>
        <w:rPr>
          <w:rFonts w:ascii="宋体" w:hAnsi="宋体" w:hint="eastAsia"/>
          <w:color w:val="000000"/>
          <w:szCs w:val="21"/>
        </w:rPr>
        <w:t>1</w:t>
      </w:r>
      <w:r>
        <w:rPr>
          <w:rFonts w:ascii="宋体" w:hAnsi="宋体"/>
          <w:color w:val="000000"/>
          <w:szCs w:val="21"/>
        </w:rPr>
        <w:t>)、本实验室</w:t>
      </w:r>
      <w:r>
        <w:rPr>
          <w:rFonts w:ascii="宋体" w:hAnsi="宋体" w:hint="eastAsia"/>
          <w:color w:val="000000"/>
          <w:szCs w:val="21"/>
        </w:rPr>
        <w:t>风光互补上位机</w:t>
      </w:r>
      <w:r>
        <w:rPr>
          <w:rFonts w:ascii="宋体" w:hAnsi="宋体"/>
          <w:color w:val="000000"/>
          <w:szCs w:val="21"/>
        </w:rPr>
        <w:t>软件</w:t>
      </w:r>
      <w:r>
        <w:rPr>
          <w:rFonts w:ascii="宋体" w:hAnsi="宋体" w:hint="eastAsia"/>
          <w:color w:val="000000"/>
          <w:szCs w:val="21"/>
        </w:rPr>
        <w:t>在</w:t>
      </w:r>
      <w:r>
        <w:rPr>
          <w:rFonts w:ascii="宋体" w:hAnsi="宋体"/>
          <w:color w:val="000000"/>
          <w:szCs w:val="21"/>
        </w:rPr>
        <w:t>一台计算机</w:t>
      </w:r>
      <w:r>
        <w:rPr>
          <w:rFonts w:ascii="宋体" w:hAnsi="宋体" w:hint="eastAsia"/>
          <w:color w:val="000000"/>
          <w:szCs w:val="21"/>
        </w:rPr>
        <w:t>或教师机</w:t>
      </w:r>
      <w:r>
        <w:rPr>
          <w:rFonts w:ascii="宋体" w:hAnsi="宋体"/>
          <w:color w:val="000000"/>
          <w:szCs w:val="21"/>
        </w:rPr>
        <w:t>上进行操作。</w:t>
      </w:r>
    </w:p>
    <w:p w14:paraId="7EFA1AEA"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w:t>
      </w:r>
      <w:r>
        <w:rPr>
          <w:rFonts w:ascii="宋体" w:hAnsi="宋体" w:hint="eastAsia"/>
          <w:color w:val="000000"/>
          <w:szCs w:val="21"/>
        </w:rPr>
        <w:t>2</w:t>
      </w:r>
      <w:r>
        <w:rPr>
          <w:rFonts w:ascii="宋体" w:hAnsi="宋体"/>
          <w:color w:val="000000"/>
          <w:szCs w:val="21"/>
        </w:rPr>
        <w:t>)、教师广播教学：将教师机的电脑屏幕画面和语音等多媒体信息实时广播给全体、群体或单个学生。并同时提供电子教鞭等功能。语音教学时：通过话筒和耳机进行语音传播，实现教师与学生之间的自由的语音交谈和讨论。允许学生发言，并可方便地切换发言学生；可随时方便地使一组学生加入或退出教学行列。</w:t>
      </w:r>
    </w:p>
    <w:p w14:paraId="5BE78F33"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w:t>
      </w:r>
      <w:r>
        <w:rPr>
          <w:rFonts w:ascii="宋体" w:hAnsi="宋体" w:hint="eastAsia"/>
          <w:color w:val="000000"/>
          <w:szCs w:val="21"/>
        </w:rPr>
        <w:t>3</w:t>
      </w:r>
      <w:r>
        <w:rPr>
          <w:rFonts w:ascii="宋体" w:hAnsi="宋体"/>
          <w:color w:val="000000"/>
          <w:szCs w:val="21"/>
        </w:rPr>
        <w:t>)、文件分发功能强大且界面相当易用，可以定义宏目录，如教师把</w:t>
      </w:r>
      <w:r>
        <w:rPr>
          <w:rFonts w:ascii="宋体" w:hAnsi="宋体" w:hint="eastAsia"/>
          <w:color w:val="000000"/>
          <w:szCs w:val="21"/>
        </w:rPr>
        <w:t>采集数据</w:t>
      </w:r>
      <w:r>
        <w:rPr>
          <w:rFonts w:ascii="宋体" w:hAnsi="宋体"/>
          <w:color w:val="000000"/>
          <w:szCs w:val="21"/>
        </w:rPr>
        <w:t>可以同时分发给教室里的所有学生。您可以将一个或多个文件一次性的传输到指定的学生机上。这样就可以做到网上分发试卷或演示文件等。您真的可以体会网络教学的轻松与写意。</w:t>
      </w:r>
    </w:p>
    <w:p w14:paraId="5D6D6BAC"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w:t>
      </w:r>
      <w:r>
        <w:rPr>
          <w:rFonts w:ascii="宋体" w:hAnsi="宋体" w:hint="eastAsia"/>
          <w:color w:val="000000"/>
          <w:szCs w:val="21"/>
        </w:rPr>
        <w:t>4</w:t>
      </w:r>
      <w:r>
        <w:rPr>
          <w:rFonts w:ascii="宋体" w:hAnsi="宋体"/>
          <w:color w:val="000000"/>
          <w:szCs w:val="21"/>
        </w:rPr>
        <w:t>)、文件提交功能可以收集学生所做的作业、程序文件等提交给老师，方便老师操作。</w:t>
      </w:r>
    </w:p>
    <w:p w14:paraId="49C87EA6" w14:textId="77777777" w:rsidR="00790C5B" w:rsidRDefault="00790C5B" w:rsidP="00790C5B">
      <w:pPr>
        <w:spacing w:line="360" w:lineRule="auto"/>
        <w:ind w:firstLine="420"/>
        <w:rPr>
          <w:rFonts w:ascii="宋体" w:hAnsi="宋体"/>
          <w:color w:val="000000"/>
          <w:szCs w:val="21"/>
        </w:rPr>
      </w:pPr>
      <w:r>
        <w:rPr>
          <w:rFonts w:ascii="宋体" w:hAnsi="宋体"/>
          <w:color w:val="000000"/>
          <w:szCs w:val="21"/>
        </w:rPr>
        <w:t>(</w:t>
      </w:r>
      <w:r>
        <w:rPr>
          <w:rFonts w:ascii="宋体" w:hAnsi="宋体" w:hint="eastAsia"/>
          <w:color w:val="000000"/>
          <w:szCs w:val="21"/>
        </w:rPr>
        <w:t>5</w:t>
      </w:r>
      <w:r>
        <w:rPr>
          <w:rFonts w:ascii="宋体" w:hAnsi="宋体"/>
          <w:color w:val="000000"/>
          <w:szCs w:val="21"/>
        </w:rPr>
        <w:t>)、电子点名功能方便老师统计学生上课考勤情况。</w:t>
      </w:r>
    </w:p>
    <w:p w14:paraId="2BAF85FD" w14:textId="77777777" w:rsidR="00790C5B" w:rsidRDefault="00790C5B" w:rsidP="00790C5B">
      <w:pPr>
        <w:rPr>
          <w:rFonts w:ascii="宋体" w:hAnsi="宋体" w:cs="宋体"/>
          <w:b/>
          <w:kern w:val="0"/>
        </w:rPr>
      </w:pPr>
      <w:r>
        <w:rPr>
          <w:rFonts w:ascii="宋体" w:hAnsi="宋体" w:cs="宋体" w:hint="eastAsia"/>
          <w:bCs/>
          <w:kern w:val="0"/>
        </w:rPr>
        <w:t>*</w:t>
      </w:r>
      <w:r>
        <w:rPr>
          <w:rFonts w:ascii="宋体" w:hAnsi="宋体" w:cs="宋体" w:hint="eastAsia"/>
          <w:b/>
          <w:kern w:val="0"/>
        </w:rPr>
        <w:t xml:space="preserve"> 一、多媒体教学软件及主要功能</w:t>
      </w:r>
    </w:p>
    <w:p w14:paraId="07B41308" w14:textId="77777777" w:rsidR="00790C5B" w:rsidRDefault="00790C5B" w:rsidP="00790C5B">
      <w:pPr>
        <w:ind w:leftChars="197" w:left="414" w:firstLine="5"/>
        <w:rPr>
          <w:rFonts w:ascii="宋体" w:hAnsi="宋体"/>
        </w:rPr>
      </w:pPr>
      <w:r>
        <w:rPr>
          <w:rFonts w:ascii="宋体" w:hAnsi="宋体" w:hint="eastAsia"/>
        </w:rPr>
        <w:t>1、通过该软件可以学习太阳能光伏硅材料、电池片、光伏组件、光伏组件附属材料、光伏应</w:t>
      </w:r>
      <w:r>
        <w:rPr>
          <w:rFonts w:ascii="宋体" w:hAnsi="宋体" w:hint="eastAsia"/>
        </w:rPr>
        <w:lastRenderedPageBreak/>
        <w:t>用产品等全部系列光伏知识内容。</w:t>
      </w:r>
    </w:p>
    <w:p w14:paraId="224ABE66" w14:textId="77777777" w:rsidR="00790C5B" w:rsidRDefault="00790C5B" w:rsidP="00790C5B">
      <w:pPr>
        <w:ind w:leftChars="197" w:left="414" w:firstLine="5"/>
        <w:rPr>
          <w:rFonts w:ascii="宋体" w:hAnsi="宋体"/>
        </w:rPr>
      </w:pPr>
      <w:r>
        <w:rPr>
          <w:rFonts w:ascii="宋体" w:hAnsi="宋体" w:hint="eastAsia"/>
        </w:rPr>
        <w:t>2、配备文字与动画展示并介绍从原材料至成品包括中间环节加工工艺等与使用方法。</w:t>
      </w:r>
    </w:p>
    <w:p w14:paraId="28771424" w14:textId="77777777" w:rsidR="00790C5B" w:rsidRDefault="00790C5B" w:rsidP="00790C5B">
      <w:pPr>
        <w:ind w:leftChars="197" w:left="414" w:firstLine="5"/>
        <w:rPr>
          <w:rFonts w:ascii="宋体" w:hAnsi="宋体"/>
        </w:rPr>
      </w:pPr>
      <w:r>
        <w:rPr>
          <w:rFonts w:ascii="宋体" w:hAnsi="宋体" w:hint="eastAsia"/>
        </w:rPr>
        <w:t>3、多媒体系统自带语音讲解，图、文、声并茂展示讲解、与系统所述文字同步播放，提高学生对新能源专业知识快速掌握和快速学习。</w:t>
      </w:r>
    </w:p>
    <w:p w14:paraId="7B4C6EAF" w14:textId="77777777" w:rsidR="00790C5B" w:rsidRDefault="00790C5B" w:rsidP="00790C5B">
      <w:pPr>
        <w:rPr>
          <w:rFonts w:ascii="宋体" w:hAnsi="宋体"/>
          <w:b/>
        </w:rPr>
      </w:pPr>
      <w:r>
        <w:rPr>
          <w:rFonts w:ascii="宋体" w:hAnsi="宋体" w:hint="eastAsia"/>
          <w:bCs/>
        </w:rPr>
        <w:t>*</w:t>
      </w:r>
      <w:r>
        <w:rPr>
          <w:rFonts w:ascii="宋体" w:hAnsi="宋体" w:hint="eastAsia"/>
          <w:b/>
        </w:rPr>
        <w:t xml:space="preserve"> 二、展示与讲解内容目录（图、文、声并茂）：</w:t>
      </w:r>
    </w:p>
    <w:p w14:paraId="3E3F25F6" w14:textId="77777777" w:rsidR="00790C5B" w:rsidRDefault="00790C5B" w:rsidP="00790C5B">
      <w:pPr>
        <w:ind w:firstLineChars="104" w:firstLine="219"/>
        <w:rPr>
          <w:rFonts w:ascii="宋体" w:hAnsi="宋体"/>
          <w:b/>
          <w:bCs/>
        </w:rPr>
      </w:pPr>
      <w:r>
        <w:rPr>
          <w:rFonts w:ascii="宋体" w:hAnsi="宋体" w:hint="eastAsia"/>
          <w:b/>
          <w:bCs/>
        </w:rPr>
        <w:t>2.1 太阳能光伏发电产品介绍</w:t>
      </w:r>
    </w:p>
    <w:p w14:paraId="17A027E9" w14:textId="77777777" w:rsidR="00790C5B" w:rsidRDefault="00790C5B" w:rsidP="00790C5B">
      <w:pPr>
        <w:ind w:firstLineChars="200" w:firstLine="420"/>
        <w:rPr>
          <w:rFonts w:ascii="宋体" w:hAnsi="宋体"/>
        </w:rPr>
      </w:pPr>
      <w:r>
        <w:rPr>
          <w:rFonts w:ascii="宋体" w:hAnsi="宋体" w:hint="eastAsia"/>
        </w:rPr>
        <w:t>2.1.1 太阳能发电系统：</w:t>
      </w:r>
    </w:p>
    <w:p w14:paraId="7627CB71" w14:textId="77777777" w:rsidR="00790C5B" w:rsidRDefault="00790C5B" w:rsidP="00790C5B">
      <w:pPr>
        <w:ind w:firstLineChars="200" w:firstLine="420"/>
        <w:rPr>
          <w:rFonts w:ascii="宋体" w:hAnsi="宋体"/>
        </w:rPr>
      </w:pPr>
      <w:r>
        <w:rPr>
          <w:rFonts w:ascii="宋体" w:hAnsi="宋体" w:hint="eastAsia"/>
        </w:rPr>
        <w:t>2.1.2 家用太阳能发电机直流系统多媒体电视机</w:t>
      </w:r>
    </w:p>
    <w:p w14:paraId="6FB497EC" w14:textId="77777777" w:rsidR="00790C5B" w:rsidRDefault="00790C5B" w:rsidP="00790C5B">
      <w:pPr>
        <w:ind w:firstLineChars="200" w:firstLine="420"/>
        <w:rPr>
          <w:rFonts w:ascii="宋体" w:hAnsi="宋体"/>
        </w:rPr>
      </w:pPr>
      <w:r>
        <w:rPr>
          <w:rFonts w:ascii="宋体" w:hAnsi="宋体" w:hint="eastAsia"/>
        </w:rPr>
        <w:t>2.1.3 太阳能便携电源：</w:t>
      </w:r>
    </w:p>
    <w:p w14:paraId="7E352BE5" w14:textId="77777777" w:rsidR="00790C5B" w:rsidRDefault="00790C5B" w:rsidP="00790C5B">
      <w:pPr>
        <w:ind w:firstLineChars="200" w:firstLine="420"/>
        <w:rPr>
          <w:rFonts w:ascii="宋体" w:hAnsi="宋体"/>
        </w:rPr>
      </w:pPr>
      <w:r>
        <w:rPr>
          <w:rFonts w:ascii="宋体" w:hAnsi="宋体" w:hint="eastAsia"/>
        </w:rPr>
        <w:t>2.1.4 太阳能杀虫灯</w:t>
      </w:r>
    </w:p>
    <w:p w14:paraId="58E1F770" w14:textId="77777777" w:rsidR="00790C5B" w:rsidRDefault="00790C5B" w:rsidP="00790C5B">
      <w:pPr>
        <w:ind w:firstLineChars="200" w:firstLine="420"/>
        <w:rPr>
          <w:rFonts w:ascii="宋体" w:hAnsi="宋体"/>
        </w:rPr>
      </w:pPr>
      <w:r>
        <w:rPr>
          <w:rFonts w:ascii="宋体" w:hAnsi="宋体" w:hint="eastAsia"/>
        </w:rPr>
        <w:t>2.1.5 太阳能警示灯</w:t>
      </w:r>
    </w:p>
    <w:p w14:paraId="6FDE5847" w14:textId="77777777" w:rsidR="00790C5B" w:rsidRDefault="00790C5B" w:rsidP="00790C5B">
      <w:pPr>
        <w:ind w:firstLineChars="200" w:firstLine="420"/>
        <w:rPr>
          <w:rFonts w:ascii="宋体" w:hAnsi="宋体"/>
        </w:rPr>
      </w:pPr>
      <w:r>
        <w:rPr>
          <w:rFonts w:ascii="宋体" w:hAnsi="宋体" w:hint="eastAsia"/>
        </w:rPr>
        <w:t>2.1.6 太阳能野营灯</w:t>
      </w:r>
    </w:p>
    <w:p w14:paraId="3FED9EC5" w14:textId="77777777" w:rsidR="00790C5B" w:rsidRDefault="00790C5B" w:rsidP="00790C5B">
      <w:pPr>
        <w:ind w:firstLineChars="104" w:firstLine="219"/>
        <w:rPr>
          <w:rFonts w:ascii="宋体" w:hAnsi="宋体"/>
          <w:b/>
          <w:bCs/>
        </w:rPr>
      </w:pPr>
      <w:r>
        <w:rPr>
          <w:rFonts w:ascii="宋体" w:hAnsi="宋体" w:hint="eastAsia"/>
          <w:b/>
          <w:bCs/>
        </w:rPr>
        <w:t>2.2 太阳能光伏发电基本原理</w:t>
      </w:r>
    </w:p>
    <w:p w14:paraId="19F0B287" w14:textId="77777777" w:rsidR="00790C5B" w:rsidRDefault="00790C5B" w:rsidP="00790C5B">
      <w:pPr>
        <w:ind w:firstLineChars="104" w:firstLine="219"/>
        <w:rPr>
          <w:rFonts w:ascii="宋体" w:hAnsi="宋体"/>
          <w:b/>
          <w:bCs/>
        </w:rPr>
      </w:pPr>
      <w:r>
        <w:rPr>
          <w:rFonts w:ascii="宋体" w:hAnsi="宋体" w:hint="eastAsia"/>
          <w:b/>
          <w:bCs/>
        </w:rPr>
        <w:t>2.3 太阳能光伏发电系统组成部分介绍</w:t>
      </w:r>
    </w:p>
    <w:p w14:paraId="41FD990B" w14:textId="77777777" w:rsidR="00790C5B" w:rsidRDefault="00790C5B" w:rsidP="00790C5B">
      <w:pPr>
        <w:ind w:firstLineChars="104" w:firstLine="219"/>
        <w:rPr>
          <w:rFonts w:ascii="宋体" w:hAnsi="宋体"/>
          <w:b/>
          <w:bCs/>
        </w:rPr>
      </w:pPr>
      <w:r>
        <w:rPr>
          <w:rFonts w:ascii="宋体" w:hAnsi="宋体" w:hint="eastAsia"/>
          <w:b/>
          <w:bCs/>
        </w:rPr>
        <w:t>2.4 太阳能光伏发电系统设计方法</w:t>
      </w:r>
    </w:p>
    <w:p w14:paraId="38E51715" w14:textId="77777777" w:rsidR="00790C5B" w:rsidRDefault="00790C5B" w:rsidP="00790C5B">
      <w:pPr>
        <w:ind w:firstLineChars="104" w:firstLine="219"/>
        <w:rPr>
          <w:rFonts w:ascii="宋体" w:hAnsi="宋体"/>
          <w:b/>
          <w:bCs/>
        </w:rPr>
      </w:pPr>
      <w:r>
        <w:rPr>
          <w:rFonts w:ascii="宋体" w:hAnsi="宋体" w:hint="eastAsia"/>
          <w:b/>
          <w:bCs/>
        </w:rPr>
        <w:t>2.5 太阳能光伏电站施工建设方法</w:t>
      </w:r>
    </w:p>
    <w:p w14:paraId="47B36389" w14:textId="77777777" w:rsidR="00790C5B" w:rsidRDefault="00790C5B" w:rsidP="00790C5B">
      <w:pPr>
        <w:ind w:firstLineChars="104" w:firstLine="219"/>
        <w:rPr>
          <w:rFonts w:ascii="宋体" w:hAnsi="宋体"/>
          <w:b/>
          <w:bCs/>
        </w:rPr>
      </w:pPr>
      <w:r>
        <w:rPr>
          <w:rFonts w:ascii="宋体" w:hAnsi="宋体" w:hint="eastAsia"/>
          <w:b/>
          <w:bCs/>
        </w:rPr>
        <w:t>2.5.1、项目前期考察 </w:t>
      </w:r>
    </w:p>
    <w:p w14:paraId="47FE4F9E" w14:textId="77777777" w:rsidR="00790C5B" w:rsidRDefault="00790C5B" w:rsidP="00790C5B">
      <w:pPr>
        <w:ind w:firstLineChars="104" w:firstLine="219"/>
        <w:rPr>
          <w:rFonts w:ascii="宋体" w:hAnsi="宋体"/>
          <w:b/>
          <w:bCs/>
        </w:rPr>
      </w:pPr>
      <w:r>
        <w:rPr>
          <w:rFonts w:ascii="宋体" w:hAnsi="宋体" w:hint="eastAsia"/>
          <w:b/>
          <w:bCs/>
        </w:rPr>
        <w:t>2.5.2、项目建设前期资料及批复文件 </w:t>
      </w:r>
    </w:p>
    <w:p w14:paraId="024139DE" w14:textId="77777777" w:rsidR="00790C5B" w:rsidRDefault="00790C5B" w:rsidP="00790C5B">
      <w:pPr>
        <w:ind w:firstLineChars="200" w:firstLine="422"/>
        <w:rPr>
          <w:rFonts w:ascii="宋体" w:hAnsi="宋体"/>
          <w:b/>
          <w:bCs/>
        </w:rPr>
      </w:pPr>
      <w:r>
        <w:rPr>
          <w:rFonts w:ascii="宋体" w:hAnsi="宋体" w:hint="eastAsia"/>
          <w:b/>
          <w:bCs/>
        </w:rPr>
        <w:t>第一阶段：可研阶段 </w:t>
      </w:r>
    </w:p>
    <w:p w14:paraId="1B55A87B" w14:textId="77777777" w:rsidR="00790C5B" w:rsidRDefault="00790C5B" w:rsidP="00790C5B">
      <w:pPr>
        <w:ind w:firstLineChars="200" w:firstLine="422"/>
        <w:rPr>
          <w:rFonts w:ascii="宋体" w:hAnsi="宋体"/>
          <w:b/>
          <w:bCs/>
        </w:rPr>
      </w:pPr>
      <w:r>
        <w:rPr>
          <w:rFonts w:ascii="宋体" w:hAnsi="宋体" w:hint="eastAsia"/>
          <w:b/>
          <w:bCs/>
        </w:rPr>
        <w:t>第二阶段：获得省级/市级相关部门的批复文件</w:t>
      </w:r>
    </w:p>
    <w:p w14:paraId="402D3E51" w14:textId="77777777" w:rsidR="00790C5B" w:rsidRDefault="00790C5B" w:rsidP="00790C5B">
      <w:pPr>
        <w:ind w:firstLineChars="200" w:firstLine="422"/>
        <w:rPr>
          <w:rFonts w:ascii="宋体" w:hAnsi="宋体"/>
          <w:b/>
          <w:bCs/>
        </w:rPr>
      </w:pPr>
      <w:r>
        <w:rPr>
          <w:rFonts w:ascii="宋体" w:hAnsi="宋体" w:hint="eastAsia"/>
          <w:b/>
          <w:bCs/>
        </w:rPr>
        <w:t>第三阶段：获得开工许可 </w:t>
      </w:r>
    </w:p>
    <w:p w14:paraId="22BC8CC8" w14:textId="77777777" w:rsidR="00790C5B" w:rsidRDefault="00790C5B" w:rsidP="00790C5B">
      <w:pPr>
        <w:ind w:firstLineChars="104" w:firstLine="219"/>
        <w:rPr>
          <w:rFonts w:ascii="宋体" w:hAnsi="宋体"/>
          <w:b/>
          <w:bCs/>
        </w:rPr>
      </w:pPr>
      <w:r>
        <w:rPr>
          <w:rFonts w:ascii="宋体" w:hAnsi="宋体" w:hint="eastAsia"/>
          <w:b/>
          <w:bCs/>
        </w:rPr>
        <w:t>2.5.3、项目施工图设计 </w:t>
      </w:r>
    </w:p>
    <w:p w14:paraId="3671A8F4" w14:textId="77777777" w:rsidR="00790C5B" w:rsidRDefault="00790C5B" w:rsidP="00790C5B">
      <w:pPr>
        <w:ind w:firstLineChars="104" w:firstLine="219"/>
        <w:rPr>
          <w:rFonts w:ascii="宋体" w:hAnsi="宋体"/>
          <w:b/>
          <w:bCs/>
        </w:rPr>
      </w:pPr>
      <w:r>
        <w:rPr>
          <w:rFonts w:ascii="宋体" w:hAnsi="宋体" w:hint="eastAsia"/>
          <w:b/>
          <w:bCs/>
        </w:rPr>
        <w:t>2.5.4、项目实施建设 </w:t>
      </w:r>
    </w:p>
    <w:p w14:paraId="416B5961" w14:textId="77777777" w:rsidR="00790C5B" w:rsidRDefault="00790C5B" w:rsidP="00790C5B">
      <w:pPr>
        <w:ind w:firstLineChars="104" w:firstLine="219"/>
        <w:rPr>
          <w:rFonts w:ascii="宋体" w:hAnsi="宋体"/>
          <w:b/>
          <w:bCs/>
        </w:rPr>
      </w:pPr>
      <w:r>
        <w:rPr>
          <w:rFonts w:ascii="宋体" w:hAnsi="宋体" w:hint="eastAsia"/>
          <w:b/>
          <w:bCs/>
        </w:rPr>
        <w:t>2.5.5、带电前的必备条件 </w:t>
      </w:r>
    </w:p>
    <w:p w14:paraId="4E50B5AE" w14:textId="77777777" w:rsidR="00790C5B" w:rsidRDefault="00790C5B" w:rsidP="00790C5B">
      <w:pPr>
        <w:ind w:firstLineChars="104" w:firstLine="219"/>
        <w:rPr>
          <w:rFonts w:ascii="宋体" w:hAnsi="宋体"/>
          <w:b/>
          <w:bCs/>
        </w:rPr>
      </w:pPr>
      <w:r>
        <w:rPr>
          <w:rFonts w:ascii="宋体" w:hAnsi="宋体" w:hint="eastAsia"/>
          <w:b/>
          <w:bCs/>
        </w:rPr>
        <w:t>2.6太阳能光伏并网电站介绍</w:t>
      </w:r>
    </w:p>
    <w:p w14:paraId="0956AD14" w14:textId="77777777" w:rsidR="00790C5B" w:rsidRDefault="00790C5B" w:rsidP="00790C5B">
      <w:pPr>
        <w:ind w:firstLineChars="104" w:firstLine="219"/>
        <w:rPr>
          <w:rFonts w:ascii="宋体" w:hAnsi="宋体"/>
          <w:b/>
          <w:bCs/>
        </w:rPr>
      </w:pPr>
      <w:r>
        <w:rPr>
          <w:rFonts w:ascii="宋体" w:hAnsi="宋体" w:hint="eastAsia"/>
          <w:b/>
          <w:bCs/>
        </w:rPr>
        <w:t>2.6.1、光伏并网电站简要描述 </w:t>
      </w:r>
    </w:p>
    <w:p w14:paraId="5D3A9C13" w14:textId="77777777" w:rsidR="00790C5B" w:rsidRDefault="00790C5B" w:rsidP="00790C5B">
      <w:pPr>
        <w:ind w:firstLineChars="104" w:firstLine="219"/>
        <w:rPr>
          <w:rFonts w:ascii="宋体" w:hAnsi="宋体"/>
          <w:b/>
          <w:bCs/>
        </w:rPr>
      </w:pPr>
      <w:r>
        <w:rPr>
          <w:rFonts w:ascii="宋体" w:hAnsi="宋体" w:hint="eastAsia"/>
          <w:b/>
          <w:bCs/>
        </w:rPr>
        <w:t>2.6.2、光伏并网电站设备组成 </w:t>
      </w:r>
    </w:p>
    <w:p w14:paraId="2C826D81" w14:textId="77777777" w:rsidR="00790C5B" w:rsidRDefault="00790C5B" w:rsidP="00790C5B">
      <w:pPr>
        <w:ind w:firstLineChars="104" w:firstLine="219"/>
        <w:rPr>
          <w:rFonts w:ascii="宋体" w:hAnsi="宋体"/>
          <w:b/>
          <w:bCs/>
        </w:rPr>
      </w:pPr>
      <w:r>
        <w:rPr>
          <w:rFonts w:ascii="宋体" w:hAnsi="宋体" w:hint="eastAsia"/>
          <w:b/>
          <w:bCs/>
        </w:rPr>
        <w:t>2.6.2、光伏并网电站设备功能 </w:t>
      </w:r>
    </w:p>
    <w:p w14:paraId="22AFB738" w14:textId="77777777" w:rsidR="00790C5B" w:rsidRDefault="00790C5B" w:rsidP="00790C5B">
      <w:pPr>
        <w:ind w:firstLineChars="104" w:firstLine="219"/>
        <w:rPr>
          <w:rFonts w:ascii="宋体" w:hAnsi="宋体"/>
          <w:b/>
          <w:bCs/>
        </w:rPr>
      </w:pPr>
      <w:r>
        <w:rPr>
          <w:rFonts w:ascii="宋体" w:hAnsi="宋体" w:hint="eastAsia"/>
          <w:b/>
          <w:bCs/>
        </w:rPr>
        <w:t>2.7 家用型太阳能电站建设方案</w:t>
      </w:r>
    </w:p>
    <w:p w14:paraId="4A14B284" w14:textId="77777777" w:rsidR="00790C5B" w:rsidRDefault="00790C5B" w:rsidP="00790C5B">
      <w:pPr>
        <w:ind w:firstLineChars="104" w:firstLine="219"/>
        <w:rPr>
          <w:rFonts w:ascii="宋体" w:hAnsi="宋体"/>
          <w:b/>
          <w:bCs/>
        </w:rPr>
      </w:pPr>
      <w:r>
        <w:rPr>
          <w:rFonts w:ascii="宋体" w:hAnsi="宋体" w:hint="eastAsia"/>
          <w:b/>
          <w:bCs/>
        </w:rPr>
        <w:t>2.7.1、项目概述 </w:t>
      </w:r>
    </w:p>
    <w:p w14:paraId="17113D42" w14:textId="77777777" w:rsidR="00790C5B" w:rsidRDefault="00790C5B" w:rsidP="00790C5B">
      <w:pPr>
        <w:ind w:firstLineChars="104" w:firstLine="219"/>
        <w:rPr>
          <w:rFonts w:ascii="宋体" w:hAnsi="宋体"/>
          <w:b/>
          <w:bCs/>
        </w:rPr>
      </w:pPr>
      <w:r>
        <w:rPr>
          <w:rFonts w:ascii="宋体" w:hAnsi="宋体" w:hint="eastAsia"/>
          <w:b/>
          <w:bCs/>
        </w:rPr>
        <w:t>2.7.2、方案设计 （附详细方案设计）</w:t>
      </w:r>
    </w:p>
    <w:p w14:paraId="0B67D583" w14:textId="77777777" w:rsidR="00790C5B" w:rsidRDefault="00790C5B" w:rsidP="00790C5B">
      <w:pPr>
        <w:ind w:firstLineChars="104" w:firstLine="218"/>
      </w:pPr>
      <w:r>
        <w:t>（一）用户负载信息</w:t>
      </w:r>
    </w:p>
    <w:p w14:paraId="2976AF79" w14:textId="77777777" w:rsidR="00790C5B" w:rsidRDefault="00790C5B" w:rsidP="00790C5B">
      <w:pPr>
        <w:ind w:firstLineChars="104" w:firstLine="218"/>
      </w:pPr>
      <w:r>
        <w:t>（二）系统方案设计</w:t>
      </w:r>
      <w:r>
        <w:t> </w:t>
      </w:r>
    </w:p>
    <w:p w14:paraId="4936873A" w14:textId="77777777" w:rsidR="00790C5B" w:rsidRDefault="00790C5B" w:rsidP="00790C5B">
      <w:pPr>
        <w:ind w:firstLineChars="104" w:firstLine="218"/>
        <w:rPr>
          <w:rFonts w:ascii="宋体" w:hAnsi="宋体"/>
        </w:rPr>
      </w:pPr>
      <w:r>
        <w:rPr>
          <w:rFonts w:ascii="宋体" w:hAnsi="宋体" w:hint="eastAsia"/>
        </w:rPr>
        <w:t>（三）效益计算：  </w:t>
      </w:r>
    </w:p>
    <w:p w14:paraId="4BEEA6D8" w14:textId="77777777" w:rsidR="00790C5B" w:rsidRDefault="00790C5B" w:rsidP="00790C5B">
      <w:pPr>
        <w:ind w:firstLineChars="104" w:firstLine="219"/>
        <w:rPr>
          <w:rFonts w:ascii="宋体" w:hAnsi="宋体"/>
          <w:b/>
          <w:bCs/>
        </w:rPr>
      </w:pPr>
      <w:r>
        <w:rPr>
          <w:rFonts w:ascii="宋体" w:hAnsi="宋体" w:hint="eastAsia"/>
          <w:b/>
          <w:bCs/>
        </w:rPr>
        <w:t>2.8 逆变器基本原理介绍</w:t>
      </w:r>
    </w:p>
    <w:p w14:paraId="1D838017" w14:textId="77777777" w:rsidR="00790C5B" w:rsidRDefault="00790C5B" w:rsidP="00790C5B">
      <w:pPr>
        <w:ind w:firstLineChars="104" w:firstLine="219"/>
        <w:rPr>
          <w:rFonts w:ascii="宋体" w:hAnsi="宋体"/>
          <w:b/>
          <w:bCs/>
        </w:rPr>
      </w:pPr>
      <w:r>
        <w:rPr>
          <w:rFonts w:ascii="宋体" w:hAnsi="宋体" w:hint="eastAsia"/>
          <w:b/>
          <w:bCs/>
        </w:rPr>
        <w:t>2.9 控制器基本原理介绍</w:t>
      </w:r>
    </w:p>
    <w:p w14:paraId="58D5C11B" w14:textId="77777777" w:rsidR="00790C5B" w:rsidRDefault="00790C5B" w:rsidP="00790C5B">
      <w:pPr>
        <w:spacing w:line="360" w:lineRule="auto"/>
        <w:ind w:firstLine="420"/>
        <w:rPr>
          <w:rFonts w:ascii="宋体" w:hAnsi="宋体"/>
          <w:color w:val="000000"/>
          <w:szCs w:val="21"/>
        </w:rPr>
      </w:pPr>
    </w:p>
    <w:p w14:paraId="1B5DFEFB" w14:textId="77777777" w:rsidR="00790C5B" w:rsidRDefault="00790C5B" w:rsidP="00790C5B">
      <w:pPr>
        <w:spacing w:line="360" w:lineRule="auto"/>
        <w:ind w:firstLine="420"/>
        <w:rPr>
          <w:rFonts w:ascii="宋体" w:hAnsi="宋体"/>
          <w:color w:val="000000"/>
          <w:szCs w:val="21"/>
        </w:rPr>
      </w:pPr>
    </w:p>
    <w:p w14:paraId="000B9251" w14:textId="77777777" w:rsidR="00790C5B" w:rsidRDefault="00790C5B" w:rsidP="00790C5B"/>
    <w:p w14:paraId="78A7FD24" w14:textId="77777777" w:rsidR="00A62FC8" w:rsidRDefault="00A62FC8"/>
    <w:sectPr w:rsidR="00A62FC8">
      <w:pgSz w:w="11906" w:h="16838"/>
      <w:pgMar w:top="1440" w:right="1417" w:bottom="1440" w:left="158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0888D" w14:textId="77777777" w:rsidR="00C243FB" w:rsidRDefault="00C243FB" w:rsidP="00790C5B">
      <w:r>
        <w:separator/>
      </w:r>
    </w:p>
  </w:endnote>
  <w:endnote w:type="continuationSeparator" w:id="0">
    <w:p w14:paraId="7FE8815D" w14:textId="77777777" w:rsidR="00C243FB" w:rsidRDefault="00C243FB" w:rsidP="00790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6CD69" w14:textId="77777777" w:rsidR="00C243FB" w:rsidRDefault="00C243FB" w:rsidP="00790C5B">
      <w:r>
        <w:separator/>
      </w:r>
    </w:p>
  </w:footnote>
  <w:footnote w:type="continuationSeparator" w:id="0">
    <w:p w14:paraId="26EF69ED" w14:textId="77777777" w:rsidR="00C243FB" w:rsidRDefault="00C243FB" w:rsidP="00790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0000007"/>
    <w:multiLevelType w:val="multilevel"/>
    <w:tmpl w:val="000000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8"/>
    <w:multiLevelType w:val="multilevel"/>
    <w:tmpl w:val="00000008"/>
    <w:lvl w:ilvl="0">
      <w:start w:val="1"/>
      <w:numFmt w:val="decimal"/>
      <w:lvlText w:val="%1)"/>
      <w:lvlJc w:val="left"/>
      <w:pPr>
        <w:tabs>
          <w:tab w:val="num" w:pos="425"/>
        </w:tabs>
        <w:ind w:left="425" w:hanging="425"/>
      </w:pPr>
      <w:rPr>
        <w:rFont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 w15:restartNumberingAfterBreak="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0000000D"/>
    <w:multiLevelType w:val="singleLevel"/>
    <w:tmpl w:val="0000000D"/>
    <w:lvl w:ilvl="0">
      <w:start w:val="1"/>
      <w:numFmt w:val="bullet"/>
      <w:lvlText w:val=""/>
      <w:lvlJc w:val="left"/>
      <w:pPr>
        <w:tabs>
          <w:tab w:val="num" w:pos="420"/>
        </w:tabs>
        <w:ind w:left="420" w:hanging="420"/>
      </w:pPr>
      <w:rPr>
        <w:rFonts w:ascii="Wingdings" w:hAnsi="Wingdings" w:hint="default"/>
      </w:rPr>
    </w:lvl>
  </w:abstractNum>
  <w:abstractNum w:abstractNumId="5" w15:restartNumberingAfterBreak="0">
    <w:nsid w:val="0000000E"/>
    <w:multiLevelType w:val="singleLevel"/>
    <w:tmpl w:val="0000000E"/>
    <w:lvl w:ilvl="0">
      <w:start w:val="1"/>
      <w:numFmt w:val="decimal"/>
      <w:lvlText w:val="%1)"/>
      <w:lvlJc w:val="left"/>
      <w:pPr>
        <w:tabs>
          <w:tab w:val="num" w:pos="425"/>
        </w:tabs>
        <w:ind w:left="425" w:hanging="425"/>
      </w:pPr>
      <w:rPr>
        <w:rFonts w:hint="default"/>
      </w:rPr>
    </w:lvl>
  </w:abstractNum>
  <w:abstractNum w:abstractNumId="6" w15:restartNumberingAfterBreak="0">
    <w:nsid w:val="00000010"/>
    <w:multiLevelType w:val="singleLevel"/>
    <w:tmpl w:val="00000010"/>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00000014"/>
    <w:multiLevelType w:val="singleLevel"/>
    <w:tmpl w:val="00000014"/>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00000016"/>
    <w:multiLevelType w:val="singleLevel"/>
    <w:tmpl w:val="00000016"/>
    <w:lvl w:ilvl="0">
      <w:start w:val="1"/>
      <w:numFmt w:val="decimal"/>
      <w:lvlText w:val="%1)"/>
      <w:lvlJc w:val="left"/>
      <w:pPr>
        <w:tabs>
          <w:tab w:val="num" w:pos="425"/>
        </w:tabs>
        <w:ind w:left="425" w:hanging="425"/>
      </w:pPr>
      <w:rPr>
        <w:rFonts w:hint="default"/>
      </w:rPr>
    </w:lvl>
  </w:abstractNum>
  <w:num w:numId="1" w16cid:durableId="1769499115">
    <w:abstractNumId w:val="1"/>
  </w:num>
  <w:num w:numId="2" w16cid:durableId="748426311">
    <w:abstractNumId w:val="2"/>
  </w:num>
  <w:num w:numId="3" w16cid:durableId="1450005390">
    <w:abstractNumId w:val="6"/>
  </w:num>
  <w:num w:numId="4" w16cid:durableId="1291669812">
    <w:abstractNumId w:val="8"/>
  </w:num>
  <w:num w:numId="5" w16cid:durableId="168757211">
    <w:abstractNumId w:val="5"/>
  </w:num>
  <w:num w:numId="6" w16cid:durableId="2080399499">
    <w:abstractNumId w:val="0"/>
  </w:num>
  <w:num w:numId="7" w16cid:durableId="1670593867">
    <w:abstractNumId w:val="7"/>
  </w:num>
  <w:num w:numId="8" w16cid:durableId="1317415787">
    <w:abstractNumId w:val="3"/>
  </w:num>
  <w:num w:numId="9" w16cid:durableId="118887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FC8"/>
    <w:rsid w:val="00131196"/>
    <w:rsid w:val="0056279A"/>
    <w:rsid w:val="00790C5B"/>
    <w:rsid w:val="008317A3"/>
    <w:rsid w:val="009B6C98"/>
    <w:rsid w:val="00A62FC8"/>
    <w:rsid w:val="00AA4FE5"/>
    <w:rsid w:val="00C243FB"/>
    <w:rsid w:val="00CC00C5"/>
    <w:rsid w:val="00D64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4F49AE6-C154-4DFF-875D-35617408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0C5B"/>
    <w:pPr>
      <w:widowControl w:val="0"/>
      <w:jc w:val="both"/>
    </w:pPr>
    <w:rPr>
      <w:rFonts w:ascii="Calibri" w:eastAsia="宋体" w:hAnsi="Calibri" w:cs="Times New Roman"/>
      <w:szCs w:val="24"/>
    </w:rPr>
  </w:style>
  <w:style w:type="paragraph" w:styleId="2">
    <w:name w:val="heading 2"/>
    <w:basedOn w:val="a"/>
    <w:next w:val="a"/>
    <w:link w:val="20"/>
    <w:qFormat/>
    <w:rsid w:val="00790C5B"/>
    <w:pPr>
      <w:keepNext/>
      <w:keepLines/>
      <w:spacing w:before="260" w:after="260" w:line="413" w:lineRule="auto"/>
      <w:outlineLvl w:val="1"/>
    </w:pPr>
    <w:rPr>
      <w:rFonts w:ascii="Cambria" w:hAnsi="Cambria"/>
      <w:b/>
      <w:bCs/>
      <w:sz w:val="32"/>
      <w:szCs w:val="32"/>
    </w:rPr>
  </w:style>
  <w:style w:type="paragraph" w:styleId="3">
    <w:name w:val="heading 3"/>
    <w:basedOn w:val="a"/>
    <w:next w:val="a"/>
    <w:link w:val="30"/>
    <w:qFormat/>
    <w:rsid w:val="00790C5B"/>
    <w:pPr>
      <w:keepNext/>
      <w:keepLines/>
      <w:spacing w:before="120" w:after="120" w:line="360" w:lineRule="auto"/>
      <w:outlineLvl w:val="2"/>
    </w:pPr>
    <w:rPr>
      <w:b/>
      <w:bCs/>
      <w:sz w:val="28"/>
      <w:szCs w:val="32"/>
    </w:rPr>
  </w:style>
  <w:style w:type="paragraph" w:styleId="4">
    <w:name w:val="heading 4"/>
    <w:basedOn w:val="a"/>
    <w:next w:val="a"/>
    <w:link w:val="40"/>
    <w:qFormat/>
    <w:rsid w:val="00790C5B"/>
    <w:pPr>
      <w:keepNext/>
      <w:keepLines/>
      <w:spacing w:before="120" w:after="120"/>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90C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90C5B"/>
    <w:rPr>
      <w:sz w:val="18"/>
      <w:szCs w:val="18"/>
    </w:rPr>
  </w:style>
  <w:style w:type="paragraph" w:styleId="a5">
    <w:name w:val="footer"/>
    <w:basedOn w:val="a"/>
    <w:link w:val="a6"/>
    <w:unhideWhenUsed/>
    <w:rsid w:val="00790C5B"/>
    <w:pPr>
      <w:tabs>
        <w:tab w:val="center" w:pos="4153"/>
        <w:tab w:val="right" w:pos="8306"/>
      </w:tabs>
      <w:snapToGrid w:val="0"/>
      <w:jc w:val="left"/>
    </w:pPr>
    <w:rPr>
      <w:sz w:val="18"/>
      <w:szCs w:val="18"/>
    </w:rPr>
  </w:style>
  <w:style w:type="character" w:customStyle="1" w:styleId="a6">
    <w:name w:val="页脚 字符"/>
    <w:basedOn w:val="a0"/>
    <w:link w:val="a5"/>
    <w:uiPriority w:val="99"/>
    <w:rsid w:val="00790C5B"/>
    <w:rPr>
      <w:sz w:val="18"/>
      <w:szCs w:val="18"/>
    </w:rPr>
  </w:style>
  <w:style w:type="character" w:customStyle="1" w:styleId="20">
    <w:name w:val="标题 2 字符"/>
    <w:basedOn w:val="a0"/>
    <w:link w:val="2"/>
    <w:rsid w:val="00790C5B"/>
    <w:rPr>
      <w:rFonts w:ascii="Cambria" w:eastAsia="宋体" w:hAnsi="Cambria" w:cs="Times New Roman"/>
      <w:b/>
      <w:bCs/>
      <w:sz w:val="32"/>
      <w:szCs w:val="32"/>
    </w:rPr>
  </w:style>
  <w:style w:type="character" w:customStyle="1" w:styleId="30">
    <w:name w:val="标题 3 字符"/>
    <w:basedOn w:val="a0"/>
    <w:link w:val="3"/>
    <w:rsid w:val="00790C5B"/>
    <w:rPr>
      <w:rFonts w:ascii="Calibri" w:eastAsia="宋体" w:hAnsi="Calibri" w:cs="Times New Roman"/>
      <w:b/>
      <w:bCs/>
      <w:sz w:val="28"/>
      <w:szCs w:val="32"/>
    </w:rPr>
  </w:style>
  <w:style w:type="character" w:customStyle="1" w:styleId="40">
    <w:name w:val="标题 4 字符"/>
    <w:basedOn w:val="a0"/>
    <w:link w:val="4"/>
    <w:rsid w:val="00790C5B"/>
    <w:rPr>
      <w:rFonts w:ascii="Cambria" w:eastAsia="宋体" w:hAnsi="Cambria" w:cs="Times New Roman"/>
      <w:b/>
      <w:bCs/>
      <w:sz w:val="28"/>
      <w:szCs w:val="28"/>
    </w:rPr>
  </w:style>
  <w:style w:type="character" w:styleId="a7">
    <w:name w:val="page number"/>
    <w:basedOn w:val="a0"/>
    <w:rsid w:val="00790C5B"/>
  </w:style>
  <w:style w:type="character" w:styleId="a8">
    <w:name w:val="Strong"/>
    <w:qFormat/>
    <w:rsid w:val="00790C5B"/>
    <w:rPr>
      <w:b/>
    </w:rPr>
  </w:style>
  <w:style w:type="paragraph" w:customStyle="1" w:styleId="1">
    <w:name w:val="纯文本1"/>
    <w:basedOn w:val="a"/>
    <w:rsid w:val="00790C5B"/>
    <w:rPr>
      <w:rFonts w:ascii="宋体" w:hAnsi="Courier New"/>
      <w:szCs w:val="20"/>
    </w:rPr>
  </w:style>
  <w:style w:type="paragraph" w:styleId="a9">
    <w:name w:val="Plain Text"/>
    <w:basedOn w:val="a"/>
    <w:link w:val="aa"/>
    <w:qFormat/>
    <w:rsid w:val="00790C5B"/>
    <w:pPr>
      <w:widowControl/>
      <w:spacing w:before="85" w:after="85"/>
    </w:pPr>
    <w:rPr>
      <w:rFonts w:ascii="Courier New" w:eastAsia="PMingLiU" w:hAnsi="Courier New"/>
      <w:kern w:val="0"/>
      <w:sz w:val="20"/>
      <w:szCs w:val="20"/>
      <w:lang w:eastAsia="zh-TW"/>
    </w:rPr>
  </w:style>
  <w:style w:type="character" w:customStyle="1" w:styleId="aa">
    <w:name w:val="纯文本 字符"/>
    <w:basedOn w:val="a0"/>
    <w:link w:val="a9"/>
    <w:rsid w:val="00790C5B"/>
    <w:rPr>
      <w:rFonts w:ascii="Courier New" w:eastAsia="PMingLiU" w:hAnsi="Courier New" w:cs="Times New Roman"/>
      <w:kern w:val="0"/>
      <w:sz w:val="20"/>
      <w:szCs w:val="20"/>
      <w:lang w:eastAsia="zh-TW"/>
    </w:rPr>
  </w:style>
  <w:style w:type="paragraph" w:styleId="ab">
    <w:name w:val="Normal (Web)"/>
    <w:basedOn w:val="a"/>
    <w:rsid w:val="00790C5B"/>
    <w:pPr>
      <w:spacing w:before="100" w:beforeAutospacing="1" w:after="100" w:afterAutospacing="1"/>
      <w:jc w:val="left"/>
    </w:pPr>
    <w:rPr>
      <w:kern w:val="0"/>
      <w:sz w:val="24"/>
    </w:rPr>
  </w:style>
  <w:style w:type="paragraph" w:styleId="ac">
    <w:name w:val="Balloon Text"/>
    <w:basedOn w:val="a"/>
    <w:link w:val="ad"/>
    <w:uiPriority w:val="99"/>
    <w:semiHidden/>
    <w:unhideWhenUsed/>
    <w:rsid w:val="00790C5B"/>
    <w:rPr>
      <w:sz w:val="18"/>
      <w:szCs w:val="18"/>
    </w:rPr>
  </w:style>
  <w:style w:type="character" w:customStyle="1" w:styleId="ad">
    <w:name w:val="批注框文本 字符"/>
    <w:basedOn w:val="a0"/>
    <w:link w:val="ac"/>
    <w:uiPriority w:val="99"/>
    <w:semiHidden/>
    <w:rsid w:val="00790C5B"/>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http://www.mcgs.com.cn/upload/7062TX.pn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http://www.mcgs.com.cn/upload/7062TX.png" TargetMode="External"/><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22</Pages>
  <Words>1748</Words>
  <Characters>9964</Characters>
  <Application>Microsoft Office Word</Application>
  <DocSecurity>0</DocSecurity>
  <Lines>83</Lines>
  <Paragraphs>23</Paragraphs>
  <ScaleCrop>false</ScaleCrop>
  <Manager>上海顶邦教育设备制造有限公司;</Manager>
  <Company>上海顶邦教育设备制造有限公司;</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上海顶邦教育设备制造有限公司</dc:creator>
  <cp:keywords/>
  <dc:description/>
  <cp:lastModifiedBy>上海顶邦教育设备制造有限公司</cp:lastModifiedBy>
  <cp:revision>3</cp:revision>
  <dcterms:created xsi:type="dcterms:W3CDTF">2019-04-04T04:31:00Z</dcterms:created>
  <dcterms:modified xsi:type="dcterms:W3CDTF">2023-03-17T10:05:00Z</dcterms:modified>
</cp:coreProperties>
</file>