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0EDA" w14:textId="51496547" w:rsidR="00522B4A" w:rsidRDefault="00522B4A" w:rsidP="00522B4A">
      <w:pPr>
        <w:jc w:val="center"/>
        <w:rPr>
          <w:rFonts w:hint="eastAsia"/>
          <w:b/>
          <w:sz w:val="32"/>
          <w:szCs w:val="32"/>
        </w:rPr>
      </w:pPr>
      <w:r w:rsidRPr="00AB146C">
        <w:rPr>
          <w:b/>
          <w:sz w:val="32"/>
          <w:szCs w:val="32"/>
        </w:rPr>
        <w:t>DB-CG04</w:t>
      </w:r>
      <w:r w:rsidRPr="00AB146C">
        <w:rPr>
          <w:b/>
          <w:sz w:val="32"/>
          <w:szCs w:val="32"/>
        </w:rPr>
        <w:t>现场总线过程控制系统实验装置</w:t>
      </w:r>
      <w:r w:rsidRPr="00AB146C">
        <w:rPr>
          <w:b/>
          <w:sz w:val="32"/>
          <w:szCs w:val="32"/>
        </w:rPr>
        <w:br/>
      </w:r>
      <w:r>
        <w:rPr>
          <w:noProof/>
        </w:rPr>
        <w:drawing>
          <wp:inline distT="0" distB="0" distL="0" distR="0" wp14:anchorId="2D75A0D0" wp14:editId="3C48D613">
            <wp:extent cx="5918200" cy="3949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8200" cy="3949700"/>
                    </a:xfrm>
                    <a:prstGeom prst="rect">
                      <a:avLst/>
                    </a:prstGeom>
                    <a:noFill/>
                    <a:ln>
                      <a:noFill/>
                    </a:ln>
                  </pic:spPr>
                </pic:pic>
              </a:graphicData>
            </a:graphic>
          </wp:inline>
        </w:drawing>
      </w:r>
    </w:p>
    <w:p w14:paraId="67F17904" w14:textId="77777777" w:rsidR="00522B4A" w:rsidRDefault="00522B4A" w:rsidP="00522B4A">
      <w:pPr>
        <w:jc w:val="center"/>
        <w:rPr>
          <w:rFonts w:hint="eastAsia"/>
          <w:b/>
          <w:sz w:val="32"/>
          <w:szCs w:val="32"/>
        </w:rPr>
      </w:pPr>
    </w:p>
    <w:p w14:paraId="35BC74A8" w14:textId="77777777" w:rsidR="00522B4A" w:rsidRDefault="00522B4A" w:rsidP="00522B4A">
      <w:pPr>
        <w:spacing w:line="340" w:lineRule="atLeast"/>
        <w:rPr>
          <w:rFonts w:eastAsia="黑体" w:hint="eastAsia"/>
          <w:bCs/>
          <w:spacing w:val="-2"/>
        </w:rPr>
      </w:pPr>
      <w:r>
        <w:rPr>
          <w:rFonts w:eastAsia="黑体" w:hint="eastAsia"/>
          <w:spacing w:val="-2"/>
        </w:rPr>
        <w:t>一、系统概述</w:t>
      </w:r>
    </w:p>
    <w:p w14:paraId="19D42195" w14:textId="77777777" w:rsidR="00522B4A" w:rsidRDefault="00522B4A" w:rsidP="00522B4A">
      <w:pPr>
        <w:spacing w:line="340" w:lineRule="atLeast"/>
        <w:ind w:firstLineChars="200" w:firstLine="452"/>
        <w:rPr>
          <w:rFonts w:ascii="宋体" w:hAnsi="宋体" w:hint="eastAsia"/>
          <w:spacing w:val="-2"/>
          <w:sz w:val="23"/>
          <w:szCs w:val="23"/>
        </w:rPr>
      </w:pPr>
      <w:r>
        <w:rPr>
          <w:rFonts w:ascii="宋体" w:hAnsi="宋体" w:hint="eastAsia"/>
          <w:spacing w:val="-2"/>
          <w:sz w:val="23"/>
          <w:szCs w:val="23"/>
        </w:rPr>
        <w:t>“DB-CG04高级现场总线过程控制系统实验装置”是从高校自动化相关专业教学实验的需求出发，采用代表自动化行业技术潮流的现场总线技术，开发出来的进行通讯和远程控制的网络化和数字化实验装置。</w:t>
      </w:r>
    </w:p>
    <w:p w14:paraId="7A190EB7" w14:textId="77777777" w:rsidR="00522B4A" w:rsidRDefault="00522B4A" w:rsidP="00522B4A">
      <w:pPr>
        <w:spacing w:line="340" w:lineRule="atLeast"/>
        <w:ind w:firstLineChars="200" w:firstLine="452"/>
        <w:rPr>
          <w:rFonts w:ascii="宋体" w:hAnsi="宋体" w:hint="eastAsia"/>
          <w:spacing w:val="-2"/>
          <w:sz w:val="23"/>
          <w:szCs w:val="23"/>
        </w:rPr>
      </w:pPr>
      <w:r>
        <w:rPr>
          <w:rFonts w:ascii="宋体" w:hAnsi="宋体" w:hint="eastAsia"/>
          <w:spacing w:val="-2"/>
          <w:sz w:val="23"/>
          <w:szCs w:val="23"/>
        </w:rPr>
        <w:t>“DB-CG04高级现场总线过程控制系统实验装置”是由现场总线控制系统和对象系统组成。该对象系统在管道中采用电磁阀替代手阀控制各管道的连接，可实现上位机根据采集参数进行自动控制或者上位机中进行鼠标点击人为控制，为实现DCS的多种控制策略，系统中上水箱压力变送器（上水箱液位）采用总线采集参数“变送器采用带SIEMENS PROFIBUS-PA通讯接口的压力变送器（带SIEMENS PROFIBUS-PA通讯协议的压力传感器通过总线供电，不需要另外接工作电源）”。</w:t>
      </w:r>
    </w:p>
    <w:p w14:paraId="2E568E86" w14:textId="77777777" w:rsidR="00522B4A" w:rsidRDefault="00522B4A" w:rsidP="00522B4A">
      <w:pPr>
        <w:numPr>
          <w:ilvl w:val="0"/>
          <w:numId w:val="1"/>
        </w:numPr>
        <w:spacing w:line="340" w:lineRule="atLeast"/>
        <w:rPr>
          <w:rFonts w:hint="eastAsia"/>
          <w:b/>
          <w:spacing w:val="-2"/>
          <w:sz w:val="23"/>
          <w:szCs w:val="23"/>
        </w:rPr>
      </w:pPr>
      <w:r>
        <w:rPr>
          <w:rFonts w:hint="eastAsia"/>
          <w:b/>
          <w:spacing w:val="-2"/>
          <w:sz w:val="23"/>
          <w:szCs w:val="23"/>
        </w:rPr>
        <w:t>现场总线控制系统硬件</w:t>
      </w:r>
    </w:p>
    <w:p w14:paraId="49A670E3" w14:textId="77777777" w:rsidR="00522B4A" w:rsidRDefault="00522B4A" w:rsidP="00522B4A">
      <w:pPr>
        <w:spacing w:line="340" w:lineRule="atLeast"/>
        <w:ind w:firstLineChars="200" w:firstLine="452"/>
        <w:rPr>
          <w:rFonts w:hint="eastAsia"/>
          <w:spacing w:val="-2"/>
          <w:sz w:val="23"/>
          <w:szCs w:val="23"/>
        </w:rPr>
      </w:pPr>
      <w:r>
        <w:rPr>
          <w:rFonts w:hint="eastAsia"/>
          <w:spacing w:val="-2"/>
          <w:sz w:val="23"/>
          <w:szCs w:val="23"/>
        </w:rPr>
        <w:t>除电气部分给各种工作部件提供电源外，还有下列主要部件：</w:t>
      </w:r>
    </w:p>
    <w:p w14:paraId="114595E0" w14:textId="77777777" w:rsidR="00522B4A" w:rsidRDefault="00522B4A" w:rsidP="00522B4A">
      <w:pPr>
        <w:numPr>
          <w:ilvl w:val="0"/>
          <w:numId w:val="2"/>
        </w:numPr>
        <w:suppressAutoHyphens/>
        <w:spacing w:line="340" w:lineRule="atLeast"/>
        <w:ind w:firstLine="70"/>
        <w:rPr>
          <w:rFonts w:ascii="宋体" w:hAnsi="宋体"/>
          <w:bCs/>
          <w:spacing w:val="-2"/>
          <w:sz w:val="23"/>
        </w:rPr>
        <w:sectPr w:rsidR="00522B4A">
          <w:pgSz w:w="11907" w:h="16840"/>
          <w:pgMar w:top="1247" w:right="794" w:bottom="851" w:left="794" w:header="567" w:footer="907" w:gutter="0"/>
          <w:cols w:space="720"/>
          <w:docGrid w:linePitch="326" w:charSpace="-4916"/>
        </w:sectPr>
      </w:pPr>
    </w:p>
    <w:p w14:paraId="35936AF2"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SIEMENS 315-2DP CPU一个（含MMC卡）</w:t>
      </w:r>
    </w:p>
    <w:p w14:paraId="737AA512"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SIEMENS电源模块一个</w:t>
      </w:r>
    </w:p>
    <w:p w14:paraId="431B979A"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PA Coupler 耦合器一个</w:t>
      </w:r>
    </w:p>
    <w:p w14:paraId="1493D6B9"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8路模拟量输入模块SM331模块两个</w:t>
      </w:r>
    </w:p>
    <w:p w14:paraId="06A140A4"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4路模拟量输出模块SM332模块一个</w:t>
      </w:r>
    </w:p>
    <w:p w14:paraId="7339875A"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变频器一个</w:t>
      </w:r>
    </w:p>
    <w:p w14:paraId="010A753F"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DP通讯线和DP接头若干</w:t>
      </w:r>
    </w:p>
    <w:p w14:paraId="09409495" w14:textId="77777777" w:rsidR="00522B4A" w:rsidRDefault="00522B4A" w:rsidP="00522B4A">
      <w:pPr>
        <w:numPr>
          <w:ilvl w:val="0"/>
          <w:numId w:val="2"/>
        </w:numPr>
        <w:suppressAutoHyphens/>
        <w:spacing w:line="340" w:lineRule="atLeast"/>
        <w:rPr>
          <w:rFonts w:ascii="宋体" w:hAnsi="宋体" w:hint="eastAsia"/>
          <w:bCs/>
          <w:spacing w:val="-2"/>
          <w:sz w:val="23"/>
        </w:rPr>
      </w:pPr>
      <w:r>
        <w:rPr>
          <w:rFonts w:ascii="宋体" w:hAnsi="宋体" w:hint="eastAsia"/>
          <w:bCs/>
          <w:spacing w:val="-2"/>
          <w:sz w:val="23"/>
        </w:rPr>
        <w:t>MPI-USB通讯线一条</w:t>
      </w:r>
    </w:p>
    <w:p w14:paraId="0D90CF6E" w14:textId="77777777" w:rsidR="00522B4A" w:rsidRDefault="00522B4A" w:rsidP="00522B4A">
      <w:pPr>
        <w:numPr>
          <w:ilvl w:val="0"/>
          <w:numId w:val="1"/>
        </w:numPr>
        <w:spacing w:line="340" w:lineRule="atLeast"/>
        <w:rPr>
          <w:b/>
          <w:spacing w:val="-2"/>
          <w:sz w:val="23"/>
        </w:rPr>
        <w:sectPr w:rsidR="00522B4A">
          <w:type w:val="continuous"/>
          <w:pgSz w:w="11907" w:h="16840"/>
          <w:pgMar w:top="1247" w:right="794" w:bottom="851" w:left="794" w:header="567" w:footer="907" w:gutter="0"/>
          <w:cols w:num="2" w:space="425" w:equalWidth="0">
            <w:col w:w="4947" w:space="425"/>
            <w:col w:w="4947"/>
          </w:cols>
          <w:docGrid w:linePitch="326" w:charSpace="-4916"/>
        </w:sectPr>
      </w:pPr>
    </w:p>
    <w:p w14:paraId="07726FE4" w14:textId="77777777" w:rsidR="00522B4A" w:rsidRDefault="00522B4A" w:rsidP="00522B4A">
      <w:pPr>
        <w:numPr>
          <w:ilvl w:val="0"/>
          <w:numId w:val="1"/>
        </w:numPr>
        <w:spacing w:line="340" w:lineRule="atLeast"/>
        <w:rPr>
          <w:rFonts w:hint="eastAsia"/>
          <w:b/>
          <w:spacing w:val="-2"/>
          <w:sz w:val="23"/>
        </w:rPr>
      </w:pPr>
      <w:r>
        <w:rPr>
          <w:rFonts w:hint="eastAsia"/>
          <w:b/>
          <w:spacing w:val="-2"/>
          <w:sz w:val="23"/>
        </w:rPr>
        <w:lastRenderedPageBreak/>
        <w:t>现场总线控制系统软件</w:t>
      </w:r>
    </w:p>
    <w:p w14:paraId="4C3B2D25" w14:textId="77777777" w:rsidR="00522B4A" w:rsidRDefault="00522B4A" w:rsidP="00522B4A">
      <w:pPr>
        <w:spacing w:line="340" w:lineRule="atLeast"/>
        <w:ind w:firstLineChars="200" w:firstLine="452"/>
        <w:rPr>
          <w:rFonts w:ascii="宋体" w:hAnsi="宋体" w:hint="eastAsia"/>
          <w:bCs/>
          <w:spacing w:val="-2"/>
          <w:sz w:val="23"/>
        </w:rPr>
      </w:pPr>
      <w:r>
        <w:rPr>
          <w:rFonts w:ascii="宋体" w:hAnsi="宋体" w:hint="eastAsia"/>
          <w:bCs/>
          <w:spacing w:val="-2"/>
          <w:sz w:val="23"/>
        </w:rPr>
        <w:t>采用SIEMENS WINCC软件监控、SIEMENS STEP7编程</w:t>
      </w:r>
    </w:p>
    <w:p w14:paraId="153FC630" w14:textId="77777777" w:rsidR="00522B4A" w:rsidRDefault="00522B4A" w:rsidP="00522B4A">
      <w:pPr>
        <w:spacing w:line="340" w:lineRule="atLeast"/>
        <w:rPr>
          <w:rFonts w:eastAsia="黑体" w:hint="eastAsia"/>
          <w:bCs/>
          <w:spacing w:val="-2"/>
        </w:rPr>
      </w:pPr>
      <w:r>
        <w:rPr>
          <w:rFonts w:eastAsia="黑体" w:hint="eastAsia"/>
          <w:spacing w:val="-2"/>
        </w:rPr>
        <w:t>二、系统特点</w:t>
      </w:r>
    </w:p>
    <w:p w14:paraId="4AA2E439" w14:textId="77777777" w:rsidR="00522B4A" w:rsidRDefault="00522B4A" w:rsidP="00522B4A">
      <w:pPr>
        <w:spacing w:line="340" w:lineRule="atLeast"/>
        <w:ind w:firstLineChars="200" w:firstLine="452"/>
        <w:rPr>
          <w:rFonts w:ascii="宋体" w:hAnsi="宋体" w:hint="eastAsia"/>
          <w:bCs/>
          <w:spacing w:val="-2"/>
          <w:sz w:val="23"/>
        </w:rPr>
      </w:pPr>
      <w:r>
        <w:rPr>
          <w:rFonts w:ascii="宋体" w:hAnsi="宋体" w:hint="eastAsia"/>
          <w:bCs/>
          <w:spacing w:val="-2"/>
          <w:sz w:val="23"/>
        </w:rPr>
        <w:t>能完整的体现现场过程变量数字化采集,实现从过程变量的现场采集到上位监控的全数字化传输,可完成DCS分布控制系统架构。</w:t>
      </w:r>
    </w:p>
    <w:p w14:paraId="661A2ECE" w14:textId="77777777" w:rsidR="00522B4A" w:rsidRDefault="00522B4A" w:rsidP="00522B4A">
      <w:pPr>
        <w:spacing w:line="340" w:lineRule="atLeast"/>
        <w:rPr>
          <w:rFonts w:eastAsia="黑体" w:hint="eastAsia"/>
          <w:spacing w:val="-2"/>
        </w:rPr>
      </w:pPr>
      <w:r>
        <w:rPr>
          <w:rFonts w:eastAsia="黑体" w:hint="eastAsia"/>
          <w:spacing w:val="-2"/>
        </w:rPr>
        <w:t>三、系统结构</w:t>
      </w:r>
    </w:p>
    <w:p w14:paraId="15827559" w14:textId="77777777" w:rsidR="00522B4A" w:rsidRDefault="00522B4A" w:rsidP="00522B4A">
      <w:pPr>
        <w:spacing w:line="340" w:lineRule="atLeast"/>
        <w:ind w:firstLineChars="200" w:firstLine="452"/>
        <w:rPr>
          <w:rFonts w:ascii="宋体" w:hAnsi="宋体" w:hint="eastAsia"/>
          <w:bCs/>
          <w:spacing w:val="-2"/>
          <w:sz w:val="23"/>
        </w:rPr>
      </w:pPr>
      <w:r>
        <w:rPr>
          <w:rFonts w:ascii="宋体" w:hAnsi="宋体" w:hint="eastAsia"/>
          <w:bCs/>
          <w:spacing w:val="-2"/>
          <w:sz w:val="23"/>
        </w:rPr>
        <w:t>现场总线控制系统结构图如下：</w:t>
      </w:r>
    </w:p>
    <w:p w14:paraId="48DC8902" w14:textId="3ED37E73" w:rsidR="00522B4A" w:rsidRDefault="00522B4A" w:rsidP="00522B4A">
      <w:pPr>
        <w:spacing w:line="340" w:lineRule="atLeast"/>
        <w:rPr>
          <w:rFonts w:eastAsia="黑体" w:hint="eastAsia"/>
          <w:spacing w:val="-2"/>
        </w:rPr>
      </w:pPr>
      <w:r>
        <w:rPr>
          <w:noProof/>
          <w:lang w:val="en-US" w:eastAsia="zh-CN"/>
        </w:rPr>
        <w:drawing>
          <wp:inline distT="0" distB="0" distL="0" distR="0" wp14:anchorId="059CD843" wp14:editId="5F90532B">
            <wp:extent cx="5721350" cy="128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1289050"/>
                    </a:xfrm>
                    <a:prstGeom prst="rect">
                      <a:avLst/>
                    </a:prstGeom>
                    <a:noFill/>
                    <a:ln>
                      <a:noFill/>
                    </a:ln>
                  </pic:spPr>
                </pic:pic>
              </a:graphicData>
            </a:graphic>
          </wp:inline>
        </w:drawing>
      </w:r>
    </w:p>
    <w:p w14:paraId="4F80FBF9" w14:textId="77777777" w:rsidR="00522B4A" w:rsidRDefault="00522B4A" w:rsidP="00522B4A">
      <w:pPr>
        <w:rPr>
          <w:rFonts w:hint="eastAsia"/>
          <w:b/>
          <w:bCs/>
        </w:rPr>
      </w:pPr>
      <w:r>
        <w:rPr>
          <w:rFonts w:eastAsia="黑体" w:hint="eastAsia"/>
          <w:b/>
          <w:bCs/>
          <w:spacing w:val="-2"/>
        </w:rPr>
        <w:t>四、</w:t>
      </w:r>
      <w:r>
        <w:rPr>
          <w:rFonts w:eastAsia="黑体" w:hint="eastAsia"/>
          <w:b/>
          <w:bCs/>
        </w:rPr>
        <w:t>控制对象</w:t>
      </w:r>
    </w:p>
    <w:p w14:paraId="224F6F07" w14:textId="77777777" w:rsidR="00522B4A" w:rsidRDefault="00522B4A" w:rsidP="00522B4A">
      <w:pPr>
        <w:spacing w:line="340" w:lineRule="atLeast"/>
        <w:rPr>
          <w:rFonts w:eastAsia="黑体" w:hint="eastAsia"/>
          <w:spacing w:val="-2"/>
        </w:rPr>
      </w:pPr>
      <w:r>
        <w:rPr>
          <w:rFonts w:eastAsia="黑体" w:hint="eastAsia"/>
          <w:spacing w:val="-2"/>
        </w:rPr>
        <w:t>一）、系统组成</w:t>
      </w:r>
    </w:p>
    <w:p w14:paraId="5C6324C6" w14:textId="77777777" w:rsidR="00522B4A" w:rsidRDefault="00522B4A" w:rsidP="00522B4A">
      <w:pPr>
        <w:numPr>
          <w:ilvl w:val="0"/>
          <w:numId w:val="3"/>
        </w:numPr>
        <w:spacing w:line="340" w:lineRule="atLeast"/>
        <w:rPr>
          <w:rFonts w:ascii="宋体" w:hAnsi="宋体" w:hint="eastAsia"/>
          <w:b/>
          <w:bCs/>
          <w:spacing w:val="-2"/>
          <w:sz w:val="23"/>
          <w:szCs w:val="23"/>
        </w:rPr>
      </w:pPr>
      <w:r>
        <w:rPr>
          <w:rFonts w:ascii="宋体" w:hAnsi="宋体" w:hint="eastAsia"/>
          <w:b/>
          <w:bCs/>
          <w:spacing w:val="-2"/>
          <w:sz w:val="23"/>
          <w:szCs w:val="23"/>
        </w:rPr>
        <w:t>过程控制实验对象系统</w:t>
      </w:r>
    </w:p>
    <w:p w14:paraId="6286B9D6" w14:textId="77777777" w:rsidR="00522B4A" w:rsidRDefault="00522B4A" w:rsidP="00522B4A">
      <w:pPr>
        <w:spacing w:line="340" w:lineRule="atLeast"/>
        <w:ind w:firstLineChars="200" w:firstLine="452"/>
        <w:rPr>
          <w:rFonts w:hint="eastAsia"/>
          <w:spacing w:val="-2"/>
          <w:sz w:val="23"/>
        </w:rPr>
      </w:pPr>
      <w:r>
        <w:rPr>
          <w:rFonts w:hint="eastAsia"/>
          <w:spacing w:val="-2"/>
          <w:sz w:val="23"/>
        </w:rPr>
        <w:t>实验对象系统包含有：</w:t>
      </w:r>
      <w:r>
        <w:rPr>
          <w:rFonts w:ascii="宋体" w:hAnsi="宋体" w:hint="eastAsia"/>
          <w:spacing w:val="-2"/>
          <w:sz w:val="23"/>
        </w:rPr>
        <w:t>不锈钢储水箱；上、中、下三个串接有机玻璃圆筒型水箱；三相4.5kW电加热锅炉（由不锈钢锅炉内胆加温筒和封闭式外循环不锈钢冷却锅炉夹套构成）和铝塑盘管组成</w:t>
      </w:r>
      <w:r>
        <w:rPr>
          <w:rFonts w:hint="eastAsia"/>
          <w:spacing w:val="-2"/>
          <w:sz w:val="23"/>
        </w:rPr>
        <w:t>。</w:t>
      </w:r>
    </w:p>
    <w:p w14:paraId="659434E3" w14:textId="77777777" w:rsidR="00522B4A" w:rsidRDefault="00522B4A" w:rsidP="00522B4A">
      <w:pPr>
        <w:spacing w:line="340" w:lineRule="atLeast"/>
        <w:ind w:firstLineChars="200" w:firstLine="452"/>
        <w:rPr>
          <w:spacing w:val="-2"/>
          <w:sz w:val="23"/>
          <w:szCs w:val="23"/>
        </w:rPr>
      </w:pPr>
      <w:r>
        <w:rPr>
          <w:rFonts w:ascii="宋体" w:hAnsi="宋体" w:hint="eastAsia"/>
          <w:spacing w:val="-2"/>
          <w:sz w:val="23"/>
          <w:szCs w:val="23"/>
        </w:rPr>
        <w:t>系统动力系统有两套：一套由SIEMENS变频器、三相（380V交流）不锈钢磁力驱动泵、电动调节阀、交流电磁阀、涡轮流量计等组成；另一套由220V循环泵、涡轮流量计等组成。</w:t>
      </w:r>
    </w:p>
    <w:p w14:paraId="01BDC2C2" w14:textId="77777777" w:rsidR="00522B4A" w:rsidRDefault="00522B4A" w:rsidP="00522B4A">
      <w:pPr>
        <w:spacing w:line="340" w:lineRule="atLeast"/>
        <w:ind w:firstLineChars="200" w:firstLine="452"/>
        <w:rPr>
          <w:rFonts w:hint="eastAsia"/>
          <w:spacing w:val="-2"/>
          <w:sz w:val="23"/>
        </w:rPr>
      </w:pPr>
      <w:r>
        <w:rPr>
          <w:rFonts w:hint="eastAsia"/>
          <w:spacing w:val="-2"/>
          <w:sz w:val="23"/>
        </w:rPr>
        <w:t>整套对象系统完全由不锈钢材料制造，包括对象框架、管道、底板，甚至小到每一颗紧固螺钉。</w:t>
      </w:r>
    </w:p>
    <w:p w14:paraId="67E53B3B" w14:textId="77777777" w:rsidR="00522B4A" w:rsidRDefault="00522B4A" w:rsidP="00522B4A">
      <w:pPr>
        <w:numPr>
          <w:ilvl w:val="0"/>
          <w:numId w:val="3"/>
        </w:numPr>
        <w:spacing w:line="340" w:lineRule="atLeast"/>
        <w:rPr>
          <w:rFonts w:ascii="宋体" w:hAnsi="宋体" w:hint="eastAsia"/>
          <w:b/>
          <w:bCs/>
          <w:spacing w:val="-2"/>
          <w:sz w:val="23"/>
          <w:szCs w:val="23"/>
        </w:rPr>
      </w:pPr>
      <w:r>
        <w:rPr>
          <w:rFonts w:ascii="宋体" w:hAnsi="宋体" w:hint="eastAsia"/>
          <w:b/>
          <w:bCs/>
          <w:spacing w:val="-2"/>
          <w:sz w:val="23"/>
          <w:szCs w:val="23"/>
        </w:rPr>
        <w:t>对象系统中的各类检测变送及执行装置</w:t>
      </w:r>
    </w:p>
    <w:p w14:paraId="601E2D76" w14:textId="77777777" w:rsidR="00522B4A" w:rsidRDefault="00522B4A" w:rsidP="00522B4A">
      <w:pPr>
        <w:numPr>
          <w:ilvl w:val="0"/>
          <w:numId w:val="4"/>
        </w:numPr>
        <w:tabs>
          <w:tab w:val="clear" w:pos="652"/>
          <w:tab w:val="left" w:pos="645"/>
          <w:tab w:val="left" w:pos="680"/>
        </w:tabs>
        <w:spacing w:line="340" w:lineRule="atLeast"/>
        <w:rPr>
          <w:rFonts w:ascii="宋体" w:hAnsi="宋体" w:hint="eastAsia"/>
          <w:spacing w:val="-2"/>
          <w:sz w:val="23"/>
        </w:rPr>
      </w:pPr>
      <w:r>
        <w:rPr>
          <w:rFonts w:ascii="宋体" w:hAnsi="宋体" w:hint="eastAsia"/>
          <w:spacing w:val="-2"/>
          <w:sz w:val="23"/>
        </w:rPr>
        <w:t>扩散硅压力变送器三只：分别检测上水箱、中水箱、下水箱液位；</w:t>
      </w:r>
    </w:p>
    <w:p w14:paraId="00C2EF59" w14:textId="77777777" w:rsidR="00522B4A" w:rsidRDefault="00522B4A" w:rsidP="00522B4A">
      <w:pPr>
        <w:numPr>
          <w:ilvl w:val="0"/>
          <w:numId w:val="4"/>
        </w:numPr>
        <w:tabs>
          <w:tab w:val="clear" w:pos="652"/>
          <w:tab w:val="left" w:pos="645"/>
          <w:tab w:val="left" w:pos="680"/>
        </w:tabs>
        <w:spacing w:line="340" w:lineRule="atLeast"/>
        <w:rPr>
          <w:rFonts w:ascii="宋体" w:hAnsi="宋体" w:hint="eastAsia"/>
          <w:spacing w:val="-2"/>
          <w:sz w:val="23"/>
        </w:rPr>
      </w:pPr>
      <w:r>
        <w:rPr>
          <w:rFonts w:ascii="宋体" w:hAnsi="宋体" w:hint="eastAsia"/>
          <w:spacing w:val="-2"/>
          <w:sz w:val="23"/>
        </w:rPr>
        <w:t>涡轮流量计三只：分别检测两条动力支路及盘管出水口的流量；</w:t>
      </w:r>
    </w:p>
    <w:p w14:paraId="5164D6E3" w14:textId="77777777" w:rsidR="00522B4A" w:rsidRDefault="00522B4A" w:rsidP="00522B4A">
      <w:pPr>
        <w:numPr>
          <w:ilvl w:val="0"/>
          <w:numId w:val="4"/>
        </w:numPr>
        <w:tabs>
          <w:tab w:val="clear" w:pos="652"/>
          <w:tab w:val="left" w:pos="645"/>
          <w:tab w:val="left" w:pos="680"/>
        </w:tabs>
        <w:spacing w:line="340" w:lineRule="atLeast"/>
        <w:rPr>
          <w:rFonts w:ascii="宋体" w:hAnsi="宋体" w:hint="eastAsia"/>
          <w:spacing w:val="-2"/>
          <w:sz w:val="23"/>
        </w:rPr>
      </w:pPr>
      <w:r>
        <w:rPr>
          <w:rFonts w:ascii="宋体" w:hAnsi="宋体"/>
          <w:spacing w:val="-2"/>
          <w:sz w:val="23"/>
        </w:rPr>
        <w:t>Pt100</w:t>
      </w:r>
      <w:r>
        <w:rPr>
          <w:rFonts w:ascii="宋体" w:hAnsi="宋体" w:hint="eastAsia"/>
          <w:spacing w:val="-2"/>
          <w:sz w:val="23"/>
        </w:rPr>
        <w:t>热电阻温度传感器六只：分别用来检测锅炉内胆、锅炉夹套、盘管（三只）及上水箱出水口水温；</w:t>
      </w:r>
    </w:p>
    <w:p w14:paraId="2494AD17" w14:textId="77777777" w:rsidR="00522B4A" w:rsidRDefault="00522B4A" w:rsidP="00522B4A">
      <w:pPr>
        <w:numPr>
          <w:ilvl w:val="0"/>
          <w:numId w:val="4"/>
        </w:numPr>
        <w:tabs>
          <w:tab w:val="clear" w:pos="652"/>
          <w:tab w:val="left" w:pos="645"/>
          <w:tab w:val="left" w:pos="680"/>
        </w:tabs>
        <w:spacing w:line="340" w:lineRule="atLeast"/>
        <w:rPr>
          <w:rFonts w:ascii="宋体" w:hAnsi="宋体" w:hint="eastAsia"/>
          <w:spacing w:val="-2"/>
          <w:sz w:val="23"/>
        </w:rPr>
      </w:pPr>
      <w:r>
        <w:rPr>
          <w:rFonts w:ascii="宋体" w:hAnsi="宋体" w:hint="eastAsia"/>
          <w:spacing w:val="-2"/>
          <w:sz w:val="23"/>
        </w:rPr>
        <w:t>控制模块：包含电磁阀21只、电动调节阀一个、可控硅温度控制模块一只；</w:t>
      </w:r>
    </w:p>
    <w:p w14:paraId="76C11C80" w14:textId="77777777" w:rsidR="00522B4A" w:rsidRDefault="00522B4A" w:rsidP="00522B4A">
      <w:pPr>
        <w:numPr>
          <w:ilvl w:val="0"/>
          <w:numId w:val="4"/>
        </w:numPr>
        <w:tabs>
          <w:tab w:val="clear" w:pos="652"/>
          <w:tab w:val="left" w:pos="645"/>
          <w:tab w:val="left" w:pos="680"/>
        </w:tabs>
        <w:spacing w:line="340" w:lineRule="atLeast"/>
        <w:rPr>
          <w:rFonts w:ascii="宋体" w:hAnsi="宋体" w:hint="eastAsia"/>
          <w:spacing w:val="-2"/>
        </w:rPr>
      </w:pPr>
      <w:r>
        <w:rPr>
          <w:rFonts w:ascii="宋体" w:hAnsi="宋体" w:hint="eastAsia"/>
          <w:spacing w:val="-2"/>
          <w:sz w:val="23"/>
        </w:rPr>
        <w:t>三相380V不锈钢磁力驱动泵、220V循环泵。</w:t>
      </w:r>
    </w:p>
    <w:p w14:paraId="696F4FD6" w14:textId="77777777" w:rsidR="00522B4A" w:rsidRDefault="00522B4A" w:rsidP="00522B4A">
      <w:pPr>
        <w:spacing w:line="340" w:lineRule="atLeast"/>
        <w:rPr>
          <w:rFonts w:ascii="黑体" w:eastAsia="黑体" w:hAnsi="宋体" w:hint="eastAsia"/>
          <w:spacing w:val="-2"/>
        </w:rPr>
      </w:pPr>
      <w:r>
        <w:rPr>
          <w:rFonts w:ascii="黑体" w:eastAsia="黑体" w:hAnsi="宋体" w:hint="eastAsia"/>
          <w:spacing w:val="-2"/>
        </w:rPr>
        <w:t>二）、系统主要特点</w:t>
      </w:r>
    </w:p>
    <w:p w14:paraId="6E56AFF6" w14:textId="77777777" w:rsidR="00522B4A" w:rsidRDefault="00522B4A" w:rsidP="00522B4A">
      <w:pPr>
        <w:numPr>
          <w:ilvl w:val="0"/>
          <w:numId w:val="5"/>
        </w:numPr>
        <w:spacing w:line="340" w:lineRule="atLeast"/>
        <w:rPr>
          <w:rFonts w:ascii="宋体" w:hAnsi="宋体" w:hint="eastAsia"/>
          <w:spacing w:val="-2"/>
          <w:sz w:val="23"/>
        </w:rPr>
      </w:pPr>
      <w:r>
        <w:rPr>
          <w:rFonts w:ascii="宋体" w:hAnsi="宋体" w:hint="eastAsia"/>
          <w:spacing w:val="-2"/>
          <w:sz w:val="23"/>
        </w:rPr>
        <w:t>被调参数囊括了流量、压力、液位、温度四大热工参数</w:t>
      </w:r>
    </w:p>
    <w:p w14:paraId="0EA96DCD" w14:textId="77777777" w:rsidR="00522B4A" w:rsidRDefault="00522B4A" w:rsidP="00522B4A">
      <w:pPr>
        <w:numPr>
          <w:ilvl w:val="0"/>
          <w:numId w:val="5"/>
        </w:numPr>
        <w:spacing w:line="340" w:lineRule="atLeast"/>
        <w:rPr>
          <w:rFonts w:ascii="宋体" w:hAnsi="宋体" w:hint="eastAsia"/>
          <w:spacing w:val="-2"/>
          <w:sz w:val="23"/>
        </w:rPr>
      </w:pPr>
      <w:r>
        <w:rPr>
          <w:rFonts w:ascii="宋体" w:hAnsi="宋体" w:hint="eastAsia"/>
          <w:spacing w:val="-2"/>
          <w:sz w:val="23"/>
        </w:rPr>
        <w:t>执行器中既有电动调节阀仪表类执行机构，又有变频器等电力拖动类执行器</w:t>
      </w:r>
    </w:p>
    <w:p w14:paraId="14E607A6" w14:textId="77777777" w:rsidR="00522B4A" w:rsidRDefault="00522B4A" w:rsidP="00522B4A">
      <w:pPr>
        <w:numPr>
          <w:ilvl w:val="0"/>
          <w:numId w:val="5"/>
        </w:numPr>
        <w:spacing w:line="340" w:lineRule="atLeast"/>
        <w:rPr>
          <w:rFonts w:ascii="宋体" w:hAnsi="宋体" w:hint="eastAsia"/>
          <w:spacing w:val="-2"/>
          <w:sz w:val="23"/>
          <w:szCs w:val="23"/>
        </w:rPr>
      </w:pPr>
      <w:r>
        <w:rPr>
          <w:rFonts w:ascii="宋体" w:hAnsi="宋体" w:hint="eastAsia"/>
          <w:spacing w:val="-2"/>
          <w:sz w:val="23"/>
          <w:szCs w:val="23"/>
        </w:rPr>
        <w:t>系统除了能改变调节器的设定值作阶跃扰动外，还可在对象中通过电磁阀制造各种扰动</w:t>
      </w:r>
    </w:p>
    <w:p w14:paraId="57C02B4B" w14:textId="77777777" w:rsidR="00522B4A" w:rsidRDefault="00522B4A" w:rsidP="00522B4A">
      <w:pPr>
        <w:numPr>
          <w:ilvl w:val="0"/>
          <w:numId w:val="5"/>
        </w:numPr>
        <w:spacing w:line="340" w:lineRule="atLeast"/>
        <w:rPr>
          <w:rFonts w:ascii="宋体" w:hAnsi="宋体" w:hint="eastAsia"/>
          <w:spacing w:val="-2"/>
          <w:sz w:val="23"/>
        </w:rPr>
      </w:pPr>
      <w:r>
        <w:rPr>
          <w:rFonts w:ascii="宋体" w:hAnsi="宋体" w:hint="eastAsia"/>
          <w:spacing w:val="-2"/>
          <w:sz w:val="23"/>
        </w:rPr>
        <w:t>一个被调参数可用不同的动力源、不同的执行器和不同的工艺线路下可演变成多种调节回路，以利于讨论、比较各种调节方案的优劣</w:t>
      </w:r>
    </w:p>
    <w:p w14:paraId="0249BABC" w14:textId="77777777" w:rsidR="00522B4A" w:rsidRDefault="00522B4A" w:rsidP="00522B4A">
      <w:pPr>
        <w:numPr>
          <w:ilvl w:val="0"/>
          <w:numId w:val="5"/>
        </w:numPr>
        <w:spacing w:line="340" w:lineRule="atLeast"/>
        <w:rPr>
          <w:rFonts w:ascii="宋体" w:hAnsi="宋体" w:hint="eastAsia"/>
          <w:spacing w:val="-2"/>
          <w:sz w:val="23"/>
        </w:rPr>
      </w:pPr>
      <w:r>
        <w:rPr>
          <w:rFonts w:ascii="宋体" w:hAnsi="宋体" w:hint="eastAsia"/>
          <w:spacing w:val="-2"/>
          <w:sz w:val="23"/>
        </w:rPr>
        <w:t>能进行多变量控制系统及特定的过程控制系统实验</w:t>
      </w:r>
    </w:p>
    <w:p w14:paraId="618D73A5" w14:textId="77777777" w:rsidR="00522B4A" w:rsidRDefault="00522B4A" w:rsidP="00522B4A">
      <w:pPr>
        <w:spacing w:line="340" w:lineRule="atLeast"/>
        <w:rPr>
          <w:rFonts w:ascii="宋体" w:hAnsi="宋体" w:hint="eastAsia"/>
          <w:spacing w:val="-2"/>
        </w:rPr>
      </w:pPr>
      <w:r>
        <w:rPr>
          <w:rFonts w:ascii="黑体" w:eastAsia="黑体" w:hAnsi="宋体" w:hint="eastAsia"/>
          <w:spacing w:val="-2"/>
        </w:rPr>
        <w:t>三）、“</w:t>
      </w:r>
      <w:r>
        <w:rPr>
          <w:rFonts w:ascii="黑体" w:eastAsia="黑体" w:hAnsi="宋体" w:hint="eastAsia"/>
          <w:b/>
          <w:spacing w:val="-2"/>
        </w:rPr>
        <w:t>DB-CG04</w:t>
      </w:r>
      <w:r>
        <w:rPr>
          <w:rFonts w:ascii="宋体" w:hAnsi="宋体" w:hint="eastAsia"/>
          <w:b/>
          <w:spacing w:val="-2"/>
        </w:rPr>
        <w:t>型</w:t>
      </w:r>
      <w:r>
        <w:rPr>
          <w:rFonts w:ascii="黑体" w:eastAsia="黑体" w:hAnsi="宋体" w:hint="eastAsia"/>
          <w:spacing w:val="-2"/>
        </w:rPr>
        <w:t>高级过程控制系统实验装置”对象系统总貌图</w:t>
      </w:r>
    </w:p>
    <w:p w14:paraId="0A9A6760" w14:textId="567D8F2D" w:rsidR="00522B4A" w:rsidRDefault="00522B4A" w:rsidP="00522B4A">
      <w:pPr>
        <w:spacing w:line="340" w:lineRule="atLeast"/>
        <w:jc w:val="center"/>
        <w:rPr>
          <w:rFonts w:eastAsia="黑体" w:hint="eastAsia"/>
          <w:spacing w:val="-2"/>
        </w:rPr>
      </w:pPr>
      <w:r>
        <w:rPr>
          <w:rFonts w:eastAsia="黑体" w:hint="eastAsia"/>
          <w:noProof/>
          <w:spacing w:val="-2"/>
        </w:rPr>
        <w:lastRenderedPageBreak/>
        <w:drawing>
          <wp:inline distT="0" distB="0" distL="0" distR="0" wp14:anchorId="6D213477" wp14:editId="586930AF">
            <wp:extent cx="5264150" cy="4019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0" cy="4019550"/>
                    </a:xfrm>
                    <a:prstGeom prst="rect">
                      <a:avLst/>
                    </a:prstGeom>
                    <a:noFill/>
                    <a:ln>
                      <a:noFill/>
                    </a:ln>
                  </pic:spPr>
                </pic:pic>
              </a:graphicData>
            </a:graphic>
          </wp:inline>
        </w:drawing>
      </w:r>
    </w:p>
    <w:p w14:paraId="607C7D9A" w14:textId="77777777" w:rsidR="00522B4A" w:rsidRDefault="00522B4A" w:rsidP="00522B4A">
      <w:pPr>
        <w:spacing w:line="340" w:lineRule="atLeast"/>
        <w:rPr>
          <w:rFonts w:eastAsia="黑体" w:hint="eastAsia"/>
          <w:spacing w:val="-2"/>
        </w:rPr>
      </w:pPr>
      <w:r>
        <w:rPr>
          <w:rFonts w:eastAsia="黑体" w:hint="eastAsia"/>
          <w:spacing w:val="-2"/>
        </w:rPr>
        <w:t>五、主要配置清单</w:t>
      </w:r>
    </w:p>
    <w:tbl>
      <w:tblPr>
        <w:tblW w:w="7959" w:type="dxa"/>
        <w:jc w:val="center"/>
        <w:tblLook w:val="04A0" w:firstRow="1" w:lastRow="0" w:firstColumn="1" w:lastColumn="0" w:noHBand="0" w:noVBand="1"/>
      </w:tblPr>
      <w:tblGrid>
        <w:gridCol w:w="1080"/>
        <w:gridCol w:w="4327"/>
        <w:gridCol w:w="1276"/>
        <w:gridCol w:w="1276"/>
      </w:tblGrid>
      <w:tr w:rsidR="00522B4A" w:rsidRPr="005531E8" w14:paraId="40D0BC01" w14:textId="77777777" w:rsidTr="00782897">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B71D6" w14:textId="77777777" w:rsidR="00522B4A" w:rsidRPr="005531E8" w:rsidRDefault="00522B4A" w:rsidP="00782897">
            <w:pPr>
              <w:widowControl/>
              <w:jc w:val="left"/>
              <w:rPr>
                <w:rFonts w:ascii="宋体" w:hAnsi="宋体" w:cs="宋体"/>
                <w:color w:val="000000"/>
                <w:kern w:val="0"/>
                <w:sz w:val="22"/>
                <w:szCs w:val="22"/>
              </w:rPr>
            </w:pPr>
            <w:r w:rsidRPr="005531E8">
              <w:rPr>
                <w:rFonts w:ascii="宋体" w:hAnsi="宋体" w:cs="宋体" w:hint="eastAsia"/>
                <w:color w:val="000000"/>
                <w:kern w:val="0"/>
                <w:sz w:val="22"/>
                <w:szCs w:val="22"/>
              </w:rPr>
              <w:t>序号</w:t>
            </w:r>
          </w:p>
        </w:tc>
        <w:tc>
          <w:tcPr>
            <w:tcW w:w="4327" w:type="dxa"/>
            <w:tcBorders>
              <w:top w:val="single" w:sz="4" w:space="0" w:color="auto"/>
              <w:left w:val="nil"/>
              <w:bottom w:val="single" w:sz="4" w:space="0" w:color="auto"/>
              <w:right w:val="single" w:sz="4" w:space="0" w:color="auto"/>
            </w:tcBorders>
            <w:shd w:val="clear" w:color="auto" w:fill="auto"/>
            <w:noWrap/>
            <w:vAlign w:val="center"/>
          </w:tcPr>
          <w:p w14:paraId="3D7AE001" w14:textId="77777777" w:rsidR="00522B4A" w:rsidRPr="005531E8" w:rsidRDefault="00522B4A" w:rsidP="00782897">
            <w:pPr>
              <w:widowControl/>
              <w:jc w:val="left"/>
              <w:rPr>
                <w:rFonts w:ascii="宋体" w:hAnsi="宋体" w:cs="宋体"/>
                <w:color w:val="000000"/>
                <w:kern w:val="0"/>
                <w:sz w:val="22"/>
                <w:szCs w:val="22"/>
              </w:rPr>
            </w:pPr>
            <w:r w:rsidRPr="005531E8">
              <w:rPr>
                <w:rFonts w:ascii="宋体" w:hAnsi="宋体" w:cs="宋体" w:hint="eastAsia"/>
                <w:color w:val="000000"/>
                <w:kern w:val="0"/>
                <w:sz w:val="22"/>
                <w:szCs w:val="22"/>
              </w:rPr>
              <w:t>设备名称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DF06839" w14:textId="77777777" w:rsidR="00522B4A" w:rsidRPr="005531E8" w:rsidRDefault="00522B4A" w:rsidP="00782897">
            <w:pPr>
              <w:widowControl/>
              <w:jc w:val="left"/>
              <w:rPr>
                <w:rFonts w:ascii="宋体" w:hAnsi="宋体" w:cs="宋体"/>
                <w:color w:val="000000"/>
                <w:kern w:val="0"/>
                <w:sz w:val="22"/>
                <w:szCs w:val="22"/>
              </w:rPr>
            </w:pPr>
            <w:r w:rsidRPr="005531E8">
              <w:rPr>
                <w:rFonts w:ascii="宋体" w:hAnsi="宋体" w:cs="宋体" w:hint="eastAsia"/>
                <w:color w:val="000000"/>
                <w:kern w:val="0"/>
                <w:sz w:val="22"/>
                <w:szCs w:val="22"/>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ADB0EB9" w14:textId="77777777" w:rsidR="00522B4A" w:rsidRPr="005531E8" w:rsidRDefault="00522B4A" w:rsidP="00782897">
            <w:pPr>
              <w:widowControl/>
              <w:jc w:val="left"/>
              <w:rPr>
                <w:rFonts w:ascii="宋体" w:hAnsi="宋体" w:cs="宋体"/>
                <w:color w:val="000000"/>
                <w:kern w:val="0"/>
                <w:sz w:val="22"/>
                <w:szCs w:val="22"/>
              </w:rPr>
            </w:pPr>
            <w:r w:rsidRPr="005531E8">
              <w:rPr>
                <w:rFonts w:ascii="宋体" w:hAnsi="宋体" w:cs="宋体" w:hint="eastAsia"/>
                <w:color w:val="000000"/>
                <w:kern w:val="0"/>
                <w:sz w:val="22"/>
                <w:szCs w:val="22"/>
              </w:rPr>
              <w:t>单位</w:t>
            </w:r>
          </w:p>
        </w:tc>
      </w:tr>
      <w:tr w:rsidR="00522B4A" w:rsidRPr="005531E8" w14:paraId="19E56472"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2C94250"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327" w:type="dxa"/>
            <w:tcBorders>
              <w:top w:val="nil"/>
              <w:left w:val="nil"/>
              <w:bottom w:val="single" w:sz="4" w:space="0" w:color="auto"/>
              <w:right w:val="single" w:sz="4" w:space="0" w:color="auto"/>
            </w:tcBorders>
            <w:shd w:val="clear" w:color="auto" w:fill="auto"/>
            <w:noWrap/>
            <w:vAlign w:val="center"/>
          </w:tcPr>
          <w:p w14:paraId="1E01C9A3"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不锈钢框架</w:t>
            </w:r>
          </w:p>
        </w:tc>
        <w:tc>
          <w:tcPr>
            <w:tcW w:w="1276" w:type="dxa"/>
            <w:tcBorders>
              <w:top w:val="nil"/>
              <w:left w:val="nil"/>
              <w:bottom w:val="single" w:sz="4" w:space="0" w:color="auto"/>
              <w:right w:val="single" w:sz="4" w:space="0" w:color="auto"/>
            </w:tcBorders>
            <w:shd w:val="clear" w:color="auto" w:fill="auto"/>
            <w:noWrap/>
            <w:vAlign w:val="center"/>
          </w:tcPr>
          <w:p w14:paraId="45A12C22" w14:textId="77777777" w:rsidR="00522B4A" w:rsidRPr="005531E8" w:rsidRDefault="00522B4A" w:rsidP="00782897">
            <w:pPr>
              <w:widowControl/>
              <w:ind w:firstLineChars="50" w:firstLine="110"/>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5326FDDA"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套</w:t>
            </w:r>
          </w:p>
        </w:tc>
      </w:tr>
      <w:tr w:rsidR="00522B4A" w:rsidRPr="005531E8" w14:paraId="338DFB50"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04B3180"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327" w:type="dxa"/>
            <w:tcBorders>
              <w:top w:val="nil"/>
              <w:left w:val="nil"/>
              <w:bottom w:val="single" w:sz="4" w:space="0" w:color="auto"/>
              <w:right w:val="single" w:sz="4" w:space="0" w:color="auto"/>
            </w:tcBorders>
            <w:shd w:val="clear" w:color="auto" w:fill="auto"/>
            <w:noWrap/>
            <w:vAlign w:val="center"/>
          </w:tcPr>
          <w:p w14:paraId="2FB6A4F0"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有机玻璃水桶</w:t>
            </w:r>
          </w:p>
        </w:tc>
        <w:tc>
          <w:tcPr>
            <w:tcW w:w="1276" w:type="dxa"/>
            <w:tcBorders>
              <w:top w:val="nil"/>
              <w:left w:val="nil"/>
              <w:bottom w:val="single" w:sz="4" w:space="0" w:color="auto"/>
              <w:right w:val="single" w:sz="4" w:space="0" w:color="auto"/>
            </w:tcBorders>
            <w:shd w:val="clear" w:color="auto" w:fill="auto"/>
            <w:noWrap/>
            <w:vAlign w:val="center"/>
          </w:tcPr>
          <w:p w14:paraId="0CE24FD3"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276" w:type="dxa"/>
            <w:tcBorders>
              <w:top w:val="nil"/>
              <w:left w:val="nil"/>
              <w:bottom w:val="single" w:sz="4" w:space="0" w:color="auto"/>
              <w:right w:val="single" w:sz="4" w:space="0" w:color="auto"/>
            </w:tcBorders>
            <w:shd w:val="clear" w:color="auto" w:fill="auto"/>
            <w:noWrap/>
            <w:vAlign w:val="center"/>
          </w:tcPr>
          <w:p w14:paraId="611D13D0"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6DDB76E4"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8EF035A"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327" w:type="dxa"/>
            <w:tcBorders>
              <w:top w:val="nil"/>
              <w:left w:val="nil"/>
              <w:bottom w:val="single" w:sz="4" w:space="0" w:color="auto"/>
              <w:right w:val="single" w:sz="4" w:space="0" w:color="auto"/>
            </w:tcBorders>
            <w:shd w:val="clear" w:color="auto" w:fill="auto"/>
            <w:noWrap/>
            <w:vAlign w:val="center"/>
          </w:tcPr>
          <w:p w14:paraId="346084FD"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不锈钢下水箱</w:t>
            </w:r>
          </w:p>
        </w:tc>
        <w:tc>
          <w:tcPr>
            <w:tcW w:w="1276" w:type="dxa"/>
            <w:tcBorders>
              <w:top w:val="nil"/>
              <w:left w:val="nil"/>
              <w:bottom w:val="single" w:sz="4" w:space="0" w:color="auto"/>
              <w:right w:val="single" w:sz="4" w:space="0" w:color="auto"/>
            </w:tcBorders>
            <w:shd w:val="clear" w:color="auto" w:fill="auto"/>
            <w:noWrap/>
            <w:vAlign w:val="center"/>
          </w:tcPr>
          <w:p w14:paraId="75DAA9F6"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60B72A37"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47B65C86"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76CECC9"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327" w:type="dxa"/>
            <w:tcBorders>
              <w:top w:val="nil"/>
              <w:left w:val="nil"/>
              <w:bottom w:val="single" w:sz="4" w:space="0" w:color="auto"/>
              <w:right w:val="single" w:sz="4" w:space="0" w:color="auto"/>
            </w:tcBorders>
            <w:shd w:val="clear" w:color="auto" w:fill="auto"/>
            <w:noWrap/>
            <w:vAlign w:val="center"/>
          </w:tcPr>
          <w:p w14:paraId="48C49A7C"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不锈钢复合加热桶</w:t>
            </w:r>
          </w:p>
        </w:tc>
        <w:tc>
          <w:tcPr>
            <w:tcW w:w="1276" w:type="dxa"/>
            <w:tcBorders>
              <w:top w:val="nil"/>
              <w:left w:val="nil"/>
              <w:bottom w:val="single" w:sz="4" w:space="0" w:color="auto"/>
              <w:right w:val="single" w:sz="4" w:space="0" w:color="auto"/>
            </w:tcBorders>
            <w:shd w:val="clear" w:color="auto" w:fill="auto"/>
            <w:noWrap/>
            <w:vAlign w:val="center"/>
          </w:tcPr>
          <w:p w14:paraId="39675B1E"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4D1F6018"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2F1D09D2"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A08586C"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327" w:type="dxa"/>
            <w:tcBorders>
              <w:top w:val="nil"/>
              <w:left w:val="nil"/>
              <w:bottom w:val="single" w:sz="4" w:space="0" w:color="auto"/>
              <w:right w:val="single" w:sz="4" w:space="0" w:color="auto"/>
            </w:tcBorders>
            <w:shd w:val="clear" w:color="auto" w:fill="auto"/>
            <w:noWrap/>
            <w:vAlign w:val="center"/>
          </w:tcPr>
          <w:p w14:paraId="6D34F59B"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380V磁力驱动泵</w:t>
            </w:r>
          </w:p>
        </w:tc>
        <w:tc>
          <w:tcPr>
            <w:tcW w:w="1276" w:type="dxa"/>
            <w:tcBorders>
              <w:top w:val="nil"/>
              <w:left w:val="nil"/>
              <w:bottom w:val="single" w:sz="4" w:space="0" w:color="auto"/>
              <w:right w:val="single" w:sz="4" w:space="0" w:color="auto"/>
            </w:tcBorders>
            <w:shd w:val="clear" w:color="auto" w:fill="auto"/>
            <w:noWrap/>
            <w:vAlign w:val="center"/>
          </w:tcPr>
          <w:p w14:paraId="23BF3B5D"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7A552298"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6D72E275"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80E86A6"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327" w:type="dxa"/>
            <w:tcBorders>
              <w:top w:val="nil"/>
              <w:left w:val="nil"/>
              <w:bottom w:val="single" w:sz="4" w:space="0" w:color="auto"/>
              <w:right w:val="single" w:sz="4" w:space="0" w:color="auto"/>
            </w:tcBorders>
            <w:shd w:val="clear" w:color="auto" w:fill="auto"/>
            <w:noWrap/>
            <w:vAlign w:val="center"/>
          </w:tcPr>
          <w:p w14:paraId="30503B1D"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220V循环泵</w:t>
            </w:r>
          </w:p>
        </w:tc>
        <w:tc>
          <w:tcPr>
            <w:tcW w:w="1276" w:type="dxa"/>
            <w:tcBorders>
              <w:top w:val="nil"/>
              <w:left w:val="nil"/>
              <w:bottom w:val="single" w:sz="4" w:space="0" w:color="auto"/>
              <w:right w:val="single" w:sz="4" w:space="0" w:color="auto"/>
            </w:tcBorders>
            <w:shd w:val="clear" w:color="auto" w:fill="auto"/>
            <w:noWrap/>
            <w:vAlign w:val="center"/>
          </w:tcPr>
          <w:p w14:paraId="10F892D7"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2B260AA3"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1B20097F"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B669B23"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327" w:type="dxa"/>
            <w:tcBorders>
              <w:top w:val="nil"/>
              <w:left w:val="nil"/>
              <w:bottom w:val="single" w:sz="4" w:space="0" w:color="auto"/>
              <w:right w:val="single" w:sz="4" w:space="0" w:color="auto"/>
            </w:tcBorders>
            <w:shd w:val="clear" w:color="auto" w:fill="auto"/>
            <w:noWrap/>
            <w:vAlign w:val="center"/>
          </w:tcPr>
          <w:p w14:paraId="5A5A78A3" w14:textId="77777777" w:rsidR="00522B4A" w:rsidRPr="005531E8" w:rsidRDefault="00522B4A" w:rsidP="00782897">
            <w:pPr>
              <w:widowControl/>
              <w:jc w:val="left"/>
              <w:rPr>
                <w:rFonts w:ascii="宋体" w:hAnsi="宋体" w:cs="宋体"/>
                <w:color w:val="000000"/>
                <w:kern w:val="0"/>
                <w:sz w:val="22"/>
                <w:szCs w:val="22"/>
              </w:rPr>
            </w:pPr>
            <w:r>
              <w:rPr>
                <w:rFonts w:ascii="宋体" w:hAnsi="宋体" w:hint="eastAsia"/>
                <w:bCs/>
                <w:spacing w:val="-2"/>
                <w:sz w:val="23"/>
              </w:rPr>
              <w:t>SIEMENS 315-2DP CPU</w:t>
            </w:r>
          </w:p>
        </w:tc>
        <w:tc>
          <w:tcPr>
            <w:tcW w:w="1276" w:type="dxa"/>
            <w:tcBorders>
              <w:top w:val="nil"/>
              <w:left w:val="nil"/>
              <w:bottom w:val="single" w:sz="4" w:space="0" w:color="auto"/>
              <w:right w:val="single" w:sz="4" w:space="0" w:color="auto"/>
            </w:tcBorders>
            <w:shd w:val="clear" w:color="auto" w:fill="auto"/>
            <w:noWrap/>
            <w:vAlign w:val="center"/>
          </w:tcPr>
          <w:p w14:paraId="5BD2E6D8"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44EEE04F"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38700B8F"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7191BF6"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327" w:type="dxa"/>
            <w:tcBorders>
              <w:top w:val="nil"/>
              <w:left w:val="nil"/>
              <w:bottom w:val="single" w:sz="4" w:space="0" w:color="auto"/>
              <w:right w:val="single" w:sz="4" w:space="0" w:color="auto"/>
            </w:tcBorders>
            <w:shd w:val="clear" w:color="auto" w:fill="auto"/>
            <w:noWrap/>
            <w:vAlign w:val="center"/>
          </w:tcPr>
          <w:p w14:paraId="59528980"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SIEMENS 电源模块</w:t>
            </w:r>
          </w:p>
        </w:tc>
        <w:tc>
          <w:tcPr>
            <w:tcW w:w="1276" w:type="dxa"/>
            <w:tcBorders>
              <w:top w:val="nil"/>
              <w:left w:val="nil"/>
              <w:bottom w:val="single" w:sz="4" w:space="0" w:color="auto"/>
              <w:right w:val="single" w:sz="4" w:space="0" w:color="auto"/>
            </w:tcBorders>
            <w:shd w:val="clear" w:color="auto" w:fill="auto"/>
            <w:noWrap/>
            <w:vAlign w:val="center"/>
          </w:tcPr>
          <w:p w14:paraId="4E71EB3C"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035A40AE"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7F9262DB"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D783734"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327" w:type="dxa"/>
            <w:tcBorders>
              <w:top w:val="nil"/>
              <w:left w:val="nil"/>
              <w:bottom w:val="single" w:sz="4" w:space="0" w:color="auto"/>
              <w:right w:val="single" w:sz="4" w:space="0" w:color="auto"/>
            </w:tcBorders>
            <w:shd w:val="clear" w:color="auto" w:fill="auto"/>
            <w:noWrap/>
            <w:vAlign w:val="center"/>
          </w:tcPr>
          <w:p w14:paraId="47EA9FF4"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MMC卡</w:t>
            </w:r>
          </w:p>
        </w:tc>
        <w:tc>
          <w:tcPr>
            <w:tcW w:w="1276" w:type="dxa"/>
            <w:tcBorders>
              <w:top w:val="nil"/>
              <w:left w:val="nil"/>
              <w:bottom w:val="single" w:sz="4" w:space="0" w:color="auto"/>
              <w:right w:val="single" w:sz="4" w:space="0" w:color="auto"/>
            </w:tcBorders>
            <w:shd w:val="clear" w:color="auto" w:fill="auto"/>
            <w:noWrap/>
            <w:vAlign w:val="center"/>
          </w:tcPr>
          <w:p w14:paraId="0F073A39"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2351435F"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1C1152D5"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DE77979"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4327" w:type="dxa"/>
            <w:tcBorders>
              <w:top w:val="nil"/>
              <w:left w:val="nil"/>
              <w:bottom w:val="single" w:sz="4" w:space="0" w:color="auto"/>
              <w:right w:val="single" w:sz="4" w:space="0" w:color="auto"/>
            </w:tcBorders>
            <w:shd w:val="clear" w:color="auto" w:fill="auto"/>
            <w:noWrap/>
            <w:vAlign w:val="center"/>
          </w:tcPr>
          <w:p w14:paraId="242BF1FF" w14:textId="77777777" w:rsidR="00522B4A" w:rsidRPr="005531E8" w:rsidRDefault="00522B4A" w:rsidP="00782897">
            <w:pPr>
              <w:widowControl/>
              <w:jc w:val="left"/>
              <w:rPr>
                <w:rFonts w:ascii="宋体" w:hAnsi="宋体" w:cs="宋体"/>
                <w:color w:val="000000"/>
                <w:kern w:val="0"/>
                <w:sz w:val="22"/>
                <w:szCs w:val="22"/>
              </w:rPr>
            </w:pPr>
            <w:r>
              <w:rPr>
                <w:rFonts w:ascii="宋体" w:hAnsi="宋体" w:hint="eastAsia"/>
                <w:bCs/>
                <w:spacing w:val="-2"/>
                <w:sz w:val="23"/>
              </w:rPr>
              <w:t>PA Coupler 耦合器</w:t>
            </w:r>
          </w:p>
        </w:tc>
        <w:tc>
          <w:tcPr>
            <w:tcW w:w="1276" w:type="dxa"/>
            <w:tcBorders>
              <w:top w:val="nil"/>
              <w:left w:val="nil"/>
              <w:bottom w:val="single" w:sz="4" w:space="0" w:color="auto"/>
              <w:right w:val="single" w:sz="4" w:space="0" w:color="auto"/>
            </w:tcBorders>
            <w:shd w:val="clear" w:color="auto" w:fill="auto"/>
            <w:noWrap/>
            <w:vAlign w:val="center"/>
          </w:tcPr>
          <w:p w14:paraId="44EF91B6"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35B5D74C"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3193B17D"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FA36F26"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327" w:type="dxa"/>
            <w:tcBorders>
              <w:top w:val="nil"/>
              <w:left w:val="nil"/>
              <w:bottom w:val="single" w:sz="4" w:space="0" w:color="auto"/>
              <w:right w:val="single" w:sz="4" w:space="0" w:color="auto"/>
            </w:tcBorders>
            <w:shd w:val="clear" w:color="auto" w:fill="auto"/>
            <w:noWrap/>
            <w:vAlign w:val="center"/>
          </w:tcPr>
          <w:p w14:paraId="1BEBE05F" w14:textId="77777777" w:rsidR="00522B4A" w:rsidRPr="005531E8" w:rsidRDefault="00522B4A" w:rsidP="00782897">
            <w:pPr>
              <w:widowControl/>
              <w:jc w:val="left"/>
              <w:rPr>
                <w:rFonts w:ascii="宋体" w:hAnsi="宋体" w:cs="宋体"/>
                <w:color w:val="000000"/>
                <w:kern w:val="0"/>
                <w:sz w:val="22"/>
                <w:szCs w:val="22"/>
              </w:rPr>
            </w:pPr>
            <w:r>
              <w:rPr>
                <w:rFonts w:ascii="宋体" w:hAnsi="宋体" w:hint="eastAsia"/>
                <w:bCs/>
                <w:spacing w:val="-2"/>
                <w:sz w:val="23"/>
              </w:rPr>
              <w:t>8路模拟量输入模</w:t>
            </w:r>
          </w:p>
        </w:tc>
        <w:tc>
          <w:tcPr>
            <w:tcW w:w="1276" w:type="dxa"/>
            <w:tcBorders>
              <w:top w:val="nil"/>
              <w:left w:val="nil"/>
              <w:bottom w:val="single" w:sz="4" w:space="0" w:color="auto"/>
              <w:right w:val="single" w:sz="4" w:space="0" w:color="auto"/>
            </w:tcBorders>
            <w:shd w:val="clear" w:color="auto" w:fill="auto"/>
            <w:noWrap/>
            <w:vAlign w:val="center"/>
          </w:tcPr>
          <w:p w14:paraId="430B4EA4"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76" w:type="dxa"/>
            <w:tcBorders>
              <w:top w:val="nil"/>
              <w:left w:val="nil"/>
              <w:bottom w:val="single" w:sz="4" w:space="0" w:color="auto"/>
              <w:right w:val="single" w:sz="4" w:space="0" w:color="auto"/>
            </w:tcBorders>
            <w:shd w:val="clear" w:color="auto" w:fill="auto"/>
            <w:noWrap/>
            <w:vAlign w:val="center"/>
          </w:tcPr>
          <w:p w14:paraId="23D4B0E9"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13F2A78C"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A0CCFE5"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4327" w:type="dxa"/>
            <w:tcBorders>
              <w:top w:val="nil"/>
              <w:left w:val="nil"/>
              <w:bottom w:val="single" w:sz="4" w:space="0" w:color="auto"/>
              <w:right w:val="single" w:sz="4" w:space="0" w:color="auto"/>
            </w:tcBorders>
            <w:shd w:val="clear" w:color="auto" w:fill="auto"/>
            <w:noWrap/>
            <w:vAlign w:val="center"/>
          </w:tcPr>
          <w:p w14:paraId="2890429C" w14:textId="77777777" w:rsidR="00522B4A" w:rsidRPr="005531E8" w:rsidRDefault="00522B4A" w:rsidP="00782897">
            <w:pPr>
              <w:widowControl/>
              <w:jc w:val="left"/>
              <w:rPr>
                <w:rFonts w:ascii="宋体" w:hAnsi="宋体" w:cs="宋体"/>
                <w:color w:val="000000"/>
                <w:kern w:val="0"/>
                <w:sz w:val="22"/>
                <w:szCs w:val="22"/>
              </w:rPr>
            </w:pPr>
            <w:r>
              <w:rPr>
                <w:rFonts w:ascii="宋体" w:hAnsi="宋体" w:hint="eastAsia"/>
                <w:bCs/>
                <w:spacing w:val="-2"/>
                <w:sz w:val="23"/>
              </w:rPr>
              <w:t>4路模拟量输出模</w:t>
            </w:r>
          </w:p>
        </w:tc>
        <w:tc>
          <w:tcPr>
            <w:tcW w:w="1276" w:type="dxa"/>
            <w:tcBorders>
              <w:top w:val="nil"/>
              <w:left w:val="nil"/>
              <w:bottom w:val="single" w:sz="4" w:space="0" w:color="auto"/>
              <w:right w:val="single" w:sz="4" w:space="0" w:color="auto"/>
            </w:tcBorders>
            <w:shd w:val="clear" w:color="auto" w:fill="auto"/>
            <w:noWrap/>
            <w:vAlign w:val="center"/>
          </w:tcPr>
          <w:p w14:paraId="415819E9"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6BE6E52C"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2165CC31"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F126253"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4327" w:type="dxa"/>
            <w:tcBorders>
              <w:top w:val="nil"/>
              <w:left w:val="nil"/>
              <w:bottom w:val="single" w:sz="4" w:space="0" w:color="auto"/>
              <w:right w:val="single" w:sz="4" w:space="0" w:color="auto"/>
            </w:tcBorders>
            <w:shd w:val="clear" w:color="auto" w:fill="auto"/>
            <w:noWrap/>
            <w:vAlign w:val="center"/>
          </w:tcPr>
          <w:p w14:paraId="5F52FA65"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SIEMES变频器MM420</w:t>
            </w:r>
          </w:p>
        </w:tc>
        <w:tc>
          <w:tcPr>
            <w:tcW w:w="1276" w:type="dxa"/>
            <w:tcBorders>
              <w:top w:val="nil"/>
              <w:left w:val="nil"/>
              <w:bottom w:val="single" w:sz="4" w:space="0" w:color="auto"/>
              <w:right w:val="single" w:sz="4" w:space="0" w:color="auto"/>
            </w:tcBorders>
            <w:shd w:val="clear" w:color="auto" w:fill="auto"/>
            <w:noWrap/>
            <w:vAlign w:val="center"/>
          </w:tcPr>
          <w:p w14:paraId="0D5CD248"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3CFBC29D"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4B58E855"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9572E65"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4327" w:type="dxa"/>
            <w:tcBorders>
              <w:top w:val="nil"/>
              <w:left w:val="nil"/>
              <w:bottom w:val="single" w:sz="4" w:space="0" w:color="auto"/>
              <w:right w:val="single" w:sz="4" w:space="0" w:color="auto"/>
            </w:tcBorders>
            <w:shd w:val="clear" w:color="auto" w:fill="auto"/>
            <w:noWrap/>
            <w:vAlign w:val="center"/>
          </w:tcPr>
          <w:p w14:paraId="009BB42F" w14:textId="77777777" w:rsidR="00522B4A" w:rsidRPr="005531E8" w:rsidRDefault="00522B4A" w:rsidP="00782897">
            <w:pPr>
              <w:widowControl/>
              <w:jc w:val="left"/>
              <w:rPr>
                <w:rFonts w:ascii="宋体" w:hAnsi="宋体" w:cs="宋体"/>
                <w:color w:val="000000"/>
                <w:kern w:val="0"/>
                <w:sz w:val="22"/>
                <w:szCs w:val="22"/>
              </w:rPr>
            </w:pPr>
            <w:r>
              <w:rPr>
                <w:rFonts w:ascii="宋体" w:hAnsi="宋体" w:hint="eastAsia"/>
                <w:bCs/>
                <w:spacing w:val="-2"/>
                <w:sz w:val="23"/>
              </w:rPr>
              <w:t>DP通讯线和DP接头</w:t>
            </w:r>
          </w:p>
        </w:tc>
        <w:tc>
          <w:tcPr>
            <w:tcW w:w="1276" w:type="dxa"/>
            <w:tcBorders>
              <w:top w:val="nil"/>
              <w:left w:val="nil"/>
              <w:bottom w:val="single" w:sz="4" w:space="0" w:color="auto"/>
              <w:right w:val="single" w:sz="4" w:space="0" w:color="auto"/>
            </w:tcBorders>
            <w:shd w:val="clear" w:color="auto" w:fill="auto"/>
            <w:noWrap/>
            <w:vAlign w:val="center"/>
          </w:tcPr>
          <w:p w14:paraId="705C1A3B"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若干</w:t>
            </w:r>
          </w:p>
        </w:tc>
        <w:tc>
          <w:tcPr>
            <w:tcW w:w="1276" w:type="dxa"/>
            <w:tcBorders>
              <w:top w:val="nil"/>
              <w:left w:val="nil"/>
              <w:bottom w:val="single" w:sz="4" w:space="0" w:color="auto"/>
              <w:right w:val="single" w:sz="4" w:space="0" w:color="auto"/>
            </w:tcBorders>
            <w:shd w:val="clear" w:color="auto" w:fill="auto"/>
            <w:noWrap/>
            <w:vAlign w:val="center"/>
          </w:tcPr>
          <w:p w14:paraId="18673B41"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25C70E15"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CD5D5CE"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4327" w:type="dxa"/>
            <w:tcBorders>
              <w:top w:val="nil"/>
              <w:left w:val="nil"/>
              <w:bottom w:val="single" w:sz="4" w:space="0" w:color="auto"/>
              <w:right w:val="single" w:sz="4" w:space="0" w:color="auto"/>
            </w:tcBorders>
            <w:shd w:val="clear" w:color="auto" w:fill="auto"/>
            <w:noWrap/>
            <w:vAlign w:val="center"/>
          </w:tcPr>
          <w:p w14:paraId="2277F9E8"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扩散硅压力变送器（带SIEMENS </w:t>
            </w:r>
            <w:r>
              <w:rPr>
                <w:rFonts w:ascii="宋体" w:hAnsi="宋体" w:hint="eastAsia"/>
                <w:spacing w:val="-2"/>
                <w:sz w:val="23"/>
                <w:szCs w:val="23"/>
              </w:rPr>
              <w:t>PROFIBUS-PA总线协议）</w:t>
            </w:r>
          </w:p>
        </w:tc>
        <w:tc>
          <w:tcPr>
            <w:tcW w:w="1276" w:type="dxa"/>
            <w:tcBorders>
              <w:top w:val="nil"/>
              <w:left w:val="nil"/>
              <w:bottom w:val="single" w:sz="4" w:space="0" w:color="auto"/>
              <w:right w:val="single" w:sz="4" w:space="0" w:color="auto"/>
            </w:tcBorders>
            <w:shd w:val="clear" w:color="auto" w:fill="auto"/>
            <w:noWrap/>
            <w:vAlign w:val="center"/>
          </w:tcPr>
          <w:p w14:paraId="6FBB0A5A"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75890D10"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468C6239"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0740B6D"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4327" w:type="dxa"/>
            <w:tcBorders>
              <w:top w:val="nil"/>
              <w:left w:val="nil"/>
              <w:bottom w:val="single" w:sz="4" w:space="0" w:color="auto"/>
              <w:right w:val="single" w:sz="4" w:space="0" w:color="auto"/>
            </w:tcBorders>
            <w:shd w:val="clear" w:color="auto" w:fill="auto"/>
            <w:noWrap/>
            <w:vAlign w:val="center"/>
          </w:tcPr>
          <w:p w14:paraId="5EE73F98"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扩散硅压力变送器</w:t>
            </w:r>
          </w:p>
        </w:tc>
        <w:tc>
          <w:tcPr>
            <w:tcW w:w="1276" w:type="dxa"/>
            <w:tcBorders>
              <w:top w:val="nil"/>
              <w:left w:val="nil"/>
              <w:bottom w:val="single" w:sz="4" w:space="0" w:color="auto"/>
              <w:right w:val="single" w:sz="4" w:space="0" w:color="auto"/>
            </w:tcBorders>
            <w:shd w:val="clear" w:color="auto" w:fill="auto"/>
            <w:noWrap/>
            <w:vAlign w:val="center"/>
          </w:tcPr>
          <w:p w14:paraId="687F92BE"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276" w:type="dxa"/>
            <w:tcBorders>
              <w:top w:val="nil"/>
              <w:left w:val="nil"/>
              <w:bottom w:val="single" w:sz="4" w:space="0" w:color="auto"/>
              <w:right w:val="single" w:sz="4" w:space="0" w:color="auto"/>
            </w:tcBorders>
            <w:shd w:val="clear" w:color="auto" w:fill="auto"/>
            <w:noWrap/>
            <w:vAlign w:val="center"/>
          </w:tcPr>
          <w:p w14:paraId="012D6BC7"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2542F797"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2A0EFA4"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4327" w:type="dxa"/>
            <w:tcBorders>
              <w:top w:val="nil"/>
              <w:left w:val="nil"/>
              <w:bottom w:val="single" w:sz="4" w:space="0" w:color="auto"/>
              <w:right w:val="single" w:sz="4" w:space="0" w:color="auto"/>
            </w:tcBorders>
            <w:shd w:val="clear" w:color="auto" w:fill="auto"/>
            <w:noWrap/>
            <w:vAlign w:val="center"/>
          </w:tcPr>
          <w:p w14:paraId="431617BB"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涡轮流量计</w:t>
            </w:r>
          </w:p>
        </w:tc>
        <w:tc>
          <w:tcPr>
            <w:tcW w:w="1276" w:type="dxa"/>
            <w:tcBorders>
              <w:top w:val="nil"/>
              <w:left w:val="nil"/>
              <w:bottom w:val="single" w:sz="4" w:space="0" w:color="auto"/>
              <w:right w:val="single" w:sz="4" w:space="0" w:color="auto"/>
            </w:tcBorders>
            <w:shd w:val="clear" w:color="auto" w:fill="auto"/>
            <w:noWrap/>
            <w:vAlign w:val="center"/>
          </w:tcPr>
          <w:p w14:paraId="419940C4"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276" w:type="dxa"/>
            <w:tcBorders>
              <w:top w:val="nil"/>
              <w:left w:val="nil"/>
              <w:bottom w:val="single" w:sz="4" w:space="0" w:color="auto"/>
              <w:right w:val="single" w:sz="4" w:space="0" w:color="auto"/>
            </w:tcBorders>
            <w:shd w:val="clear" w:color="auto" w:fill="auto"/>
            <w:noWrap/>
            <w:vAlign w:val="center"/>
          </w:tcPr>
          <w:p w14:paraId="2F568542"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128B2393"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52121B1"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4327" w:type="dxa"/>
            <w:tcBorders>
              <w:top w:val="nil"/>
              <w:left w:val="nil"/>
              <w:bottom w:val="single" w:sz="4" w:space="0" w:color="auto"/>
              <w:right w:val="single" w:sz="4" w:space="0" w:color="auto"/>
            </w:tcBorders>
            <w:shd w:val="clear" w:color="auto" w:fill="auto"/>
            <w:noWrap/>
            <w:vAlign w:val="center"/>
          </w:tcPr>
          <w:p w14:paraId="331641DE"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PT100热电阻传感器</w:t>
            </w:r>
          </w:p>
        </w:tc>
        <w:tc>
          <w:tcPr>
            <w:tcW w:w="1276" w:type="dxa"/>
            <w:tcBorders>
              <w:top w:val="nil"/>
              <w:left w:val="nil"/>
              <w:bottom w:val="single" w:sz="4" w:space="0" w:color="auto"/>
              <w:right w:val="single" w:sz="4" w:space="0" w:color="auto"/>
            </w:tcBorders>
            <w:shd w:val="clear" w:color="auto" w:fill="auto"/>
            <w:noWrap/>
            <w:vAlign w:val="center"/>
          </w:tcPr>
          <w:p w14:paraId="77E9AED2"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276" w:type="dxa"/>
            <w:tcBorders>
              <w:top w:val="nil"/>
              <w:left w:val="nil"/>
              <w:bottom w:val="single" w:sz="4" w:space="0" w:color="auto"/>
              <w:right w:val="single" w:sz="4" w:space="0" w:color="auto"/>
            </w:tcBorders>
            <w:shd w:val="clear" w:color="auto" w:fill="auto"/>
            <w:noWrap/>
            <w:vAlign w:val="center"/>
          </w:tcPr>
          <w:p w14:paraId="5AE4B1F0"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3DCBA674"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EE07AA4"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4327" w:type="dxa"/>
            <w:tcBorders>
              <w:top w:val="nil"/>
              <w:left w:val="nil"/>
              <w:bottom w:val="single" w:sz="4" w:space="0" w:color="auto"/>
              <w:right w:val="single" w:sz="4" w:space="0" w:color="auto"/>
            </w:tcBorders>
            <w:shd w:val="clear" w:color="auto" w:fill="auto"/>
            <w:noWrap/>
            <w:vAlign w:val="center"/>
          </w:tcPr>
          <w:p w14:paraId="04CDE748"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电磁阀</w:t>
            </w:r>
          </w:p>
        </w:tc>
        <w:tc>
          <w:tcPr>
            <w:tcW w:w="1276" w:type="dxa"/>
            <w:tcBorders>
              <w:top w:val="nil"/>
              <w:left w:val="nil"/>
              <w:bottom w:val="single" w:sz="4" w:space="0" w:color="auto"/>
              <w:right w:val="single" w:sz="4" w:space="0" w:color="auto"/>
            </w:tcBorders>
            <w:shd w:val="clear" w:color="auto" w:fill="auto"/>
            <w:noWrap/>
            <w:vAlign w:val="center"/>
          </w:tcPr>
          <w:p w14:paraId="6A2E78D0"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276" w:type="dxa"/>
            <w:tcBorders>
              <w:top w:val="nil"/>
              <w:left w:val="nil"/>
              <w:bottom w:val="single" w:sz="4" w:space="0" w:color="auto"/>
              <w:right w:val="single" w:sz="4" w:space="0" w:color="auto"/>
            </w:tcBorders>
            <w:shd w:val="clear" w:color="auto" w:fill="auto"/>
            <w:noWrap/>
            <w:vAlign w:val="center"/>
          </w:tcPr>
          <w:p w14:paraId="13DDC498"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7A42A815"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8BD8290"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lastRenderedPageBreak/>
              <w:t>20</w:t>
            </w:r>
          </w:p>
        </w:tc>
        <w:tc>
          <w:tcPr>
            <w:tcW w:w="4327" w:type="dxa"/>
            <w:tcBorders>
              <w:top w:val="nil"/>
              <w:left w:val="nil"/>
              <w:bottom w:val="single" w:sz="4" w:space="0" w:color="auto"/>
              <w:right w:val="single" w:sz="4" w:space="0" w:color="auto"/>
            </w:tcBorders>
            <w:shd w:val="clear" w:color="auto" w:fill="auto"/>
            <w:noWrap/>
            <w:vAlign w:val="center"/>
          </w:tcPr>
          <w:p w14:paraId="2946A0A9" w14:textId="77777777" w:rsidR="00522B4A" w:rsidRPr="005531E8" w:rsidRDefault="00522B4A" w:rsidP="00782897">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空气开关</w:t>
            </w:r>
          </w:p>
        </w:tc>
        <w:tc>
          <w:tcPr>
            <w:tcW w:w="1276" w:type="dxa"/>
            <w:tcBorders>
              <w:top w:val="nil"/>
              <w:left w:val="nil"/>
              <w:bottom w:val="single" w:sz="4" w:space="0" w:color="auto"/>
              <w:right w:val="single" w:sz="4" w:space="0" w:color="auto"/>
            </w:tcBorders>
            <w:shd w:val="clear" w:color="auto" w:fill="auto"/>
            <w:noWrap/>
            <w:vAlign w:val="center"/>
          </w:tcPr>
          <w:p w14:paraId="158E3EC6"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0D0B016F"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只</w:t>
            </w:r>
          </w:p>
        </w:tc>
      </w:tr>
      <w:tr w:rsidR="00522B4A" w:rsidRPr="005531E8" w14:paraId="2EECF973"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A3726A3"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21</w:t>
            </w:r>
          </w:p>
        </w:tc>
        <w:tc>
          <w:tcPr>
            <w:tcW w:w="4327" w:type="dxa"/>
            <w:tcBorders>
              <w:top w:val="nil"/>
              <w:left w:val="nil"/>
              <w:bottom w:val="single" w:sz="4" w:space="0" w:color="auto"/>
              <w:right w:val="single" w:sz="4" w:space="0" w:color="auto"/>
            </w:tcBorders>
            <w:shd w:val="clear" w:color="auto" w:fill="auto"/>
            <w:noWrap/>
            <w:vAlign w:val="center"/>
          </w:tcPr>
          <w:p w14:paraId="60D2228A" w14:textId="77777777" w:rsidR="00522B4A" w:rsidRDefault="00522B4A" w:rsidP="00782897">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旋钮</w:t>
            </w:r>
          </w:p>
        </w:tc>
        <w:tc>
          <w:tcPr>
            <w:tcW w:w="1276" w:type="dxa"/>
            <w:tcBorders>
              <w:top w:val="nil"/>
              <w:left w:val="nil"/>
              <w:bottom w:val="single" w:sz="4" w:space="0" w:color="auto"/>
              <w:right w:val="single" w:sz="4" w:space="0" w:color="auto"/>
            </w:tcBorders>
            <w:shd w:val="clear" w:color="auto" w:fill="auto"/>
            <w:noWrap/>
            <w:vAlign w:val="center"/>
          </w:tcPr>
          <w:p w14:paraId="7883F47A"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4</w:t>
            </w:r>
          </w:p>
        </w:tc>
        <w:tc>
          <w:tcPr>
            <w:tcW w:w="1276" w:type="dxa"/>
            <w:tcBorders>
              <w:top w:val="nil"/>
              <w:left w:val="nil"/>
              <w:bottom w:val="single" w:sz="4" w:space="0" w:color="auto"/>
              <w:right w:val="single" w:sz="4" w:space="0" w:color="auto"/>
            </w:tcBorders>
            <w:shd w:val="clear" w:color="auto" w:fill="auto"/>
            <w:noWrap/>
            <w:vAlign w:val="center"/>
          </w:tcPr>
          <w:p w14:paraId="7946DF2F"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只</w:t>
            </w:r>
          </w:p>
        </w:tc>
      </w:tr>
      <w:tr w:rsidR="00522B4A" w:rsidRPr="005531E8" w14:paraId="08275FFD"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42A6F7E"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22</w:t>
            </w:r>
          </w:p>
        </w:tc>
        <w:tc>
          <w:tcPr>
            <w:tcW w:w="4327" w:type="dxa"/>
            <w:tcBorders>
              <w:top w:val="nil"/>
              <w:left w:val="nil"/>
              <w:bottom w:val="single" w:sz="4" w:space="0" w:color="auto"/>
              <w:right w:val="single" w:sz="4" w:space="0" w:color="auto"/>
            </w:tcBorders>
            <w:shd w:val="clear" w:color="auto" w:fill="auto"/>
            <w:noWrap/>
            <w:vAlign w:val="center"/>
          </w:tcPr>
          <w:p w14:paraId="7B040FE2" w14:textId="77777777" w:rsidR="00522B4A" w:rsidRDefault="00522B4A" w:rsidP="00782897">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中间继电器</w:t>
            </w:r>
          </w:p>
        </w:tc>
        <w:tc>
          <w:tcPr>
            <w:tcW w:w="1276" w:type="dxa"/>
            <w:tcBorders>
              <w:top w:val="nil"/>
              <w:left w:val="nil"/>
              <w:bottom w:val="single" w:sz="4" w:space="0" w:color="auto"/>
              <w:right w:val="single" w:sz="4" w:space="0" w:color="auto"/>
            </w:tcBorders>
            <w:shd w:val="clear" w:color="auto" w:fill="auto"/>
            <w:noWrap/>
            <w:vAlign w:val="center"/>
          </w:tcPr>
          <w:p w14:paraId="65E24C82"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若干</w:t>
            </w:r>
          </w:p>
        </w:tc>
        <w:tc>
          <w:tcPr>
            <w:tcW w:w="1276" w:type="dxa"/>
            <w:tcBorders>
              <w:top w:val="nil"/>
              <w:left w:val="nil"/>
              <w:bottom w:val="single" w:sz="4" w:space="0" w:color="auto"/>
              <w:right w:val="single" w:sz="4" w:space="0" w:color="auto"/>
            </w:tcBorders>
            <w:shd w:val="clear" w:color="auto" w:fill="auto"/>
            <w:noWrap/>
            <w:vAlign w:val="center"/>
          </w:tcPr>
          <w:p w14:paraId="359DF75C"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只</w:t>
            </w:r>
          </w:p>
        </w:tc>
      </w:tr>
      <w:tr w:rsidR="00522B4A" w:rsidRPr="005531E8" w14:paraId="68C16FE1"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99A1F09"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23</w:t>
            </w:r>
          </w:p>
        </w:tc>
        <w:tc>
          <w:tcPr>
            <w:tcW w:w="4327" w:type="dxa"/>
            <w:tcBorders>
              <w:top w:val="nil"/>
              <w:left w:val="nil"/>
              <w:bottom w:val="single" w:sz="4" w:space="0" w:color="auto"/>
              <w:right w:val="single" w:sz="4" w:space="0" w:color="auto"/>
            </w:tcBorders>
            <w:shd w:val="clear" w:color="auto" w:fill="auto"/>
            <w:noWrap/>
            <w:vAlign w:val="center"/>
          </w:tcPr>
          <w:p w14:paraId="58A589F7" w14:textId="77777777" w:rsidR="00522B4A" w:rsidRDefault="00522B4A" w:rsidP="00782897">
            <w:pPr>
              <w:widowControl/>
              <w:jc w:val="left"/>
              <w:rPr>
                <w:rFonts w:ascii="宋体" w:hAnsi="宋体" w:cs="宋体" w:hint="eastAsia"/>
                <w:color w:val="000000"/>
                <w:kern w:val="0"/>
                <w:sz w:val="22"/>
                <w:szCs w:val="22"/>
              </w:rPr>
            </w:pPr>
            <w:r>
              <w:rPr>
                <w:rFonts w:ascii="宋体" w:hAnsi="宋体" w:cs="宋体" w:hint="eastAsia"/>
                <w:color w:val="000000"/>
                <w:kern w:val="0"/>
                <w:sz w:val="22"/>
                <w:szCs w:val="22"/>
              </w:rPr>
              <w:t>DC24V开关电源</w:t>
            </w:r>
          </w:p>
        </w:tc>
        <w:tc>
          <w:tcPr>
            <w:tcW w:w="1276" w:type="dxa"/>
            <w:tcBorders>
              <w:top w:val="nil"/>
              <w:left w:val="nil"/>
              <w:bottom w:val="single" w:sz="4" w:space="0" w:color="auto"/>
              <w:right w:val="single" w:sz="4" w:space="0" w:color="auto"/>
            </w:tcBorders>
            <w:shd w:val="clear" w:color="auto" w:fill="auto"/>
            <w:noWrap/>
            <w:vAlign w:val="center"/>
          </w:tcPr>
          <w:p w14:paraId="61AA9F92"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69B891E2" w14:textId="77777777" w:rsidR="00522B4A" w:rsidRDefault="00522B4A" w:rsidP="00782897">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只</w:t>
            </w:r>
          </w:p>
        </w:tc>
      </w:tr>
      <w:tr w:rsidR="00522B4A" w:rsidRPr="005531E8" w14:paraId="75A78C75"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FEDF057"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24</w:t>
            </w:r>
          </w:p>
        </w:tc>
        <w:tc>
          <w:tcPr>
            <w:tcW w:w="4327" w:type="dxa"/>
            <w:tcBorders>
              <w:top w:val="nil"/>
              <w:left w:val="nil"/>
              <w:bottom w:val="single" w:sz="4" w:space="0" w:color="auto"/>
              <w:right w:val="single" w:sz="4" w:space="0" w:color="auto"/>
            </w:tcBorders>
            <w:shd w:val="clear" w:color="auto" w:fill="auto"/>
            <w:noWrap/>
            <w:vAlign w:val="center"/>
          </w:tcPr>
          <w:p w14:paraId="462A1F22"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电动调节阀</w:t>
            </w:r>
          </w:p>
        </w:tc>
        <w:tc>
          <w:tcPr>
            <w:tcW w:w="1276" w:type="dxa"/>
            <w:tcBorders>
              <w:top w:val="nil"/>
              <w:left w:val="nil"/>
              <w:bottom w:val="single" w:sz="4" w:space="0" w:color="auto"/>
              <w:right w:val="single" w:sz="4" w:space="0" w:color="auto"/>
            </w:tcBorders>
            <w:shd w:val="clear" w:color="auto" w:fill="auto"/>
            <w:noWrap/>
            <w:vAlign w:val="center"/>
          </w:tcPr>
          <w:p w14:paraId="58F939E9"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6C2F8253"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7B73962B"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7C44A55"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4327" w:type="dxa"/>
            <w:tcBorders>
              <w:top w:val="nil"/>
              <w:left w:val="nil"/>
              <w:bottom w:val="single" w:sz="4" w:space="0" w:color="auto"/>
              <w:right w:val="single" w:sz="4" w:space="0" w:color="auto"/>
            </w:tcBorders>
            <w:shd w:val="clear" w:color="auto" w:fill="auto"/>
            <w:noWrap/>
            <w:vAlign w:val="center"/>
          </w:tcPr>
          <w:p w14:paraId="00647307"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可控硅调压器</w:t>
            </w:r>
          </w:p>
        </w:tc>
        <w:tc>
          <w:tcPr>
            <w:tcW w:w="1276" w:type="dxa"/>
            <w:tcBorders>
              <w:top w:val="nil"/>
              <w:left w:val="nil"/>
              <w:bottom w:val="single" w:sz="4" w:space="0" w:color="auto"/>
              <w:right w:val="single" w:sz="4" w:space="0" w:color="auto"/>
            </w:tcBorders>
            <w:shd w:val="clear" w:color="auto" w:fill="auto"/>
            <w:noWrap/>
            <w:vAlign w:val="center"/>
          </w:tcPr>
          <w:p w14:paraId="289D8659"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3E37BDA7"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只</w:t>
            </w:r>
          </w:p>
        </w:tc>
      </w:tr>
      <w:tr w:rsidR="00522B4A" w:rsidRPr="005531E8" w14:paraId="477DF57D" w14:textId="77777777" w:rsidTr="0078289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C54DC0B"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4327" w:type="dxa"/>
            <w:tcBorders>
              <w:top w:val="nil"/>
              <w:left w:val="nil"/>
              <w:bottom w:val="single" w:sz="4" w:space="0" w:color="auto"/>
              <w:right w:val="single" w:sz="4" w:space="0" w:color="auto"/>
            </w:tcBorders>
            <w:shd w:val="clear" w:color="auto" w:fill="auto"/>
            <w:noWrap/>
            <w:vAlign w:val="center"/>
          </w:tcPr>
          <w:p w14:paraId="7E8A658A" w14:textId="77777777" w:rsidR="00522B4A" w:rsidRPr="005531E8" w:rsidRDefault="00522B4A" w:rsidP="00782897">
            <w:pPr>
              <w:widowControl/>
              <w:jc w:val="left"/>
              <w:rPr>
                <w:rFonts w:ascii="宋体" w:hAnsi="宋体" w:cs="宋体"/>
                <w:color w:val="000000"/>
                <w:kern w:val="0"/>
                <w:sz w:val="22"/>
                <w:szCs w:val="22"/>
              </w:rPr>
            </w:pPr>
            <w:r>
              <w:rPr>
                <w:rFonts w:ascii="宋体" w:hAnsi="宋体" w:cs="宋体" w:hint="eastAsia"/>
                <w:color w:val="000000"/>
                <w:kern w:val="0"/>
                <w:sz w:val="22"/>
                <w:szCs w:val="22"/>
              </w:rPr>
              <w:t>控制柜</w:t>
            </w:r>
          </w:p>
        </w:tc>
        <w:tc>
          <w:tcPr>
            <w:tcW w:w="1276" w:type="dxa"/>
            <w:tcBorders>
              <w:top w:val="nil"/>
              <w:left w:val="nil"/>
              <w:bottom w:val="single" w:sz="4" w:space="0" w:color="auto"/>
              <w:right w:val="single" w:sz="4" w:space="0" w:color="auto"/>
            </w:tcBorders>
            <w:shd w:val="clear" w:color="auto" w:fill="auto"/>
            <w:noWrap/>
            <w:vAlign w:val="center"/>
          </w:tcPr>
          <w:p w14:paraId="1E664D48"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276" w:type="dxa"/>
            <w:tcBorders>
              <w:top w:val="nil"/>
              <w:left w:val="nil"/>
              <w:bottom w:val="single" w:sz="4" w:space="0" w:color="auto"/>
              <w:right w:val="single" w:sz="4" w:space="0" w:color="auto"/>
            </w:tcBorders>
            <w:shd w:val="clear" w:color="auto" w:fill="auto"/>
            <w:noWrap/>
            <w:vAlign w:val="center"/>
          </w:tcPr>
          <w:p w14:paraId="55AF773B" w14:textId="77777777" w:rsidR="00522B4A" w:rsidRPr="005531E8" w:rsidRDefault="00522B4A" w:rsidP="00782897">
            <w:pPr>
              <w:widowControl/>
              <w:jc w:val="center"/>
              <w:rPr>
                <w:rFonts w:ascii="宋体" w:hAnsi="宋体" w:cs="宋体"/>
                <w:color w:val="000000"/>
                <w:kern w:val="0"/>
                <w:sz w:val="22"/>
                <w:szCs w:val="22"/>
              </w:rPr>
            </w:pPr>
            <w:r>
              <w:rPr>
                <w:rFonts w:ascii="宋体" w:hAnsi="宋体" w:cs="宋体" w:hint="eastAsia"/>
                <w:color w:val="000000"/>
                <w:kern w:val="0"/>
                <w:sz w:val="22"/>
                <w:szCs w:val="22"/>
              </w:rPr>
              <w:t>台</w:t>
            </w:r>
          </w:p>
        </w:tc>
      </w:tr>
    </w:tbl>
    <w:p w14:paraId="463F9B32" w14:textId="77777777" w:rsidR="00522B4A" w:rsidRDefault="00522B4A" w:rsidP="00522B4A">
      <w:pPr>
        <w:spacing w:line="340" w:lineRule="atLeast"/>
        <w:rPr>
          <w:rFonts w:eastAsia="黑体" w:hint="eastAsia"/>
          <w:spacing w:val="-2"/>
        </w:rPr>
      </w:pPr>
    </w:p>
    <w:p w14:paraId="11319E64" w14:textId="77777777" w:rsidR="00522B4A" w:rsidRDefault="00522B4A" w:rsidP="00522B4A">
      <w:pPr>
        <w:spacing w:line="340" w:lineRule="atLeast"/>
        <w:rPr>
          <w:rFonts w:eastAsia="黑体" w:hint="eastAsia"/>
          <w:spacing w:val="-2"/>
        </w:rPr>
      </w:pPr>
      <w:r>
        <w:rPr>
          <w:rFonts w:eastAsia="黑体" w:hint="eastAsia"/>
          <w:spacing w:val="-2"/>
        </w:rPr>
        <w:t>六、实验内容</w:t>
      </w:r>
    </w:p>
    <w:p w14:paraId="379611E9"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现场总线控制系统（DCS</w:t>
      </w:r>
      <w:r>
        <w:rPr>
          <w:rFonts w:ascii="宋体" w:hAnsi="宋体"/>
          <w:bCs/>
          <w:spacing w:val="-2"/>
          <w:sz w:val="23"/>
        </w:rPr>
        <w:t>）</w:t>
      </w:r>
      <w:r>
        <w:rPr>
          <w:rFonts w:ascii="宋体" w:hAnsi="宋体" w:hint="eastAsia"/>
          <w:bCs/>
          <w:spacing w:val="-2"/>
          <w:sz w:val="23"/>
        </w:rPr>
        <w:t>的组成与认识实验</w:t>
      </w:r>
    </w:p>
    <w:p w14:paraId="1339D83C"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下位机软件中的硬件组态和程序编写</w:t>
      </w:r>
    </w:p>
    <w:p w14:paraId="2D293F4E"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上位机软件中的通信建立和界面组态</w:t>
      </w:r>
    </w:p>
    <w:p w14:paraId="226E4E15"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一阶单容上水箱对象特性测试实验</w:t>
      </w:r>
    </w:p>
    <w:p w14:paraId="7CB63EB0"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二阶双容水箱对象特性测试</w:t>
      </w:r>
      <w:r>
        <w:rPr>
          <w:rFonts w:ascii="宋体" w:hAnsi="宋体" w:hint="eastAsia"/>
          <w:spacing w:val="-2"/>
          <w:sz w:val="23"/>
        </w:rPr>
        <w:t>实验</w:t>
      </w:r>
    </w:p>
    <w:p w14:paraId="768FD594"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上水箱液位PID整定实验</w:t>
      </w:r>
    </w:p>
    <w:p w14:paraId="0701817C"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串接双容下水箱液位PID整定实验</w:t>
      </w:r>
    </w:p>
    <w:p w14:paraId="5FD1291E"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三容液位定值控制实验</w:t>
      </w:r>
    </w:p>
    <w:p w14:paraId="76235124"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锅炉内胆水温PID控制实验</w:t>
      </w:r>
    </w:p>
    <w:p w14:paraId="43ECCBD6"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锅炉夹套水温PID控制实验</w:t>
      </w:r>
    </w:p>
    <w:p w14:paraId="6E54B106"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单闭环流量PID控制实验</w:t>
      </w:r>
    </w:p>
    <w:p w14:paraId="42181CAE"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锅炉内胆水温位式控制实验</w:t>
      </w:r>
    </w:p>
    <w:p w14:paraId="32110F76"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水箱液位串级控制实验</w:t>
      </w:r>
    </w:p>
    <w:p w14:paraId="538AE9F3"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三闭环液位控制</w:t>
      </w:r>
      <w:r>
        <w:rPr>
          <w:rFonts w:ascii="宋体" w:hAnsi="宋体" w:hint="eastAsia"/>
          <w:spacing w:val="-2"/>
          <w:sz w:val="23"/>
        </w:rPr>
        <w:t>实验</w:t>
      </w:r>
    </w:p>
    <w:p w14:paraId="133DDF14"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锅炉夹套与内胆水温串级控制</w:t>
      </w:r>
      <w:r>
        <w:rPr>
          <w:rFonts w:ascii="宋体" w:hAnsi="宋体" w:hint="eastAsia"/>
          <w:spacing w:val="-2"/>
          <w:sz w:val="23"/>
        </w:rPr>
        <w:t>实验</w:t>
      </w:r>
    </w:p>
    <w:p w14:paraId="47A3C6E6"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锅炉内胆水温与水流量串级控制实验</w:t>
      </w:r>
    </w:p>
    <w:p w14:paraId="71124E14"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上水箱液位与进水流量串级控制</w:t>
      </w:r>
      <w:r>
        <w:rPr>
          <w:rFonts w:ascii="宋体" w:hAnsi="宋体" w:hint="eastAsia"/>
          <w:spacing w:val="-2"/>
          <w:sz w:val="23"/>
        </w:rPr>
        <w:t>实验</w:t>
      </w:r>
    </w:p>
    <w:p w14:paraId="664A3E03"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单闭环流量比值控制</w:t>
      </w:r>
      <w:r>
        <w:rPr>
          <w:rFonts w:ascii="宋体" w:hAnsi="宋体" w:hint="eastAsia"/>
          <w:spacing w:val="-2"/>
          <w:sz w:val="23"/>
        </w:rPr>
        <w:t>实验</w:t>
      </w:r>
    </w:p>
    <w:p w14:paraId="4939F6E5"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下水箱液位前馈-反馈控制实验</w:t>
      </w:r>
    </w:p>
    <w:p w14:paraId="4FC1880E"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锅炉内胆水温前馈-反馈控制</w:t>
      </w:r>
      <w:r>
        <w:rPr>
          <w:rFonts w:ascii="宋体" w:hAnsi="宋体" w:hint="eastAsia"/>
          <w:spacing w:val="-2"/>
          <w:sz w:val="23"/>
        </w:rPr>
        <w:t>实验</w:t>
      </w:r>
    </w:p>
    <w:p w14:paraId="4E8D6B42"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温度纯滞后控制</w:t>
      </w:r>
      <w:r>
        <w:rPr>
          <w:rFonts w:ascii="宋体" w:hAnsi="宋体" w:hint="eastAsia"/>
          <w:spacing w:val="-2"/>
          <w:sz w:val="23"/>
        </w:rPr>
        <w:t>实验</w:t>
      </w:r>
    </w:p>
    <w:p w14:paraId="2258AB94"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流量纯滞后控制</w:t>
      </w:r>
      <w:r>
        <w:rPr>
          <w:rFonts w:ascii="宋体" w:hAnsi="宋体" w:hint="eastAsia"/>
          <w:spacing w:val="-2"/>
          <w:sz w:val="23"/>
        </w:rPr>
        <w:t>实验</w:t>
      </w:r>
    </w:p>
    <w:p w14:paraId="3EBB161F"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锅炉夹套与内胆水温解耦控制</w:t>
      </w:r>
      <w:r>
        <w:rPr>
          <w:rFonts w:ascii="宋体" w:hAnsi="宋体" w:hint="eastAsia"/>
          <w:spacing w:val="-2"/>
          <w:sz w:val="23"/>
        </w:rPr>
        <w:t>实验</w:t>
      </w:r>
    </w:p>
    <w:p w14:paraId="2A4C766F" w14:textId="77777777" w:rsidR="00522B4A" w:rsidRDefault="00522B4A" w:rsidP="00522B4A">
      <w:pPr>
        <w:numPr>
          <w:ilvl w:val="0"/>
          <w:numId w:val="6"/>
        </w:numPr>
        <w:spacing w:line="340" w:lineRule="atLeast"/>
        <w:rPr>
          <w:rFonts w:ascii="宋体" w:hAnsi="宋体" w:hint="eastAsia"/>
          <w:bCs/>
          <w:spacing w:val="-2"/>
          <w:sz w:val="23"/>
        </w:rPr>
      </w:pPr>
      <w:r>
        <w:rPr>
          <w:rFonts w:ascii="宋体" w:hAnsi="宋体" w:hint="eastAsia"/>
          <w:bCs/>
          <w:spacing w:val="-2"/>
          <w:sz w:val="23"/>
        </w:rPr>
        <w:t>上水箱液位与出口水温解耦控制实验</w:t>
      </w:r>
    </w:p>
    <w:p w14:paraId="52684BA0" w14:textId="77777777" w:rsidR="00522B4A" w:rsidRDefault="00522B4A" w:rsidP="00522B4A">
      <w:pPr>
        <w:jc w:val="center"/>
        <w:rPr>
          <w:rFonts w:hint="eastAsia"/>
          <w:b/>
          <w:sz w:val="30"/>
          <w:szCs w:val="30"/>
        </w:rPr>
      </w:pPr>
    </w:p>
    <w:p w14:paraId="062A2806" w14:textId="77777777" w:rsidR="00522B4A" w:rsidRPr="00660C91" w:rsidRDefault="00522B4A" w:rsidP="00522B4A">
      <w:pPr>
        <w:rPr>
          <w:rFonts w:hint="eastAsia"/>
          <w:b/>
          <w:sz w:val="32"/>
          <w:szCs w:val="32"/>
        </w:rPr>
      </w:pPr>
    </w:p>
    <w:p w14:paraId="0EDA3503" w14:textId="77777777" w:rsidR="002125DA" w:rsidRDefault="002125DA"/>
    <w:sectPr w:rsidR="002125DA" w:rsidSect="00882077">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820E" w14:textId="77777777" w:rsidR="008A03A3" w:rsidRDefault="008A03A3" w:rsidP="00522B4A">
      <w:r>
        <w:separator/>
      </w:r>
    </w:p>
  </w:endnote>
  <w:endnote w:type="continuationSeparator" w:id="0">
    <w:p w14:paraId="6DF1B110" w14:textId="77777777" w:rsidR="008A03A3" w:rsidRDefault="008A03A3" w:rsidP="0052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5863" w14:textId="77777777" w:rsidR="00650779" w:rsidRDefault="008A03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2C40F" w14:textId="77777777" w:rsidR="00650779" w:rsidRDefault="008A03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F833" w14:textId="77777777" w:rsidR="00650779" w:rsidRDefault="008A03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1E56" w14:textId="77777777" w:rsidR="008A03A3" w:rsidRDefault="008A03A3" w:rsidP="00522B4A">
      <w:r>
        <w:separator/>
      </w:r>
    </w:p>
  </w:footnote>
  <w:footnote w:type="continuationSeparator" w:id="0">
    <w:p w14:paraId="75A5B929" w14:textId="77777777" w:rsidR="008A03A3" w:rsidRDefault="008A03A3" w:rsidP="0052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1B10" w14:textId="77777777" w:rsidR="00650779" w:rsidRDefault="008A03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9B67" w14:textId="77777777" w:rsidR="00650779" w:rsidRDefault="008A03A3" w:rsidP="00882077">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B0E0" w14:textId="77777777" w:rsidR="00650779" w:rsidRDefault="008A03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FA3"/>
    <w:multiLevelType w:val="multilevel"/>
    <w:tmpl w:val="10374FA3"/>
    <w:lvl w:ilvl="0">
      <w:start w:val="1"/>
      <w:numFmt w:val="decimal"/>
      <w:lvlText w:val="%1."/>
      <w:lvlJc w:val="left"/>
      <w:pPr>
        <w:tabs>
          <w:tab w:val="num" w:pos="680"/>
        </w:tabs>
        <w:ind w:left="0" w:firstLine="454"/>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42507A8"/>
    <w:multiLevelType w:val="multilevel"/>
    <w:tmpl w:val="142507A8"/>
    <w:lvl w:ilvl="0">
      <w:start w:val="1"/>
      <w:numFmt w:val="decimal"/>
      <w:lvlText w:val="(%1)"/>
      <w:lvlJc w:val="left"/>
      <w:pPr>
        <w:tabs>
          <w:tab w:val="num" w:pos="652"/>
        </w:tabs>
        <w:ind w:left="-28" w:firstLine="454"/>
      </w:pPr>
      <w:rPr>
        <w:rFonts w:hint="eastAsia"/>
        <w:sz w:val="23"/>
        <w:szCs w:val="23"/>
      </w:rPr>
    </w:lvl>
    <w:lvl w:ilvl="1">
      <w:start w:val="1"/>
      <w:numFmt w:val="decimal"/>
      <w:lvlText w:val="%2."/>
      <w:lvlJc w:val="left"/>
      <w:pPr>
        <w:tabs>
          <w:tab w:val="num" w:pos="1270"/>
        </w:tabs>
        <w:ind w:left="1270" w:hanging="420"/>
      </w:pPr>
      <w:rPr>
        <w:rFonts w:hint="eastAsia"/>
      </w:rPr>
    </w:lvl>
    <w:lvl w:ilvl="2">
      <w:start w:val="1"/>
      <w:numFmt w:val="decimal"/>
      <w:lvlText w:val="%3."/>
      <w:lvlJc w:val="left"/>
      <w:pPr>
        <w:tabs>
          <w:tab w:val="num" w:pos="680"/>
        </w:tabs>
        <w:ind w:left="0" w:firstLine="454"/>
      </w:pPr>
      <w:rPr>
        <w:rFonts w:hint="default"/>
        <w:sz w:val="23"/>
        <w:szCs w:val="23"/>
      </w:rPr>
    </w:lvl>
    <w:lvl w:ilvl="3">
      <w:start w:val="1"/>
      <w:numFmt w:val="decimal"/>
      <w:lvlText w:val="%4."/>
      <w:lvlJc w:val="left"/>
      <w:pPr>
        <w:tabs>
          <w:tab w:val="num" w:pos="790"/>
        </w:tabs>
        <w:ind w:left="790" w:hanging="360"/>
      </w:pPr>
      <w:rPr>
        <w:rFonts w:ascii="宋体" w:eastAsia="宋体" w:hAnsi="宋体" w:hint="default"/>
      </w:rPr>
    </w:lvl>
    <w:lvl w:ilvl="4">
      <w:start w:val="1"/>
      <w:numFmt w:val="lowerLetter"/>
      <w:lvlText w:val="%5)"/>
      <w:lvlJc w:val="left"/>
      <w:pPr>
        <w:tabs>
          <w:tab w:val="num" w:pos="2530"/>
        </w:tabs>
        <w:ind w:left="2530" w:hanging="420"/>
      </w:pPr>
    </w:lvl>
    <w:lvl w:ilvl="5">
      <w:start w:val="1"/>
      <w:numFmt w:val="lowerRoman"/>
      <w:lvlText w:val="%6."/>
      <w:lvlJc w:val="right"/>
      <w:pPr>
        <w:tabs>
          <w:tab w:val="num" w:pos="2950"/>
        </w:tabs>
        <w:ind w:left="2950" w:hanging="420"/>
      </w:pPr>
    </w:lvl>
    <w:lvl w:ilvl="6">
      <w:start w:val="1"/>
      <w:numFmt w:val="decimal"/>
      <w:lvlText w:val="%7."/>
      <w:lvlJc w:val="left"/>
      <w:pPr>
        <w:tabs>
          <w:tab w:val="num" w:pos="3370"/>
        </w:tabs>
        <w:ind w:left="3370" w:hanging="420"/>
      </w:pPr>
    </w:lvl>
    <w:lvl w:ilvl="7">
      <w:start w:val="1"/>
      <w:numFmt w:val="lowerLetter"/>
      <w:lvlText w:val="%8)"/>
      <w:lvlJc w:val="left"/>
      <w:pPr>
        <w:tabs>
          <w:tab w:val="num" w:pos="3790"/>
        </w:tabs>
        <w:ind w:left="3790" w:hanging="420"/>
      </w:pPr>
    </w:lvl>
    <w:lvl w:ilvl="8">
      <w:start w:val="1"/>
      <w:numFmt w:val="lowerRoman"/>
      <w:lvlText w:val="%9."/>
      <w:lvlJc w:val="right"/>
      <w:pPr>
        <w:tabs>
          <w:tab w:val="num" w:pos="4210"/>
        </w:tabs>
        <w:ind w:left="4210" w:hanging="420"/>
      </w:pPr>
    </w:lvl>
  </w:abstractNum>
  <w:abstractNum w:abstractNumId="2" w15:restartNumberingAfterBreak="0">
    <w:nsid w:val="1B275F06"/>
    <w:multiLevelType w:val="multilevel"/>
    <w:tmpl w:val="1B275F06"/>
    <w:lvl w:ilvl="0">
      <w:start w:val="1"/>
      <w:numFmt w:val="decimal"/>
      <w:lvlText w:val="%1."/>
      <w:lvlJc w:val="left"/>
      <w:pPr>
        <w:tabs>
          <w:tab w:val="num" w:pos="680"/>
        </w:tabs>
        <w:ind w:left="0" w:firstLine="454"/>
      </w:pPr>
      <w:rPr>
        <w:rFonts w:ascii="宋体" w:eastAsia="宋体" w:hAnsi="宋体" w:hint="default"/>
        <w:b/>
        <w:sz w:val="23"/>
        <w:szCs w:val="23"/>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C5632B0"/>
    <w:multiLevelType w:val="multilevel"/>
    <w:tmpl w:val="4C5632B0"/>
    <w:lvl w:ilvl="0">
      <w:start w:val="1"/>
      <w:numFmt w:val="decimal"/>
      <w:lvlText w:val="%1."/>
      <w:lvlJc w:val="left"/>
      <w:pPr>
        <w:tabs>
          <w:tab w:val="num" w:pos="680"/>
        </w:tabs>
        <w:ind w:left="0" w:firstLine="454"/>
      </w:pPr>
      <w:rPr>
        <w:rFonts w:ascii="宋体" w:eastAsia="宋体" w:hAnsi="宋体" w:hint="eastAsia"/>
        <w:b/>
        <w:color w:val="auto"/>
        <w:sz w:val="23"/>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1F074A0"/>
    <w:multiLevelType w:val="multilevel"/>
    <w:tmpl w:val="61F074A0"/>
    <w:lvl w:ilvl="0">
      <w:start w:val="1"/>
      <w:numFmt w:val="decimal"/>
      <w:lvlText w:val="%1."/>
      <w:lvlJc w:val="left"/>
      <w:pPr>
        <w:tabs>
          <w:tab w:val="num" w:pos="680"/>
        </w:tabs>
        <w:ind w:left="0" w:firstLine="454"/>
      </w:pPr>
      <w:rPr>
        <w:rFonts w:ascii="宋体" w:eastAsia="宋体" w:hAnsi="宋体" w:hint="eastAsia"/>
        <w:b w:val="0"/>
        <w:color w:val="auto"/>
        <w:sz w:val="23"/>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71DB340A"/>
    <w:multiLevelType w:val="multilevel"/>
    <w:tmpl w:val="71DB340A"/>
    <w:lvl w:ilvl="0">
      <w:start w:val="1"/>
      <w:numFmt w:val="decimal"/>
      <w:lvlText w:val="(%1)"/>
      <w:lvlJc w:val="left"/>
      <w:pPr>
        <w:tabs>
          <w:tab w:val="num" w:pos="652"/>
        </w:tabs>
        <w:ind w:left="-28" w:firstLine="454"/>
      </w:pPr>
      <w:rPr>
        <w:rFonts w:hint="eastAsia"/>
        <w:b w:val="0"/>
        <w:sz w:val="23"/>
        <w:lang w:val="en-US"/>
      </w:rPr>
    </w:lvl>
    <w:lvl w:ilvl="1">
      <w:start w:val="1"/>
      <w:numFmt w:val="decimal"/>
      <w:lvlText w:val="(%2)"/>
      <w:lvlJc w:val="left"/>
      <w:pPr>
        <w:tabs>
          <w:tab w:val="num" w:pos="885"/>
        </w:tabs>
        <w:ind w:left="885" w:hanging="465"/>
      </w:pPr>
      <w:rPr>
        <w:rFonts w:ascii="宋体" w:eastAsia="宋体" w:hAnsi="宋体" w:hint="default"/>
        <w:sz w:val="23"/>
        <w:szCs w:val="23"/>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588616484">
    <w:abstractNumId w:val="3"/>
  </w:num>
  <w:num w:numId="2" w16cid:durableId="65957714">
    <w:abstractNumId w:val="5"/>
  </w:num>
  <w:num w:numId="3" w16cid:durableId="1972318727">
    <w:abstractNumId w:val="2"/>
  </w:num>
  <w:num w:numId="4" w16cid:durableId="2067944198">
    <w:abstractNumId w:val="1"/>
  </w:num>
  <w:num w:numId="5" w16cid:durableId="1628848618">
    <w:abstractNumId w:val="0"/>
  </w:num>
  <w:num w:numId="6" w16cid:durableId="1809397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2F31E7"/>
    <w:rsid w:val="00201F6C"/>
    <w:rsid w:val="002125DA"/>
    <w:rsid w:val="002F31E7"/>
    <w:rsid w:val="00522B4A"/>
    <w:rsid w:val="008A03A3"/>
    <w:rsid w:val="00BC49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573E03-3A05-4F8B-AAAD-DF715612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B4A"/>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nhideWhenUsed/>
    <w:rsid w:val="00522B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2B4A"/>
    <w:rPr>
      <w:sz w:val="18"/>
      <w:szCs w:val="18"/>
    </w:rPr>
  </w:style>
  <w:style w:type="paragraph" w:styleId="a5">
    <w:name w:val="footer"/>
    <w:basedOn w:val="a"/>
    <w:link w:val="a6"/>
    <w:unhideWhenUsed/>
    <w:rsid w:val="00522B4A"/>
    <w:pPr>
      <w:tabs>
        <w:tab w:val="center" w:pos="4153"/>
        <w:tab w:val="right" w:pos="8306"/>
      </w:tabs>
      <w:snapToGrid w:val="0"/>
      <w:jc w:val="left"/>
    </w:pPr>
    <w:rPr>
      <w:sz w:val="18"/>
      <w:szCs w:val="18"/>
    </w:rPr>
  </w:style>
  <w:style w:type="character" w:customStyle="1" w:styleId="a6">
    <w:name w:val="页脚 字符"/>
    <w:basedOn w:val="a0"/>
    <w:link w:val="a5"/>
    <w:uiPriority w:val="99"/>
    <w:rsid w:val="00522B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2022-06-16T12:22:00Z</dcterms:created>
  <dcterms:modified xsi:type="dcterms:W3CDTF">2022-06-16T12:22:00Z</dcterms:modified>
</cp:coreProperties>
</file>